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7140E5"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E24AEC">
        <w:rPr>
          <w:rFonts w:ascii="Times New Roman" w:eastAsia="Calibri" w:hAnsi="Times New Roman" w:cs="Times New Roman"/>
          <w:sz w:val="12"/>
          <w:szCs w:val="12"/>
        </w:rPr>
        <w:t>.</w:t>
      </w:r>
      <w:r w:rsidR="0099000C">
        <w:rPr>
          <w:rFonts w:ascii="Times New Roman" w:eastAsia="Calibri" w:hAnsi="Times New Roman" w:cs="Times New Roman"/>
          <w:sz w:val="12"/>
          <w:szCs w:val="12"/>
        </w:rPr>
        <w:t>И</w:t>
      </w:r>
      <w:r w:rsidRPr="00E24AEC">
        <w:rPr>
          <w:rFonts w:ascii="Times New Roman" w:eastAsia="Calibri" w:hAnsi="Times New Roman" w:cs="Times New Roman"/>
          <w:sz w:val="12"/>
          <w:szCs w:val="12"/>
        </w:rPr>
        <w:t>нформационное сообщение………………………………………………………………………………………………………………</w:t>
      </w:r>
      <w:r w:rsidR="0099000C">
        <w:rPr>
          <w:rFonts w:ascii="Times New Roman" w:eastAsia="Calibri" w:hAnsi="Times New Roman" w:cs="Times New Roman"/>
          <w:sz w:val="12"/>
          <w:szCs w:val="12"/>
        </w:rPr>
        <w:t>…</w:t>
      </w:r>
      <w:r w:rsidR="004547CF">
        <w:rPr>
          <w:rFonts w:ascii="Times New Roman" w:eastAsia="Calibri" w:hAnsi="Times New Roman" w:cs="Times New Roman"/>
          <w:sz w:val="12"/>
          <w:szCs w:val="12"/>
        </w:rPr>
        <w:t>….</w:t>
      </w:r>
      <w:r w:rsidR="0099000C">
        <w:rPr>
          <w:rFonts w:ascii="Times New Roman" w:eastAsia="Calibri" w:hAnsi="Times New Roman" w:cs="Times New Roman"/>
          <w:sz w:val="12"/>
          <w:szCs w:val="12"/>
        </w:rPr>
        <w:t xml:space="preserve"> </w:t>
      </w:r>
      <w:r w:rsidR="000D602A">
        <w:rPr>
          <w:rFonts w:ascii="Times New Roman" w:eastAsia="Calibri" w:hAnsi="Times New Roman" w:cs="Times New Roman"/>
          <w:sz w:val="12"/>
          <w:szCs w:val="12"/>
        </w:rPr>
        <w:t>.</w:t>
      </w:r>
      <w:r w:rsidR="0099000C">
        <w:rPr>
          <w:rFonts w:ascii="Times New Roman" w:eastAsia="Calibri" w:hAnsi="Times New Roman" w:cs="Times New Roman"/>
          <w:sz w:val="12"/>
          <w:szCs w:val="12"/>
        </w:rPr>
        <w:t>…..</w:t>
      </w:r>
      <w:r>
        <w:rPr>
          <w:rFonts w:ascii="Times New Roman" w:eastAsia="Calibri" w:hAnsi="Times New Roman" w:cs="Times New Roman"/>
          <w:sz w:val="12"/>
          <w:szCs w:val="12"/>
        </w:rPr>
        <w:t>3</w:t>
      </w: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99000C">
        <w:rPr>
          <w:rFonts w:ascii="Times New Roman" w:eastAsia="Calibri" w:hAnsi="Times New Roman" w:cs="Times New Roman"/>
          <w:sz w:val="12"/>
          <w:szCs w:val="12"/>
        </w:rPr>
        <w:t>Постановления администрации сельского поселения С</w:t>
      </w:r>
      <w:r w:rsidR="006C230F" w:rsidRPr="0099000C">
        <w:rPr>
          <w:rFonts w:ascii="Times New Roman" w:eastAsia="Calibri" w:hAnsi="Times New Roman" w:cs="Times New Roman"/>
          <w:sz w:val="12"/>
          <w:szCs w:val="12"/>
        </w:rPr>
        <w:t>ветлодольск</w:t>
      </w:r>
      <w:r w:rsidRPr="0099000C">
        <w:rPr>
          <w:rFonts w:ascii="Times New Roman" w:eastAsia="Calibri" w:hAnsi="Times New Roman" w:cs="Times New Roman"/>
          <w:sz w:val="12"/>
          <w:szCs w:val="12"/>
        </w:rPr>
        <w:t xml:space="preserve"> муниципального района Сергиевский Самарской области </w:t>
      </w:r>
      <w:r w:rsidR="0099000C">
        <w:rPr>
          <w:rFonts w:ascii="Times New Roman" w:eastAsia="Calibri" w:hAnsi="Times New Roman" w:cs="Times New Roman"/>
          <w:sz w:val="12"/>
          <w:szCs w:val="12"/>
        </w:rPr>
        <w:t xml:space="preserve">                             </w:t>
      </w:r>
      <w:proofErr w:type="gramStart"/>
      <w:r w:rsidR="0099000C">
        <w:rPr>
          <w:rFonts w:ascii="Times New Roman" w:eastAsia="Calibri" w:hAnsi="Times New Roman" w:cs="Times New Roman"/>
          <w:sz w:val="12"/>
          <w:szCs w:val="12"/>
        </w:rPr>
        <w:t xml:space="preserve">   </w:t>
      </w:r>
      <w:r w:rsidRPr="0099000C">
        <w:rPr>
          <w:rFonts w:ascii="Times New Roman" w:eastAsia="Calibri" w:hAnsi="Times New Roman" w:cs="Times New Roman"/>
          <w:sz w:val="12"/>
          <w:szCs w:val="12"/>
        </w:rPr>
        <w:t>«</w:t>
      </w:r>
      <w:proofErr w:type="gramEnd"/>
      <w:r w:rsidR="006C230F" w:rsidRPr="0099000C">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w:t>
      </w:r>
      <w:r w:rsidR="006C230F" w:rsidRPr="0099000C">
        <w:rPr>
          <w:rFonts w:ascii="Times New Roman" w:eastAsia="Calibri" w:hAnsi="Times New Roman" w:cs="Times New Roman"/>
          <w:bCs/>
          <w:sz w:val="12"/>
          <w:szCs w:val="12"/>
        </w:rPr>
        <w:t xml:space="preserve"> </w:t>
      </w:r>
      <w:r w:rsidR="006C230F" w:rsidRPr="0099000C">
        <w:rPr>
          <w:rFonts w:ascii="Times New Roman" w:eastAsia="Calibri" w:hAnsi="Times New Roman" w:cs="Times New Roman"/>
          <w:sz w:val="12"/>
          <w:szCs w:val="12"/>
        </w:rPr>
        <w:t xml:space="preserve">Самарская область, р-н Сергиевский, с/п </w:t>
      </w:r>
      <w:proofErr w:type="spellStart"/>
      <w:r w:rsidR="006C230F" w:rsidRPr="0099000C">
        <w:rPr>
          <w:rFonts w:ascii="Times New Roman" w:eastAsia="Calibri" w:hAnsi="Times New Roman" w:cs="Times New Roman"/>
          <w:sz w:val="12"/>
          <w:szCs w:val="12"/>
        </w:rPr>
        <w:t>Светлодольск</w:t>
      </w:r>
      <w:proofErr w:type="spellEnd"/>
      <w:r w:rsidR="006C230F" w:rsidRPr="0099000C">
        <w:rPr>
          <w:rFonts w:ascii="Times New Roman" w:eastAsia="Calibri" w:hAnsi="Times New Roman" w:cs="Times New Roman"/>
          <w:sz w:val="12"/>
          <w:szCs w:val="12"/>
        </w:rPr>
        <w:t xml:space="preserve">, </w:t>
      </w:r>
      <w:proofErr w:type="spellStart"/>
      <w:r w:rsidR="006C230F" w:rsidRPr="0099000C">
        <w:rPr>
          <w:rFonts w:ascii="Times New Roman" w:eastAsia="Calibri" w:hAnsi="Times New Roman" w:cs="Times New Roman"/>
          <w:sz w:val="12"/>
          <w:szCs w:val="12"/>
        </w:rPr>
        <w:t>п.Светлодольск</w:t>
      </w:r>
      <w:proofErr w:type="spellEnd"/>
      <w:r w:rsidR="006C230F" w:rsidRPr="0099000C">
        <w:rPr>
          <w:rFonts w:ascii="Times New Roman" w:eastAsia="Calibri" w:hAnsi="Times New Roman" w:cs="Times New Roman"/>
          <w:sz w:val="12"/>
          <w:szCs w:val="12"/>
        </w:rPr>
        <w:t xml:space="preserve">,  площадью 3000 </w:t>
      </w:r>
      <w:proofErr w:type="spellStart"/>
      <w:r w:rsidR="006C230F" w:rsidRPr="0099000C">
        <w:rPr>
          <w:rFonts w:ascii="Times New Roman" w:eastAsia="Calibri" w:hAnsi="Times New Roman" w:cs="Times New Roman"/>
          <w:sz w:val="12"/>
          <w:szCs w:val="12"/>
        </w:rPr>
        <w:t>кв.м</w:t>
      </w:r>
      <w:proofErr w:type="spellEnd"/>
      <w:r w:rsidR="006C230F" w:rsidRPr="0099000C">
        <w:rPr>
          <w:rFonts w:ascii="Times New Roman" w:eastAsia="Calibri" w:hAnsi="Times New Roman" w:cs="Times New Roman"/>
          <w:sz w:val="12"/>
          <w:szCs w:val="12"/>
        </w:rPr>
        <w:t>, с кадастровым номером 63:31:1010002:77</w:t>
      </w:r>
      <w:r w:rsidRPr="0099000C">
        <w:rPr>
          <w:rFonts w:ascii="Times New Roman" w:eastAsia="Calibri" w:hAnsi="Times New Roman" w:cs="Times New Roman"/>
          <w:sz w:val="12"/>
          <w:szCs w:val="12"/>
        </w:rPr>
        <w:t>» (Проект</w:t>
      </w:r>
      <w:r w:rsidR="0099000C">
        <w:rPr>
          <w:rFonts w:ascii="Times New Roman" w:eastAsia="Calibri" w:hAnsi="Times New Roman" w:cs="Times New Roman"/>
          <w:sz w:val="12"/>
          <w:szCs w:val="12"/>
        </w:rPr>
        <w:t>)…………….…</w:t>
      </w:r>
      <w:r w:rsidR="000D602A">
        <w:rPr>
          <w:rFonts w:ascii="Times New Roman" w:eastAsia="Calibri" w:hAnsi="Times New Roman" w:cs="Times New Roman"/>
          <w:sz w:val="12"/>
          <w:szCs w:val="12"/>
        </w:rPr>
        <w:t>...</w:t>
      </w:r>
      <w:r w:rsidR="0099000C">
        <w:rPr>
          <w:rFonts w:ascii="Times New Roman" w:eastAsia="Calibri" w:hAnsi="Times New Roman" w:cs="Times New Roman"/>
          <w:sz w:val="12"/>
          <w:szCs w:val="12"/>
        </w:rPr>
        <w:t>.3</w:t>
      </w:r>
    </w:p>
    <w:p w:rsidR="004547CF" w:rsidRPr="004547CF" w:rsidRDefault="004547CF" w:rsidP="004547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4547CF">
        <w:rPr>
          <w:rFonts w:ascii="Times New Roman" w:eastAsia="Calibri" w:hAnsi="Times New Roman" w:cs="Times New Roman"/>
          <w:sz w:val="12"/>
          <w:szCs w:val="12"/>
        </w:rPr>
        <w:t>.Информационное сообщение…………………………………………………………………………………………………………………</w:t>
      </w:r>
      <w:r>
        <w:rPr>
          <w:rFonts w:ascii="Times New Roman" w:eastAsia="Calibri" w:hAnsi="Times New Roman" w:cs="Times New Roman"/>
          <w:sz w:val="12"/>
          <w:szCs w:val="12"/>
        </w:rPr>
        <w:t>…</w:t>
      </w:r>
      <w:r w:rsidR="000D602A">
        <w:rPr>
          <w:rFonts w:ascii="Times New Roman" w:eastAsia="Calibri" w:hAnsi="Times New Roman" w:cs="Times New Roman"/>
          <w:sz w:val="12"/>
          <w:szCs w:val="12"/>
        </w:rPr>
        <w:t>…….3</w:t>
      </w:r>
    </w:p>
    <w:p w:rsidR="004547CF" w:rsidRPr="004547CF" w:rsidRDefault="004547CF" w:rsidP="004547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4547CF">
        <w:rPr>
          <w:rFonts w:ascii="Times New Roman" w:eastAsia="Calibri" w:hAnsi="Times New Roman" w:cs="Times New Roman"/>
          <w:sz w:val="12"/>
          <w:szCs w:val="12"/>
        </w:rPr>
        <w:t xml:space="preserve">.Постановления администрации сельского поселения Светлодольск муниципального района Сергиевский Самарской области                              </w:t>
      </w:r>
      <w:proofErr w:type="gramStart"/>
      <w:r w:rsidRPr="004547CF">
        <w:rPr>
          <w:rFonts w:ascii="Times New Roman" w:eastAsia="Calibri" w:hAnsi="Times New Roman" w:cs="Times New Roman"/>
          <w:sz w:val="12"/>
          <w:szCs w:val="12"/>
        </w:rPr>
        <w:t xml:space="preserve">   «</w:t>
      </w:r>
      <w:proofErr w:type="gramEnd"/>
      <w:r w:rsidRPr="004547CF">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w:t>
      </w:r>
      <w:r w:rsidRPr="004547CF">
        <w:rPr>
          <w:rFonts w:ascii="Times New Roman" w:eastAsia="Calibri" w:hAnsi="Times New Roman" w:cs="Times New Roman"/>
          <w:bCs/>
          <w:sz w:val="12"/>
          <w:szCs w:val="12"/>
        </w:rPr>
        <w:t xml:space="preserve"> </w:t>
      </w:r>
      <w:r w:rsidRPr="004547CF">
        <w:rPr>
          <w:rFonts w:ascii="Times New Roman" w:eastAsia="Calibri" w:hAnsi="Times New Roman" w:cs="Times New Roman"/>
          <w:sz w:val="12"/>
          <w:szCs w:val="12"/>
        </w:rPr>
        <w:t xml:space="preserve">Самарская область, муниципальный район Сергиевский, сельское поселение </w:t>
      </w:r>
      <w:proofErr w:type="spellStart"/>
      <w:r w:rsidRPr="004547CF">
        <w:rPr>
          <w:rFonts w:ascii="Times New Roman" w:eastAsia="Calibri" w:hAnsi="Times New Roman" w:cs="Times New Roman"/>
          <w:sz w:val="12"/>
          <w:szCs w:val="12"/>
        </w:rPr>
        <w:t>Светлодольск</w:t>
      </w:r>
      <w:proofErr w:type="spellEnd"/>
      <w:r w:rsidRPr="004547CF">
        <w:rPr>
          <w:rFonts w:ascii="Times New Roman" w:eastAsia="Calibri" w:hAnsi="Times New Roman" w:cs="Times New Roman"/>
          <w:sz w:val="12"/>
          <w:szCs w:val="12"/>
        </w:rPr>
        <w:t xml:space="preserve">, </w:t>
      </w:r>
      <w:proofErr w:type="spellStart"/>
      <w:r w:rsidRPr="004547CF">
        <w:rPr>
          <w:rFonts w:ascii="Times New Roman" w:eastAsia="Calibri" w:hAnsi="Times New Roman" w:cs="Times New Roman"/>
          <w:sz w:val="12"/>
          <w:szCs w:val="12"/>
        </w:rPr>
        <w:t>п.Светлодольск</w:t>
      </w:r>
      <w:proofErr w:type="spellEnd"/>
      <w:r w:rsidRPr="004547CF">
        <w:rPr>
          <w:rFonts w:ascii="Times New Roman" w:eastAsia="Calibri" w:hAnsi="Times New Roman" w:cs="Times New Roman"/>
          <w:sz w:val="12"/>
          <w:szCs w:val="12"/>
        </w:rPr>
        <w:t xml:space="preserve">,  площадью 3000 </w:t>
      </w:r>
      <w:proofErr w:type="spellStart"/>
      <w:r w:rsidRPr="004547CF">
        <w:rPr>
          <w:rFonts w:ascii="Times New Roman" w:eastAsia="Calibri" w:hAnsi="Times New Roman" w:cs="Times New Roman"/>
          <w:sz w:val="12"/>
          <w:szCs w:val="12"/>
        </w:rPr>
        <w:t>кв.м</w:t>
      </w:r>
      <w:proofErr w:type="spellEnd"/>
      <w:r w:rsidRPr="004547CF">
        <w:rPr>
          <w:rFonts w:ascii="Times New Roman" w:eastAsia="Calibri" w:hAnsi="Times New Roman" w:cs="Times New Roman"/>
          <w:sz w:val="12"/>
          <w:szCs w:val="12"/>
        </w:rPr>
        <w:t>, с кадастровым номером 63:31:1010002:76 » (Проект)…………….…</w:t>
      </w:r>
      <w:r>
        <w:rPr>
          <w:rFonts w:ascii="Times New Roman" w:eastAsia="Calibri" w:hAnsi="Times New Roman" w:cs="Times New Roman"/>
          <w:sz w:val="12"/>
          <w:szCs w:val="12"/>
        </w:rPr>
        <w:t xml:space="preserve">………………………………………………………………………………………………………………  </w:t>
      </w:r>
      <w:r w:rsidRPr="004547CF">
        <w:rPr>
          <w:rFonts w:ascii="Times New Roman" w:eastAsia="Calibri" w:hAnsi="Times New Roman" w:cs="Times New Roman"/>
          <w:sz w:val="12"/>
          <w:szCs w:val="12"/>
        </w:rPr>
        <w:t>….3</w:t>
      </w:r>
    </w:p>
    <w:p w:rsidR="00A33762" w:rsidRDefault="00A33762" w:rsidP="00A3376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5</w:t>
      </w:r>
      <w:r w:rsidRPr="00A33762">
        <w:rPr>
          <w:rFonts w:ascii="Times New Roman" w:eastAsia="Calibri" w:hAnsi="Times New Roman" w:cs="Times New Roman"/>
          <w:sz w:val="12"/>
          <w:szCs w:val="12"/>
        </w:rPr>
        <w:t xml:space="preserve">.Постановления администрации </w:t>
      </w:r>
      <w:r>
        <w:rPr>
          <w:rFonts w:ascii="Times New Roman" w:eastAsia="Calibri" w:hAnsi="Times New Roman" w:cs="Times New Roman"/>
          <w:sz w:val="12"/>
          <w:szCs w:val="12"/>
        </w:rPr>
        <w:t>городского</w:t>
      </w:r>
      <w:r w:rsidRPr="00A33762">
        <w:rPr>
          <w:rFonts w:ascii="Times New Roman" w:eastAsia="Calibri" w:hAnsi="Times New Roman" w:cs="Times New Roman"/>
          <w:sz w:val="12"/>
          <w:szCs w:val="12"/>
        </w:rPr>
        <w:t xml:space="preserve"> поселения С</w:t>
      </w:r>
      <w:r>
        <w:rPr>
          <w:rFonts w:ascii="Times New Roman" w:eastAsia="Calibri" w:hAnsi="Times New Roman" w:cs="Times New Roman"/>
          <w:sz w:val="12"/>
          <w:szCs w:val="12"/>
        </w:rPr>
        <w:t xml:space="preserve">уходол </w:t>
      </w:r>
      <w:r w:rsidRPr="00A33762">
        <w:rPr>
          <w:rFonts w:ascii="Times New Roman" w:eastAsia="Calibri" w:hAnsi="Times New Roman" w:cs="Times New Roman"/>
          <w:sz w:val="12"/>
          <w:szCs w:val="12"/>
        </w:rPr>
        <w:t>муниципального района Сергиевский Самарской области от 04.09.2019 года №36  «</w:t>
      </w:r>
      <w:r w:rsidRPr="00A33762">
        <w:rPr>
          <w:rFonts w:ascii="Times New Roman" w:eastAsia="Calibri" w:hAnsi="Times New Roman" w:cs="Times New Roman"/>
          <w:bCs/>
          <w:sz w:val="12"/>
          <w:szCs w:val="12"/>
        </w:rPr>
        <w:t xml:space="preserve">О подготовке проекта межевания территории объекта: «Проект межевания территории в границах территориальной зоны "Ж8 Зона комплексной застройки" по адресу: Самарская обл., Сергиевский р-н, </w:t>
      </w:r>
      <w:proofErr w:type="spellStart"/>
      <w:r w:rsidRPr="00A33762">
        <w:rPr>
          <w:rFonts w:ascii="Times New Roman" w:eastAsia="Calibri" w:hAnsi="Times New Roman" w:cs="Times New Roman"/>
          <w:bCs/>
          <w:sz w:val="12"/>
          <w:szCs w:val="12"/>
        </w:rPr>
        <w:t>п.г.т</w:t>
      </w:r>
      <w:proofErr w:type="spellEnd"/>
      <w:r w:rsidRPr="00A33762">
        <w:rPr>
          <w:rFonts w:ascii="Times New Roman" w:eastAsia="Calibri" w:hAnsi="Times New Roman" w:cs="Times New Roman"/>
          <w:b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»…………………………………………………………….3</w:t>
      </w:r>
    </w:p>
    <w:p w:rsidR="00942779" w:rsidRDefault="00942779" w:rsidP="00E93A1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5A4AC5">
        <w:rPr>
          <w:rFonts w:ascii="Times New Roman" w:eastAsia="Calibri" w:hAnsi="Times New Roman" w:cs="Times New Roman"/>
          <w:bCs/>
          <w:sz w:val="12"/>
          <w:szCs w:val="12"/>
        </w:rPr>
        <w:t xml:space="preserve">.Заключение о </w:t>
      </w:r>
      <w:r w:rsidR="00E93A17" w:rsidRPr="005A4AC5">
        <w:rPr>
          <w:rFonts w:ascii="Times New Roman" w:eastAsia="Calibri" w:hAnsi="Times New Roman" w:cs="Times New Roman"/>
          <w:bCs/>
          <w:sz w:val="12"/>
          <w:szCs w:val="12"/>
        </w:rPr>
        <w:t xml:space="preserve">результатах публичных слушаний </w:t>
      </w:r>
      <w:proofErr w:type="gramStart"/>
      <w:r w:rsidRPr="005A4AC5">
        <w:rPr>
          <w:rFonts w:ascii="Times New Roman" w:eastAsia="Calibri" w:hAnsi="Times New Roman" w:cs="Times New Roman"/>
          <w:bCs/>
          <w:sz w:val="12"/>
          <w:szCs w:val="12"/>
        </w:rPr>
        <w:t>в  сельском</w:t>
      </w:r>
      <w:proofErr w:type="gramEnd"/>
      <w:r w:rsidRPr="005A4AC5">
        <w:rPr>
          <w:rFonts w:ascii="Times New Roman" w:eastAsia="Calibri" w:hAnsi="Times New Roman" w:cs="Times New Roman"/>
          <w:bCs/>
          <w:sz w:val="12"/>
          <w:szCs w:val="12"/>
        </w:rPr>
        <w:t xml:space="preserve">  поселении  Сергиевск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w:t>
      </w:r>
      <w:proofErr w:type="spellStart"/>
      <w:r w:rsidRPr="005A4AC5">
        <w:rPr>
          <w:rFonts w:ascii="Times New Roman" w:eastAsia="Calibri" w:hAnsi="Times New Roman" w:cs="Times New Roman"/>
          <w:bCs/>
          <w:sz w:val="12"/>
          <w:szCs w:val="12"/>
        </w:rPr>
        <w:t>кв.м</w:t>
      </w:r>
      <w:proofErr w:type="spellEnd"/>
      <w:r w:rsidRPr="005A4AC5">
        <w:rPr>
          <w:rFonts w:ascii="Times New Roman" w:eastAsia="Calibri" w:hAnsi="Times New Roman" w:cs="Times New Roman"/>
          <w:bCs/>
          <w:sz w:val="12"/>
          <w:szCs w:val="12"/>
        </w:rPr>
        <w:t>, с кадастровым номером 63:31:0702027:303 от 04 сентября 2019 года</w:t>
      </w:r>
      <w:r w:rsidR="00E93A17" w:rsidRPr="005A4AC5">
        <w:rPr>
          <w:rFonts w:ascii="Times New Roman" w:eastAsia="Calibri" w:hAnsi="Times New Roman" w:cs="Times New Roman"/>
          <w:bCs/>
          <w:sz w:val="12"/>
          <w:szCs w:val="12"/>
        </w:rPr>
        <w:t>…………………………………………………………………………………</w:t>
      </w:r>
      <w:r w:rsidR="005A4AC5">
        <w:rPr>
          <w:rFonts w:ascii="Times New Roman" w:eastAsia="Calibri" w:hAnsi="Times New Roman" w:cs="Times New Roman"/>
          <w:bCs/>
          <w:sz w:val="12"/>
          <w:szCs w:val="12"/>
        </w:rPr>
        <w:t>…………………………………………………………...4</w:t>
      </w:r>
    </w:p>
    <w:p w:rsidR="005A4AC5" w:rsidRPr="005A4AC5" w:rsidRDefault="005A4AC5" w:rsidP="005A4A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7.</w:t>
      </w:r>
      <w:r w:rsidRPr="0083722A">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 №1</w:t>
      </w:r>
      <w:r>
        <w:rPr>
          <w:rFonts w:ascii="Times New Roman" w:eastAsia="Calibri" w:hAnsi="Times New Roman" w:cs="Times New Roman"/>
          <w:sz w:val="12"/>
          <w:szCs w:val="12"/>
        </w:rPr>
        <w:t>201</w:t>
      </w:r>
      <w:r w:rsidRPr="0083722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02</w:t>
      </w:r>
      <w:r w:rsidRPr="0083722A">
        <w:rPr>
          <w:rFonts w:ascii="Times New Roman" w:eastAsia="Calibri" w:hAnsi="Times New Roman" w:cs="Times New Roman"/>
          <w:sz w:val="12"/>
          <w:szCs w:val="12"/>
        </w:rPr>
        <w:t>.0</w:t>
      </w:r>
      <w:r>
        <w:rPr>
          <w:rFonts w:ascii="Times New Roman" w:eastAsia="Calibri" w:hAnsi="Times New Roman" w:cs="Times New Roman"/>
          <w:sz w:val="12"/>
          <w:szCs w:val="12"/>
        </w:rPr>
        <w:t>9</w:t>
      </w:r>
      <w:r w:rsidRPr="0083722A">
        <w:rPr>
          <w:rFonts w:ascii="Times New Roman" w:eastAsia="Calibri" w:hAnsi="Times New Roman" w:cs="Times New Roman"/>
          <w:sz w:val="12"/>
          <w:szCs w:val="12"/>
        </w:rPr>
        <w:t>.</w:t>
      </w:r>
      <w:r w:rsidRPr="005A4AC5">
        <w:rPr>
          <w:rFonts w:ascii="Times New Roman" w:eastAsia="Calibri" w:hAnsi="Times New Roman" w:cs="Times New Roman"/>
          <w:sz w:val="12"/>
          <w:szCs w:val="12"/>
        </w:rPr>
        <w:t>2019г. «Об установлении расходного обязательства муниципального района Сергиевский Самарской области по строительству и реконструкции (модернизации) объектов питьевого водоснабжения в рамках федерального проекта «Чистая вода»»</w:t>
      </w:r>
      <w:r>
        <w:rPr>
          <w:rFonts w:ascii="Times New Roman" w:eastAsia="Calibri" w:hAnsi="Times New Roman" w:cs="Times New Roman"/>
          <w:sz w:val="12"/>
          <w:szCs w:val="12"/>
        </w:rPr>
        <w:t>……………………………………………………………………………….4</w:t>
      </w:r>
    </w:p>
    <w:p w:rsidR="00284EDE" w:rsidRPr="00284EDE" w:rsidRDefault="00284EDE" w:rsidP="00284ED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284EDE">
        <w:rPr>
          <w:rFonts w:ascii="Times New Roman" w:eastAsia="Calibri" w:hAnsi="Times New Roman" w:cs="Times New Roman"/>
          <w:bCs/>
          <w:sz w:val="12"/>
          <w:szCs w:val="12"/>
        </w:rPr>
        <w:t xml:space="preserve">Постановления администрации </w:t>
      </w:r>
      <w:proofErr w:type="gramStart"/>
      <w:r>
        <w:rPr>
          <w:rFonts w:ascii="Times New Roman" w:eastAsia="Calibri" w:hAnsi="Times New Roman" w:cs="Times New Roman"/>
          <w:bCs/>
          <w:sz w:val="12"/>
          <w:szCs w:val="12"/>
        </w:rPr>
        <w:t xml:space="preserve">сельского </w:t>
      </w:r>
      <w:r w:rsidRPr="00284EDE">
        <w:rPr>
          <w:rFonts w:ascii="Times New Roman" w:eastAsia="Calibri" w:hAnsi="Times New Roman" w:cs="Times New Roman"/>
          <w:bCs/>
          <w:sz w:val="12"/>
          <w:szCs w:val="12"/>
        </w:rPr>
        <w:t xml:space="preserve"> поселения</w:t>
      </w:r>
      <w:proofErr w:type="gramEnd"/>
      <w:r w:rsidRPr="00284EDE">
        <w:rPr>
          <w:rFonts w:ascii="Times New Roman" w:eastAsia="Calibri" w:hAnsi="Times New Roman" w:cs="Times New Roman"/>
          <w:bCs/>
          <w:sz w:val="12"/>
          <w:szCs w:val="12"/>
        </w:rPr>
        <w:t xml:space="preserve"> Су</w:t>
      </w:r>
      <w:r>
        <w:rPr>
          <w:rFonts w:ascii="Times New Roman" w:eastAsia="Calibri" w:hAnsi="Times New Roman" w:cs="Times New Roman"/>
          <w:bCs/>
          <w:sz w:val="12"/>
          <w:szCs w:val="12"/>
        </w:rPr>
        <w:t xml:space="preserve">ргут </w:t>
      </w:r>
      <w:r w:rsidRPr="00284EDE">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 xml:space="preserve"> №39 от 02.09.2019 года «</w:t>
      </w:r>
      <w:r w:rsidRPr="00284EDE">
        <w:rPr>
          <w:rFonts w:ascii="Times New Roman" w:eastAsia="Calibri" w:hAnsi="Times New Roman" w:cs="Times New Roman"/>
          <w:bCs/>
          <w:sz w:val="12"/>
          <w:szCs w:val="12"/>
        </w:rPr>
        <w:t xml:space="preserve">О предоставлении разрешения на условно разрешенный вид использования земельного участка, расположенного по адресу:  Самарская область, р-н Сергиевский район, </w:t>
      </w:r>
      <w:proofErr w:type="spellStart"/>
      <w:r w:rsidRPr="00284EDE">
        <w:rPr>
          <w:rFonts w:ascii="Times New Roman" w:eastAsia="Calibri" w:hAnsi="Times New Roman" w:cs="Times New Roman"/>
          <w:bCs/>
          <w:sz w:val="12"/>
          <w:szCs w:val="12"/>
        </w:rPr>
        <w:t>п.Сургут</w:t>
      </w:r>
      <w:proofErr w:type="spellEnd"/>
      <w:r w:rsidRPr="00284EDE">
        <w:rPr>
          <w:rFonts w:ascii="Times New Roman" w:eastAsia="Calibri" w:hAnsi="Times New Roman" w:cs="Times New Roman"/>
          <w:bCs/>
          <w:sz w:val="12"/>
          <w:szCs w:val="12"/>
        </w:rPr>
        <w:t xml:space="preserve">, </w:t>
      </w:r>
      <w:proofErr w:type="spellStart"/>
      <w:r w:rsidRPr="00284EDE">
        <w:rPr>
          <w:rFonts w:ascii="Times New Roman" w:eastAsia="Calibri" w:hAnsi="Times New Roman" w:cs="Times New Roman"/>
          <w:bCs/>
          <w:sz w:val="12"/>
          <w:szCs w:val="12"/>
        </w:rPr>
        <w:t>ул.Кирпичная</w:t>
      </w:r>
      <w:proofErr w:type="spellEnd"/>
      <w:r w:rsidRPr="00284EDE">
        <w:rPr>
          <w:rFonts w:ascii="Times New Roman" w:eastAsia="Calibri" w:hAnsi="Times New Roman" w:cs="Times New Roman"/>
          <w:bCs/>
          <w:sz w:val="12"/>
          <w:szCs w:val="12"/>
        </w:rPr>
        <w:t xml:space="preserve">, д.25, площадью 1 997 </w:t>
      </w:r>
      <w:proofErr w:type="spellStart"/>
      <w:r w:rsidRPr="00284EDE">
        <w:rPr>
          <w:rFonts w:ascii="Times New Roman" w:eastAsia="Calibri" w:hAnsi="Times New Roman" w:cs="Times New Roman"/>
          <w:bCs/>
          <w:sz w:val="12"/>
          <w:szCs w:val="12"/>
        </w:rPr>
        <w:t>кв.м</w:t>
      </w:r>
      <w:proofErr w:type="spellEnd"/>
      <w:r w:rsidRPr="00284EDE">
        <w:rPr>
          <w:rFonts w:ascii="Times New Roman" w:eastAsia="Calibri" w:hAnsi="Times New Roman" w:cs="Times New Roman"/>
          <w:bCs/>
          <w:sz w:val="12"/>
          <w:szCs w:val="12"/>
        </w:rPr>
        <w:t>, с кадастровым номером 63:31:1101010:24»</w:t>
      </w:r>
      <w:r>
        <w:rPr>
          <w:rFonts w:ascii="Times New Roman" w:eastAsia="Calibri" w:hAnsi="Times New Roman" w:cs="Times New Roman"/>
          <w:bCs/>
          <w:sz w:val="12"/>
          <w:szCs w:val="12"/>
        </w:rPr>
        <w:t>…………………4</w:t>
      </w:r>
    </w:p>
    <w:p w:rsidR="00EC4D05" w:rsidRDefault="00EC4D05" w:rsidP="00EC4D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9.</w:t>
      </w:r>
      <w:r w:rsidRPr="00EC4D05">
        <w:rPr>
          <w:rFonts w:ascii="Times New Roman" w:eastAsia="Calibri" w:hAnsi="Times New Roman" w:cs="Times New Roman"/>
          <w:sz w:val="12"/>
          <w:szCs w:val="12"/>
        </w:rPr>
        <w:t xml:space="preserve"> </w:t>
      </w:r>
      <w:r w:rsidRPr="00692B64">
        <w:rPr>
          <w:rFonts w:ascii="Times New Roman" w:eastAsia="Calibri" w:hAnsi="Times New Roman" w:cs="Times New Roman"/>
          <w:sz w:val="12"/>
          <w:szCs w:val="12"/>
        </w:rPr>
        <w:t>Постановление Главы сельского поселения Сергиевск муниципального района Сергиевский Самарской области №</w:t>
      </w:r>
      <w:r>
        <w:rPr>
          <w:rFonts w:ascii="Times New Roman" w:eastAsia="Calibri" w:hAnsi="Times New Roman" w:cs="Times New Roman"/>
          <w:sz w:val="12"/>
          <w:szCs w:val="12"/>
        </w:rPr>
        <w:t>11</w:t>
      </w:r>
      <w:r w:rsidRPr="00692B64">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04 сентября</w:t>
      </w:r>
      <w:r w:rsidRPr="00692B64">
        <w:rPr>
          <w:rFonts w:ascii="Times New Roman" w:eastAsia="Calibri" w:hAnsi="Times New Roman" w:cs="Times New Roman"/>
          <w:sz w:val="12"/>
          <w:szCs w:val="12"/>
        </w:rPr>
        <w:t xml:space="preserve"> 2019г.</w:t>
      </w:r>
      <w:r>
        <w:rPr>
          <w:rFonts w:ascii="Times New Roman" w:eastAsia="Calibri" w:hAnsi="Times New Roman" w:cs="Times New Roman"/>
          <w:sz w:val="12"/>
          <w:szCs w:val="12"/>
        </w:rPr>
        <w:t xml:space="preserve"> «</w:t>
      </w:r>
      <w:r w:rsidRPr="00EC4D05">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АО «</w:t>
      </w:r>
      <w:proofErr w:type="spellStart"/>
      <w:r w:rsidRPr="00EC4D05">
        <w:rPr>
          <w:rFonts w:ascii="Times New Roman" w:eastAsia="Calibri" w:hAnsi="Times New Roman" w:cs="Times New Roman"/>
          <w:sz w:val="12"/>
          <w:szCs w:val="12"/>
        </w:rPr>
        <w:t>Самаранефтегаз</w:t>
      </w:r>
      <w:proofErr w:type="spellEnd"/>
      <w:r w:rsidRPr="00EC4D05">
        <w:rPr>
          <w:rFonts w:ascii="Times New Roman" w:eastAsia="Calibri" w:hAnsi="Times New Roman" w:cs="Times New Roman"/>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16BE2">
        <w:rPr>
          <w:rFonts w:ascii="Times New Roman" w:eastAsia="Calibri" w:hAnsi="Times New Roman" w:cs="Times New Roman"/>
          <w:sz w:val="12"/>
          <w:szCs w:val="12"/>
        </w:rPr>
        <w:t>4</w:t>
      </w:r>
    </w:p>
    <w:p w:rsidR="00527A67" w:rsidRDefault="00527A67" w:rsidP="00EC4D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10.Информационное сообщение………………………………………………………………………………………………………………………...5</w:t>
      </w:r>
    </w:p>
    <w:p w:rsidR="00F27CAD" w:rsidRPr="00EC4D05" w:rsidRDefault="00F27CAD" w:rsidP="00EC4D0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11. </w:t>
      </w:r>
      <w:r w:rsidRPr="00F27CAD">
        <w:rPr>
          <w:rFonts w:ascii="Times New Roman" w:eastAsia="Calibri" w:hAnsi="Times New Roman" w:cs="Times New Roman"/>
          <w:sz w:val="12"/>
          <w:szCs w:val="12"/>
        </w:rPr>
        <w:t>Постановление администрации муниципального района Сергиевский Самарской области №</w:t>
      </w:r>
      <w:proofErr w:type="gramStart"/>
      <w:r>
        <w:rPr>
          <w:rFonts w:ascii="Times New Roman" w:eastAsia="Calibri" w:hAnsi="Times New Roman" w:cs="Times New Roman"/>
          <w:sz w:val="12"/>
          <w:szCs w:val="12"/>
        </w:rPr>
        <w:t>119</w:t>
      </w:r>
      <w:r w:rsidR="00536BA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27CAD">
        <w:rPr>
          <w:rFonts w:ascii="Times New Roman" w:eastAsia="Calibri" w:hAnsi="Times New Roman" w:cs="Times New Roman"/>
          <w:sz w:val="12"/>
          <w:szCs w:val="12"/>
        </w:rPr>
        <w:t xml:space="preserve"> от</w:t>
      </w:r>
      <w:proofErr w:type="gramEnd"/>
      <w:r w:rsidRPr="00F27CAD">
        <w:rPr>
          <w:rFonts w:ascii="Times New Roman" w:eastAsia="Calibri" w:hAnsi="Times New Roman" w:cs="Times New Roman"/>
          <w:sz w:val="12"/>
          <w:szCs w:val="12"/>
        </w:rPr>
        <w:t xml:space="preserve"> </w:t>
      </w:r>
      <w:r>
        <w:rPr>
          <w:rFonts w:ascii="Times New Roman" w:eastAsia="Calibri" w:hAnsi="Times New Roman" w:cs="Times New Roman"/>
          <w:sz w:val="12"/>
          <w:szCs w:val="12"/>
        </w:rPr>
        <w:t>30</w:t>
      </w:r>
      <w:r w:rsidRPr="00F27CAD">
        <w:rPr>
          <w:rFonts w:ascii="Times New Roman" w:eastAsia="Calibri" w:hAnsi="Times New Roman" w:cs="Times New Roman"/>
          <w:sz w:val="12"/>
          <w:szCs w:val="12"/>
        </w:rPr>
        <w:t>.0</w:t>
      </w:r>
      <w:r>
        <w:rPr>
          <w:rFonts w:ascii="Times New Roman" w:eastAsia="Calibri" w:hAnsi="Times New Roman" w:cs="Times New Roman"/>
          <w:sz w:val="12"/>
          <w:szCs w:val="12"/>
        </w:rPr>
        <w:t>8</w:t>
      </w:r>
      <w:r w:rsidRPr="00F27CAD">
        <w:rPr>
          <w:rFonts w:ascii="Times New Roman" w:eastAsia="Calibri" w:hAnsi="Times New Roman" w:cs="Times New Roman"/>
          <w:sz w:val="12"/>
          <w:szCs w:val="12"/>
        </w:rPr>
        <w:t>.2019г</w:t>
      </w:r>
      <w:r>
        <w:rPr>
          <w:rFonts w:ascii="Times New Roman" w:eastAsia="Calibri" w:hAnsi="Times New Roman" w:cs="Times New Roman"/>
          <w:sz w:val="12"/>
          <w:szCs w:val="12"/>
        </w:rPr>
        <w:t>. «</w:t>
      </w:r>
      <w:r w:rsidRPr="00F27CAD">
        <w:rPr>
          <w:rFonts w:ascii="Times New Roman" w:eastAsia="Calibri" w:hAnsi="Times New Roman" w:cs="Times New Roman"/>
          <w:sz w:val="12"/>
          <w:szCs w:val="12"/>
        </w:rPr>
        <w:t>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r>
        <w:rPr>
          <w:rFonts w:ascii="Times New Roman" w:eastAsia="Calibri" w:hAnsi="Times New Roman" w:cs="Times New Roman"/>
          <w:sz w:val="12"/>
          <w:szCs w:val="12"/>
        </w:rPr>
        <w:t>……………………………………………………………………………………………………………………………………………….20</w:t>
      </w:r>
    </w:p>
    <w:p w:rsidR="00536BA5" w:rsidRDefault="00536BA5" w:rsidP="00536BA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Pr="00536BA5">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№119</w:t>
      </w:r>
      <w:r w:rsidR="002E58B7">
        <w:rPr>
          <w:rFonts w:ascii="Times New Roman" w:eastAsia="Calibri" w:hAnsi="Times New Roman" w:cs="Times New Roman"/>
          <w:bCs/>
          <w:sz w:val="12"/>
          <w:szCs w:val="12"/>
        </w:rPr>
        <w:t>5</w:t>
      </w:r>
      <w:r w:rsidRPr="00536BA5">
        <w:rPr>
          <w:rFonts w:ascii="Times New Roman" w:eastAsia="Calibri" w:hAnsi="Times New Roman" w:cs="Times New Roman"/>
          <w:bCs/>
          <w:sz w:val="12"/>
          <w:szCs w:val="12"/>
        </w:rPr>
        <w:t xml:space="preserve"> от 30.08.2019г.</w:t>
      </w:r>
      <w:r w:rsidR="002E58B7">
        <w:rPr>
          <w:rFonts w:ascii="Times New Roman" w:eastAsia="Calibri" w:hAnsi="Times New Roman" w:cs="Times New Roman"/>
          <w:bCs/>
          <w:sz w:val="12"/>
          <w:szCs w:val="12"/>
        </w:rPr>
        <w:t xml:space="preserve"> «</w:t>
      </w:r>
      <w:r w:rsidRPr="00536BA5">
        <w:rPr>
          <w:rFonts w:ascii="Times New Roman" w:eastAsia="Calibri" w:hAnsi="Times New Roman" w:cs="Times New Roman"/>
          <w:bCs/>
          <w:sz w:val="12"/>
          <w:szCs w:val="12"/>
        </w:rPr>
        <w:t xml:space="preserve">Об утверждении муниципальной Программы </w:t>
      </w:r>
      <w:proofErr w:type="gramStart"/>
      <w:r w:rsidRPr="00536BA5">
        <w:rPr>
          <w:rFonts w:ascii="Times New Roman" w:eastAsia="Calibri" w:hAnsi="Times New Roman" w:cs="Times New Roman"/>
          <w:bCs/>
          <w:sz w:val="12"/>
          <w:szCs w:val="12"/>
        </w:rPr>
        <w:t xml:space="preserve">   «</w:t>
      </w:r>
      <w:proofErr w:type="gramEnd"/>
      <w:r w:rsidRPr="00536BA5">
        <w:rPr>
          <w:rFonts w:ascii="Times New Roman" w:eastAsia="Calibri" w:hAnsi="Times New Roman" w:cs="Times New Roman"/>
          <w:bCs/>
          <w:sz w:val="12"/>
          <w:szCs w:val="12"/>
        </w:rPr>
        <w:t>Модернизация  и  развитие   автомобильных  дорог общего  пользования местного  значения  в муниципальном районе  Сергиевский Самарской  области на 2020 - 2025 годы»</w:t>
      </w:r>
      <w:r>
        <w:rPr>
          <w:rFonts w:ascii="Times New Roman" w:eastAsia="Calibri" w:hAnsi="Times New Roman" w:cs="Times New Roman"/>
          <w:bCs/>
          <w:sz w:val="12"/>
          <w:szCs w:val="12"/>
        </w:rPr>
        <w:t>…………………………………………………………………………………………..24</w:t>
      </w:r>
    </w:p>
    <w:p w:rsidR="002E58B7" w:rsidRDefault="002E58B7" w:rsidP="00536BA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Pr="002E58B7">
        <w:t xml:space="preserve"> </w:t>
      </w:r>
      <w:r w:rsidRPr="002E58B7">
        <w:rPr>
          <w:rFonts w:ascii="Times New Roman" w:hAnsi="Times New Roman" w:cs="Times New Roman"/>
          <w:sz w:val="12"/>
          <w:szCs w:val="12"/>
        </w:rPr>
        <w:t>Постановление администрации муниципального района Сергиевский Самарской области №119</w:t>
      </w:r>
      <w:r>
        <w:rPr>
          <w:rFonts w:ascii="Times New Roman" w:hAnsi="Times New Roman" w:cs="Times New Roman"/>
          <w:sz w:val="12"/>
          <w:szCs w:val="12"/>
        </w:rPr>
        <w:t>6</w:t>
      </w:r>
      <w:r w:rsidRPr="002E58B7">
        <w:rPr>
          <w:rFonts w:ascii="Times New Roman" w:hAnsi="Times New Roman" w:cs="Times New Roman"/>
          <w:sz w:val="12"/>
          <w:szCs w:val="12"/>
        </w:rPr>
        <w:t xml:space="preserve"> от 30.08.2019г</w:t>
      </w:r>
      <w:r w:rsidRPr="002E58B7">
        <w:t xml:space="preserve"> </w:t>
      </w:r>
      <w:r w:rsidRPr="002E58B7">
        <w:rPr>
          <w:rFonts w:ascii="Times New Roman" w:hAnsi="Times New Roman" w:cs="Times New Roman"/>
          <w:sz w:val="12"/>
          <w:szCs w:val="12"/>
        </w:rPr>
        <w:t>«</w:t>
      </w:r>
      <w:r w:rsidRPr="002E58B7">
        <w:rPr>
          <w:rFonts w:ascii="Times New Roman" w:eastAsia="Calibri" w:hAnsi="Times New Roman" w:cs="Times New Roman"/>
          <w:bCs/>
          <w:sz w:val="12"/>
          <w:szCs w:val="12"/>
        </w:rPr>
        <w:t>Об утверждении муниципальной Программы «Содержание улично-дорожной сети муниципального района Сергиевский на 2020-2022</w:t>
      </w:r>
      <w:proofErr w:type="gramStart"/>
      <w:r w:rsidRPr="002E58B7">
        <w:rPr>
          <w:rFonts w:ascii="Times New Roman" w:eastAsia="Calibri" w:hAnsi="Times New Roman" w:cs="Times New Roman"/>
          <w:bCs/>
          <w:sz w:val="12"/>
          <w:szCs w:val="12"/>
        </w:rPr>
        <w:t>гг.»</w:t>
      </w:r>
      <w:r>
        <w:rPr>
          <w:rFonts w:ascii="Times New Roman" w:eastAsia="Calibri" w:hAnsi="Times New Roman" w:cs="Times New Roman"/>
          <w:bCs/>
          <w:sz w:val="12"/>
          <w:szCs w:val="12"/>
        </w:rPr>
        <w:t>…</w:t>
      </w:r>
      <w:proofErr w:type="gramEnd"/>
      <w:r>
        <w:rPr>
          <w:rFonts w:ascii="Times New Roman" w:eastAsia="Calibri" w:hAnsi="Times New Roman" w:cs="Times New Roman"/>
          <w:bCs/>
          <w:sz w:val="12"/>
          <w:szCs w:val="12"/>
        </w:rPr>
        <w:t>……………. ………27</w:t>
      </w:r>
    </w:p>
    <w:p w:rsidR="00B517D5" w:rsidRPr="00536BA5" w:rsidRDefault="00B517D5" w:rsidP="00536BA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14. </w:t>
      </w:r>
      <w:r w:rsidRPr="002E58B7">
        <w:rPr>
          <w:rFonts w:ascii="Times New Roman" w:hAnsi="Times New Roman" w:cs="Times New Roman"/>
          <w:sz w:val="12"/>
          <w:szCs w:val="12"/>
        </w:rPr>
        <w:t>Постановление администрации муниципального района Сергиевский Самарской области №119</w:t>
      </w:r>
      <w:r>
        <w:rPr>
          <w:rFonts w:ascii="Times New Roman" w:hAnsi="Times New Roman" w:cs="Times New Roman"/>
          <w:sz w:val="12"/>
          <w:szCs w:val="12"/>
        </w:rPr>
        <w:t>7</w:t>
      </w:r>
      <w:r w:rsidRPr="002E58B7">
        <w:rPr>
          <w:rFonts w:ascii="Times New Roman" w:hAnsi="Times New Roman" w:cs="Times New Roman"/>
          <w:sz w:val="12"/>
          <w:szCs w:val="12"/>
        </w:rPr>
        <w:t xml:space="preserve"> от 30.08.2019г</w:t>
      </w:r>
      <w:r>
        <w:rPr>
          <w:rFonts w:ascii="Times New Roman" w:hAnsi="Times New Roman" w:cs="Times New Roman"/>
          <w:sz w:val="12"/>
          <w:szCs w:val="12"/>
        </w:rPr>
        <w:t>.</w:t>
      </w:r>
      <w:r w:rsidRPr="002E58B7">
        <w:t xml:space="preserve"> </w:t>
      </w:r>
      <w:r w:rsidRPr="00B517D5">
        <w:rPr>
          <w:rFonts w:ascii="Times New Roman" w:hAnsi="Times New Roman" w:cs="Times New Roman"/>
          <w:sz w:val="12"/>
          <w:szCs w:val="12"/>
        </w:rPr>
        <w:t>«</w:t>
      </w:r>
      <w:r w:rsidRPr="00B517D5">
        <w:rPr>
          <w:rFonts w:ascii="Times New Roman" w:eastAsia="Calibri" w:hAnsi="Times New Roman" w:cs="Times New Roman"/>
          <w:bCs/>
          <w:sz w:val="12"/>
          <w:szCs w:val="12"/>
        </w:rPr>
        <w:t xml:space="preserve">Об утверждении муниципальной </w:t>
      </w:r>
      <w:proofErr w:type="gramStart"/>
      <w:r w:rsidRPr="00B517D5">
        <w:rPr>
          <w:rFonts w:ascii="Times New Roman" w:eastAsia="Calibri" w:hAnsi="Times New Roman" w:cs="Times New Roman"/>
          <w:bCs/>
          <w:sz w:val="12"/>
          <w:szCs w:val="12"/>
        </w:rPr>
        <w:t>программы  «</w:t>
      </w:r>
      <w:proofErr w:type="gramEnd"/>
      <w:r w:rsidRPr="00B517D5">
        <w:rPr>
          <w:rFonts w:ascii="Times New Roman" w:eastAsia="Calibri" w:hAnsi="Times New Roman" w:cs="Times New Roman"/>
          <w:bCs/>
          <w:sz w:val="12"/>
          <w:szCs w:val="12"/>
        </w:rPr>
        <w:t>Комплексное развитие сельских территорий в муниципальном районе Сергиевский Самарской области на 2020-2025 года»</w:t>
      </w:r>
      <w:r>
        <w:rPr>
          <w:rFonts w:ascii="Times New Roman" w:eastAsia="Calibri" w:hAnsi="Times New Roman" w:cs="Times New Roman"/>
          <w:bCs/>
          <w:sz w:val="12"/>
          <w:szCs w:val="12"/>
        </w:rPr>
        <w:t>……………………………………………………………………………………………………………………………………………………..31</w:t>
      </w:r>
    </w:p>
    <w:p w:rsidR="00942779" w:rsidRPr="005A4AC5" w:rsidRDefault="00942779" w:rsidP="00284EDE">
      <w:pPr>
        <w:tabs>
          <w:tab w:val="left" w:pos="284"/>
        </w:tabs>
        <w:spacing w:after="0" w:line="240" w:lineRule="auto"/>
        <w:ind w:firstLine="284"/>
        <w:jc w:val="both"/>
        <w:rPr>
          <w:rFonts w:ascii="Times New Roman" w:eastAsia="Calibri" w:hAnsi="Times New Roman" w:cs="Times New Roman"/>
          <w:bCs/>
          <w:sz w:val="12"/>
          <w:szCs w:val="12"/>
        </w:rPr>
      </w:pPr>
    </w:p>
    <w:p w:rsidR="00942779" w:rsidRPr="00A33762" w:rsidRDefault="00942779" w:rsidP="00A33762">
      <w:pPr>
        <w:tabs>
          <w:tab w:val="left" w:pos="284"/>
        </w:tabs>
        <w:spacing w:after="0" w:line="240" w:lineRule="auto"/>
        <w:ind w:firstLine="284"/>
        <w:jc w:val="both"/>
        <w:rPr>
          <w:rFonts w:ascii="Times New Roman" w:eastAsia="Calibri" w:hAnsi="Times New Roman" w:cs="Times New Roman"/>
          <w:bCs/>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P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7140E5">
      <w:pPr>
        <w:tabs>
          <w:tab w:val="left" w:pos="284"/>
        </w:tabs>
        <w:spacing w:after="0" w:line="240" w:lineRule="auto"/>
        <w:ind w:firstLine="284"/>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lastRenderedPageBreak/>
        <w:t>ИНФОРМАЦИОННОЕ СООБЩЕНИЕ</w:t>
      </w:r>
    </w:p>
    <w:p w:rsidR="00E24AEC" w:rsidRPr="00E24AEC" w:rsidRDefault="00E24AEC" w:rsidP="00E24AEC">
      <w:pPr>
        <w:tabs>
          <w:tab w:val="left" w:pos="284"/>
          <w:tab w:val="left" w:pos="3828"/>
        </w:tabs>
        <w:spacing w:after="0" w:line="240" w:lineRule="auto"/>
        <w:jc w:val="both"/>
        <w:rPr>
          <w:rFonts w:ascii="Times New Roman" w:eastAsia="Calibri" w:hAnsi="Times New Roman" w:cs="Times New Roman"/>
          <w:b/>
          <w:sz w:val="12"/>
          <w:szCs w:val="12"/>
        </w:rPr>
      </w:pPr>
      <w:r w:rsidRPr="00E24AEC">
        <w:rPr>
          <w:rFonts w:ascii="Times New Roman" w:eastAsia="Calibri" w:hAnsi="Times New Roman" w:cs="Times New Roman"/>
          <w:sz w:val="12"/>
          <w:szCs w:val="12"/>
        </w:rPr>
        <w:t xml:space="preserve">      Руководствуясь п. 1 ч. 8 ст. 5.1 </w:t>
      </w:r>
      <w:proofErr w:type="spellStart"/>
      <w:r w:rsidRPr="00E24AEC">
        <w:rPr>
          <w:rFonts w:ascii="Times New Roman" w:eastAsia="Calibri" w:hAnsi="Times New Roman" w:cs="Times New Roman"/>
          <w:sz w:val="12"/>
          <w:szCs w:val="12"/>
        </w:rPr>
        <w:t>ГрК</w:t>
      </w:r>
      <w:proofErr w:type="spellEnd"/>
      <w:r w:rsidRPr="00E24AEC">
        <w:rPr>
          <w:rFonts w:ascii="Times New Roman" w:eastAsia="Calibri" w:hAnsi="Times New Roman" w:cs="Times New Roman"/>
          <w:sz w:val="12"/>
          <w:szCs w:val="12"/>
        </w:rPr>
        <w:t xml:space="preserve"> Ф,  пунктом 17 Порядка организации и проведения публичных слушаний в сфере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28.06.2018 года № 17, в соответствии с Постановлением Главы сельского поселения Светлодольск муниципального района Сергиевский Самарской области № 4 от 29.08.2019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р-н Сергиевский, с/п </w:t>
      </w:r>
      <w:proofErr w:type="spellStart"/>
      <w:r w:rsidRPr="00E24AEC">
        <w:rPr>
          <w:rFonts w:ascii="Times New Roman" w:eastAsia="Calibri" w:hAnsi="Times New Roman" w:cs="Times New Roman"/>
          <w:sz w:val="12"/>
          <w:szCs w:val="12"/>
        </w:rPr>
        <w:t>Светлодольск</w:t>
      </w:r>
      <w:proofErr w:type="spellEnd"/>
      <w:r w:rsidRPr="00E24AEC">
        <w:rPr>
          <w:rFonts w:ascii="Times New Roman" w:eastAsia="Calibri" w:hAnsi="Times New Roman" w:cs="Times New Roman"/>
          <w:sz w:val="12"/>
          <w:szCs w:val="12"/>
        </w:rPr>
        <w:t xml:space="preserve">, </w:t>
      </w:r>
      <w:proofErr w:type="spellStart"/>
      <w:r w:rsidRPr="00E24AEC">
        <w:rPr>
          <w:rFonts w:ascii="Times New Roman" w:eastAsia="Calibri" w:hAnsi="Times New Roman" w:cs="Times New Roman"/>
          <w:sz w:val="12"/>
          <w:szCs w:val="12"/>
        </w:rPr>
        <w:t>п.Светлодольск</w:t>
      </w:r>
      <w:proofErr w:type="spellEnd"/>
      <w:r w:rsidRPr="00E24AEC">
        <w:rPr>
          <w:rFonts w:ascii="Times New Roman" w:eastAsia="Calibri" w:hAnsi="Times New Roman" w:cs="Times New Roman"/>
          <w:sz w:val="12"/>
          <w:szCs w:val="12"/>
        </w:rPr>
        <w:t xml:space="preserve">,  площадью 3000 </w:t>
      </w:r>
      <w:proofErr w:type="spellStart"/>
      <w:r w:rsidRPr="00E24AEC">
        <w:rPr>
          <w:rFonts w:ascii="Times New Roman" w:eastAsia="Calibri" w:hAnsi="Times New Roman" w:cs="Times New Roman"/>
          <w:sz w:val="12"/>
          <w:szCs w:val="12"/>
        </w:rPr>
        <w:t>кв.м</w:t>
      </w:r>
      <w:proofErr w:type="spellEnd"/>
      <w:r w:rsidRPr="00E24AEC">
        <w:rPr>
          <w:rFonts w:ascii="Times New Roman" w:eastAsia="Calibri" w:hAnsi="Times New Roman" w:cs="Times New Roman"/>
          <w:sz w:val="12"/>
          <w:szCs w:val="12"/>
        </w:rPr>
        <w:t xml:space="preserve">, с кадастровым номером 63:31:1010002:77», Администрация сельского поселения Светлодольск муниципального района Сергиевский Самарской области осуществляет опубликование проекта Постановления Администрации сельского поселения Светлодольск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w:t>
      </w:r>
      <w:r w:rsidRPr="00E24AEC">
        <w:rPr>
          <w:rFonts w:ascii="Times New Roman" w:eastAsia="Calibri" w:hAnsi="Times New Roman" w:cs="Times New Roman"/>
          <w:bCs/>
          <w:sz w:val="12"/>
          <w:szCs w:val="12"/>
        </w:rPr>
        <w:t xml:space="preserve"> </w:t>
      </w:r>
      <w:r w:rsidRPr="00E24AEC">
        <w:rPr>
          <w:rFonts w:ascii="Times New Roman" w:eastAsia="Calibri" w:hAnsi="Times New Roman" w:cs="Times New Roman"/>
          <w:sz w:val="12"/>
          <w:szCs w:val="12"/>
        </w:rPr>
        <w:t xml:space="preserve">Самарская область, р-н Сергиевский, с/п </w:t>
      </w:r>
      <w:proofErr w:type="spellStart"/>
      <w:r w:rsidRPr="00E24AEC">
        <w:rPr>
          <w:rFonts w:ascii="Times New Roman" w:eastAsia="Calibri" w:hAnsi="Times New Roman" w:cs="Times New Roman"/>
          <w:sz w:val="12"/>
          <w:szCs w:val="12"/>
        </w:rPr>
        <w:t>Светлодольск</w:t>
      </w:r>
      <w:proofErr w:type="spellEnd"/>
      <w:r w:rsidRPr="00E24AEC">
        <w:rPr>
          <w:rFonts w:ascii="Times New Roman" w:eastAsia="Calibri" w:hAnsi="Times New Roman" w:cs="Times New Roman"/>
          <w:sz w:val="12"/>
          <w:szCs w:val="12"/>
        </w:rPr>
        <w:t xml:space="preserve">, </w:t>
      </w:r>
      <w:proofErr w:type="spellStart"/>
      <w:r w:rsidRPr="00E24AEC">
        <w:rPr>
          <w:rFonts w:ascii="Times New Roman" w:eastAsia="Calibri" w:hAnsi="Times New Roman" w:cs="Times New Roman"/>
          <w:sz w:val="12"/>
          <w:szCs w:val="12"/>
        </w:rPr>
        <w:t>п.Светлодольск</w:t>
      </w:r>
      <w:proofErr w:type="spellEnd"/>
      <w:r w:rsidRPr="00E24AEC">
        <w:rPr>
          <w:rFonts w:ascii="Times New Roman" w:eastAsia="Calibri" w:hAnsi="Times New Roman" w:cs="Times New Roman"/>
          <w:sz w:val="12"/>
          <w:szCs w:val="12"/>
        </w:rPr>
        <w:t xml:space="preserve">,  площадью 3000 </w:t>
      </w:r>
      <w:proofErr w:type="spellStart"/>
      <w:r w:rsidRPr="00E24AEC">
        <w:rPr>
          <w:rFonts w:ascii="Times New Roman" w:eastAsia="Calibri" w:hAnsi="Times New Roman" w:cs="Times New Roman"/>
          <w:sz w:val="12"/>
          <w:szCs w:val="12"/>
        </w:rPr>
        <w:t>кв.м</w:t>
      </w:r>
      <w:proofErr w:type="spellEnd"/>
      <w:r w:rsidRPr="00E24AEC">
        <w:rPr>
          <w:rFonts w:ascii="Times New Roman" w:eastAsia="Calibri" w:hAnsi="Times New Roman" w:cs="Times New Roman"/>
          <w:sz w:val="12"/>
          <w:szCs w:val="12"/>
        </w:rPr>
        <w:t xml:space="preserve">, с кадастровым номером 63:31:1010002:77»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8" w:history="1">
        <w:r w:rsidRPr="00E24AEC">
          <w:rPr>
            <w:rStyle w:val="af4"/>
            <w:rFonts w:ascii="Times New Roman" w:eastAsia="Calibri" w:hAnsi="Times New Roman" w:cs="Times New Roman"/>
            <w:sz w:val="12"/>
            <w:szCs w:val="12"/>
          </w:rPr>
          <w:t>http://sergievsk.ru/</w:t>
        </w:r>
      </w:hyperlink>
      <w:r w:rsidRPr="00E24AEC">
        <w:rPr>
          <w:rFonts w:ascii="Times New Roman" w:eastAsia="Calibri" w:hAnsi="Times New Roman" w:cs="Times New Roman"/>
          <w:b/>
          <w:sz w:val="12"/>
          <w:szCs w:val="12"/>
        </w:rPr>
        <w:t>.</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АДМИНИСТРАЦИЯ</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ВЕТЛОДОЛЬСК</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МУНИЦИПАЛЬНОГО РАЙОНА СЕРГИЕВСКИЙ</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САМАРСКОЙ ОБЛАСТИ</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p>
    <w:p w:rsidR="00E24AEC" w:rsidRPr="006C230F" w:rsidRDefault="00E24AEC" w:rsidP="00E24AE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6C230F">
        <w:rPr>
          <w:rFonts w:ascii="Times New Roman" w:eastAsia="Calibri" w:hAnsi="Times New Roman" w:cs="Times New Roman"/>
          <w:sz w:val="12"/>
          <w:szCs w:val="12"/>
        </w:rPr>
        <w:t>ПОСТАНОВЛЕНИЕ                                                                                           ПРОЕКТ</w:t>
      </w:r>
    </w:p>
    <w:p w:rsid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w:t>
      </w:r>
      <w:proofErr w:type="gramStart"/>
      <w:r w:rsidRPr="00E24AEC">
        <w:rPr>
          <w:rFonts w:ascii="Times New Roman" w:eastAsia="Calibri" w:hAnsi="Times New Roman" w:cs="Times New Roman"/>
          <w:b/>
          <w:sz w:val="12"/>
          <w:szCs w:val="12"/>
        </w:rPr>
        <w:t xml:space="preserve">адресу: </w:t>
      </w:r>
      <w:r w:rsidRPr="00E24AEC">
        <w:rPr>
          <w:rFonts w:ascii="Times New Roman" w:eastAsia="Calibri" w:hAnsi="Times New Roman" w:cs="Times New Roman"/>
          <w:b/>
          <w:bCs/>
          <w:sz w:val="12"/>
          <w:szCs w:val="12"/>
        </w:rPr>
        <w:t xml:space="preserve"> </w:t>
      </w:r>
      <w:r w:rsidRPr="00E24AEC">
        <w:rPr>
          <w:rFonts w:ascii="Times New Roman" w:eastAsia="Calibri" w:hAnsi="Times New Roman" w:cs="Times New Roman"/>
          <w:b/>
          <w:sz w:val="12"/>
          <w:szCs w:val="12"/>
        </w:rPr>
        <w:t>Самарская</w:t>
      </w:r>
      <w:proofErr w:type="gramEnd"/>
      <w:r w:rsidRPr="00E24AEC">
        <w:rPr>
          <w:rFonts w:ascii="Times New Roman" w:eastAsia="Calibri" w:hAnsi="Times New Roman" w:cs="Times New Roman"/>
          <w:b/>
          <w:sz w:val="12"/>
          <w:szCs w:val="12"/>
        </w:rPr>
        <w:t xml:space="preserve"> область, р-н Сергиевский, с/п </w:t>
      </w:r>
      <w:proofErr w:type="spellStart"/>
      <w:r w:rsidRPr="00E24AEC">
        <w:rPr>
          <w:rFonts w:ascii="Times New Roman" w:eastAsia="Calibri" w:hAnsi="Times New Roman" w:cs="Times New Roman"/>
          <w:b/>
          <w:sz w:val="12"/>
          <w:szCs w:val="12"/>
        </w:rPr>
        <w:t>Светлодольск</w:t>
      </w:r>
      <w:proofErr w:type="spellEnd"/>
      <w:r w:rsidRPr="00E24AEC">
        <w:rPr>
          <w:rFonts w:ascii="Times New Roman" w:eastAsia="Calibri" w:hAnsi="Times New Roman" w:cs="Times New Roman"/>
          <w:b/>
          <w:sz w:val="12"/>
          <w:szCs w:val="12"/>
        </w:rPr>
        <w:t xml:space="preserve">, </w:t>
      </w:r>
      <w:proofErr w:type="spellStart"/>
      <w:r w:rsidRPr="00E24AEC">
        <w:rPr>
          <w:rFonts w:ascii="Times New Roman" w:eastAsia="Calibri" w:hAnsi="Times New Roman" w:cs="Times New Roman"/>
          <w:b/>
          <w:sz w:val="12"/>
          <w:szCs w:val="12"/>
        </w:rPr>
        <w:t>п.Светлодольск</w:t>
      </w:r>
      <w:proofErr w:type="spellEnd"/>
      <w:r w:rsidRPr="00E24AEC">
        <w:rPr>
          <w:rFonts w:ascii="Times New Roman" w:eastAsia="Calibri" w:hAnsi="Times New Roman" w:cs="Times New Roman"/>
          <w:b/>
          <w:sz w:val="12"/>
          <w:szCs w:val="12"/>
        </w:rPr>
        <w:t xml:space="preserve">,  площадью 3000 </w:t>
      </w:r>
      <w:proofErr w:type="spellStart"/>
      <w:r w:rsidRPr="00E24AEC">
        <w:rPr>
          <w:rFonts w:ascii="Times New Roman" w:eastAsia="Calibri" w:hAnsi="Times New Roman" w:cs="Times New Roman"/>
          <w:b/>
          <w:sz w:val="12"/>
          <w:szCs w:val="12"/>
        </w:rPr>
        <w:t>кв.м</w:t>
      </w:r>
      <w:proofErr w:type="spellEnd"/>
      <w:r w:rsidRPr="00E24AEC">
        <w:rPr>
          <w:rFonts w:ascii="Times New Roman" w:eastAsia="Calibri" w:hAnsi="Times New Roman" w:cs="Times New Roman"/>
          <w:b/>
          <w:sz w:val="12"/>
          <w:szCs w:val="12"/>
        </w:rPr>
        <w:t xml:space="preserve">, с кадастровым номером 63:31:1010002:77 </w:t>
      </w:r>
    </w:p>
    <w:p w:rsidR="00D526B7" w:rsidRPr="00D526B7" w:rsidRDefault="00D526B7" w:rsidP="00D526B7">
      <w:pPr>
        <w:tabs>
          <w:tab w:val="left" w:pos="284"/>
          <w:tab w:val="left" w:pos="3828"/>
        </w:tabs>
        <w:spacing w:after="0" w:line="240" w:lineRule="auto"/>
        <w:ind w:firstLine="284"/>
        <w:jc w:val="both"/>
        <w:rPr>
          <w:rFonts w:ascii="Times New Roman" w:eastAsia="Calibri" w:hAnsi="Times New Roman" w:cs="Times New Roman"/>
          <w:sz w:val="12"/>
          <w:szCs w:val="12"/>
        </w:rPr>
      </w:pPr>
      <w:r w:rsidRPr="00D526B7">
        <w:rPr>
          <w:rFonts w:ascii="Times New Roman" w:eastAsia="Calibri" w:hAnsi="Times New Roman" w:cs="Times New Roman"/>
          <w:sz w:val="12"/>
          <w:szCs w:val="12"/>
        </w:rPr>
        <w:t>Рассмотрев заявление Комитета по управлению муниципальным имуществом муниципального района Сергиевский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D526B7" w:rsidRPr="00D526B7" w:rsidRDefault="00D526B7" w:rsidP="00D526B7">
      <w:pPr>
        <w:tabs>
          <w:tab w:val="left" w:pos="284"/>
          <w:tab w:val="left" w:pos="3828"/>
        </w:tabs>
        <w:spacing w:after="0" w:line="240" w:lineRule="auto"/>
        <w:ind w:firstLine="284"/>
        <w:jc w:val="both"/>
        <w:rPr>
          <w:rFonts w:ascii="Times New Roman" w:eastAsia="Calibri" w:hAnsi="Times New Roman" w:cs="Times New Roman"/>
          <w:b/>
          <w:sz w:val="12"/>
          <w:szCs w:val="12"/>
        </w:rPr>
      </w:pPr>
      <w:r w:rsidRPr="00D526B7">
        <w:rPr>
          <w:rFonts w:ascii="Times New Roman" w:eastAsia="Calibri" w:hAnsi="Times New Roman" w:cs="Times New Roman"/>
          <w:b/>
          <w:sz w:val="12"/>
          <w:szCs w:val="12"/>
        </w:rPr>
        <w:t>ПОСТАНОВЛЯЕТ:</w:t>
      </w:r>
    </w:p>
    <w:p w:rsidR="00D526B7" w:rsidRPr="00D526B7" w:rsidRDefault="00D526B7" w:rsidP="00D526B7">
      <w:pPr>
        <w:tabs>
          <w:tab w:val="left" w:pos="284"/>
          <w:tab w:val="left" w:pos="3828"/>
        </w:tabs>
        <w:spacing w:after="0" w:line="240" w:lineRule="auto"/>
        <w:ind w:firstLine="284"/>
        <w:jc w:val="both"/>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«малоэтажная многоквартирная жилая застройка», расположенного по адресу: Самарская область, р-н Сергиевский, с/п </w:t>
      </w:r>
      <w:proofErr w:type="spellStart"/>
      <w:r w:rsidRPr="00D526B7">
        <w:rPr>
          <w:rFonts w:ascii="Times New Roman" w:eastAsia="Calibri" w:hAnsi="Times New Roman" w:cs="Times New Roman"/>
          <w:sz w:val="12"/>
          <w:szCs w:val="12"/>
        </w:rPr>
        <w:t>Светлодольск</w:t>
      </w:r>
      <w:proofErr w:type="spellEnd"/>
      <w:r w:rsidRPr="00D526B7">
        <w:rPr>
          <w:rFonts w:ascii="Times New Roman" w:eastAsia="Calibri" w:hAnsi="Times New Roman" w:cs="Times New Roman"/>
          <w:sz w:val="12"/>
          <w:szCs w:val="12"/>
        </w:rPr>
        <w:t xml:space="preserve">, </w:t>
      </w:r>
      <w:proofErr w:type="spellStart"/>
      <w:r w:rsidRPr="00D526B7">
        <w:rPr>
          <w:rFonts w:ascii="Times New Roman" w:eastAsia="Calibri" w:hAnsi="Times New Roman" w:cs="Times New Roman"/>
          <w:sz w:val="12"/>
          <w:szCs w:val="12"/>
        </w:rPr>
        <w:t>п.Светлодольск</w:t>
      </w:r>
      <w:proofErr w:type="spellEnd"/>
      <w:proofErr w:type="gramStart"/>
      <w:r w:rsidRPr="00D526B7">
        <w:rPr>
          <w:rFonts w:ascii="Times New Roman" w:eastAsia="Calibri" w:hAnsi="Times New Roman" w:cs="Times New Roman"/>
          <w:sz w:val="12"/>
          <w:szCs w:val="12"/>
        </w:rPr>
        <w:t>,  площадью</w:t>
      </w:r>
      <w:proofErr w:type="gramEnd"/>
      <w:r w:rsidRPr="00D526B7">
        <w:rPr>
          <w:rFonts w:ascii="Times New Roman" w:eastAsia="Calibri" w:hAnsi="Times New Roman" w:cs="Times New Roman"/>
          <w:sz w:val="12"/>
          <w:szCs w:val="12"/>
        </w:rPr>
        <w:t xml:space="preserve"> 3000 </w:t>
      </w:r>
      <w:proofErr w:type="spellStart"/>
      <w:r w:rsidRPr="00D526B7">
        <w:rPr>
          <w:rFonts w:ascii="Times New Roman" w:eastAsia="Calibri" w:hAnsi="Times New Roman" w:cs="Times New Roman"/>
          <w:sz w:val="12"/>
          <w:szCs w:val="12"/>
        </w:rPr>
        <w:t>кв.м</w:t>
      </w:r>
      <w:proofErr w:type="spellEnd"/>
      <w:r w:rsidRPr="00D526B7">
        <w:rPr>
          <w:rFonts w:ascii="Times New Roman" w:eastAsia="Calibri" w:hAnsi="Times New Roman" w:cs="Times New Roman"/>
          <w:sz w:val="12"/>
          <w:szCs w:val="12"/>
        </w:rPr>
        <w:t>, с кадастровым номером 63:31:1010002:77.</w:t>
      </w:r>
    </w:p>
    <w:p w:rsidR="00D526B7" w:rsidRPr="00D526B7" w:rsidRDefault="00D526B7" w:rsidP="00D526B7">
      <w:pPr>
        <w:tabs>
          <w:tab w:val="left" w:pos="284"/>
          <w:tab w:val="left" w:pos="3828"/>
        </w:tabs>
        <w:spacing w:after="0" w:line="240" w:lineRule="auto"/>
        <w:jc w:val="both"/>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D526B7">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D526B7">
          <w:rPr>
            <w:rStyle w:val="af4"/>
            <w:rFonts w:ascii="Times New Roman" w:eastAsia="Calibri" w:hAnsi="Times New Roman" w:cs="Times New Roman"/>
            <w:sz w:val="12"/>
            <w:szCs w:val="12"/>
          </w:rPr>
          <w:t>http://sergievsk.ru/</w:t>
        </w:r>
      </w:hyperlink>
      <w:r w:rsidRPr="00D526B7">
        <w:rPr>
          <w:rFonts w:ascii="Times New Roman" w:eastAsia="Calibri" w:hAnsi="Times New Roman" w:cs="Times New Roman"/>
          <w:sz w:val="12"/>
          <w:szCs w:val="12"/>
        </w:rPr>
        <w:t xml:space="preserve"> в сети Интернет.</w:t>
      </w:r>
    </w:p>
    <w:p w:rsidR="00D526B7" w:rsidRPr="00D526B7" w:rsidRDefault="00D526B7" w:rsidP="00D526B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526B7">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D526B7" w:rsidRPr="00D526B7" w:rsidRDefault="00D526B7" w:rsidP="00D526B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526B7">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D526B7" w:rsidRPr="00D526B7" w:rsidRDefault="00D526B7" w:rsidP="00D526B7">
      <w:pPr>
        <w:tabs>
          <w:tab w:val="left" w:pos="284"/>
          <w:tab w:val="left" w:pos="3828"/>
        </w:tabs>
        <w:spacing w:after="0" w:line="240" w:lineRule="auto"/>
        <w:jc w:val="right"/>
        <w:rPr>
          <w:rFonts w:ascii="Times New Roman" w:eastAsia="Calibri" w:hAnsi="Times New Roman" w:cs="Times New Roman"/>
          <w:sz w:val="12"/>
          <w:szCs w:val="12"/>
        </w:rPr>
      </w:pPr>
      <w:r w:rsidRPr="00D526B7">
        <w:rPr>
          <w:rFonts w:ascii="Times New Roman" w:eastAsia="Calibri" w:hAnsi="Times New Roman" w:cs="Times New Roman"/>
          <w:sz w:val="12"/>
          <w:szCs w:val="12"/>
        </w:rPr>
        <w:t>Глава   сельского поселения Светлодольск</w:t>
      </w:r>
    </w:p>
    <w:p w:rsidR="00D526B7" w:rsidRDefault="00D526B7" w:rsidP="00D526B7">
      <w:pPr>
        <w:tabs>
          <w:tab w:val="left" w:pos="284"/>
          <w:tab w:val="left" w:pos="3828"/>
        </w:tabs>
        <w:spacing w:after="0" w:line="240" w:lineRule="auto"/>
        <w:jc w:val="right"/>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муниципального района Сергиевский                                               </w:t>
      </w:r>
    </w:p>
    <w:p w:rsidR="00D526B7" w:rsidRPr="00D526B7" w:rsidRDefault="00D526B7" w:rsidP="00D526B7">
      <w:pPr>
        <w:tabs>
          <w:tab w:val="left" w:pos="284"/>
          <w:tab w:val="left" w:pos="3828"/>
        </w:tabs>
        <w:spacing w:after="0" w:line="240" w:lineRule="auto"/>
        <w:jc w:val="right"/>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      </w:t>
      </w:r>
      <w:proofErr w:type="spellStart"/>
      <w:r w:rsidRPr="00D526B7">
        <w:rPr>
          <w:rFonts w:ascii="Times New Roman" w:eastAsia="Calibri" w:hAnsi="Times New Roman" w:cs="Times New Roman"/>
          <w:sz w:val="12"/>
          <w:szCs w:val="12"/>
        </w:rPr>
        <w:t>Н.В.Андрюхин</w:t>
      </w:r>
      <w:proofErr w:type="spellEnd"/>
    </w:p>
    <w:p w:rsidR="004547CF" w:rsidRPr="004547CF" w:rsidRDefault="004547CF" w:rsidP="004547CF">
      <w:pPr>
        <w:tabs>
          <w:tab w:val="left" w:pos="284"/>
          <w:tab w:val="left" w:pos="3828"/>
        </w:tabs>
        <w:spacing w:after="0" w:line="240" w:lineRule="auto"/>
        <w:jc w:val="center"/>
        <w:rPr>
          <w:rFonts w:ascii="Times New Roman" w:eastAsia="Calibri" w:hAnsi="Times New Roman" w:cs="Times New Roman"/>
          <w:b/>
          <w:sz w:val="12"/>
          <w:szCs w:val="12"/>
        </w:rPr>
      </w:pPr>
      <w:r w:rsidRPr="004547CF">
        <w:rPr>
          <w:rFonts w:ascii="Times New Roman" w:eastAsia="Calibri" w:hAnsi="Times New Roman" w:cs="Times New Roman"/>
          <w:b/>
          <w:sz w:val="12"/>
          <w:szCs w:val="12"/>
        </w:rPr>
        <w:t>ИНФОРМАЦИОННОЕ СООБЩЕНИЕ</w:t>
      </w:r>
    </w:p>
    <w:p w:rsidR="004547CF" w:rsidRPr="004547CF" w:rsidRDefault="004547CF" w:rsidP="004547CF">
      <w:pPr>
        <w:tabs>
          <w:tab w:val="left" w:pos="284"/>
          <w:tab w:val="left" w:pos="3828"/>
        </w:tabs>
        <w:spacing w:after="0" w:line="240" w:lineRule="auto"/>
        <w:jc w:val="both"/>
        <w:rPr>
          <w:rFonts w:ascii="Times New Roman" w:eastAsia="Calibri" w:hAnsi="Times New Roman" w:cs="Times New Roman"/>
          <w:sz w:val="12"/>
          <w:szCs w:val="12"/>
        </w:rPr>
      </w:pPr>
      <w:r w:rsidRPr="004547CF">
        <w:rPr>
          <w:rFonts w:ascii="Times New Roman" w:eastAsia="Calibri" w:hAnsi="Times New Roman" w:cs="Times New Roman"/>
          <w:sz w:val="12"/>
          <w:szCs w:val="12"/>
        </w:rPr>
        <w:t xml:space="preserve">      Руководствуясь п. 1 ч. 8 ст. 5.1 </w:t>
      </w:r>
      <w:proofErr w:type="spellStart"/>
      <w:r w:rsidRPr="004547CF">
        <w:rPr>
          <w:rFonts w:ascii="Times New Roman" w:eastAsia="Calibri" w:hAnsi="Times New Roman" w:cs="Times New Roman"/>
          <w:sz w:val="12"/>
          <w:szCs w:val="12"/>
        </w:rPr>
        <w:t>ГрК</w:t>
      </w:r>
      <w:proofErr w:type="spellEnd"/>
      <w:r w:rsidRPr="004547CF">
        <w:rPr>
          <w:rFonts w:ascii="Times New Roman" w:eastAsia="Calibri" w:hAnsi="Times New Roman" w:cs="Times New Roman"/>
          <w:sz w:val="12"/>
          <w:szCs w:val="12"/>
        </w:rPr>
        <w:t xml:space="preserve"> Ф,  пунктом 17 Порядка организации и проведения публичных слушаний в сфере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28.06.2018 года № 17, в соответствии с Постановлением Главы сельского поселения Светлодольск муниципального района Сергиевский Самарской области № 5 от 29.08.2019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муниципальный район Сергиевский, сельское поселение </w:t>
      </w:r>
      <w:proofErr w:type="spellStart"/>
      <w:r w:rsidRPr="004547CF">
        <w:rPr>
          <w:rFonts w:ascii="Times New Roman" w:eastAsia="Calibri" w:hAnsi="Times New Roman" w:cs="Times New Roman"/>
          <w:sz w:val="12"/>
          <w:szCs w:val="12"/>
        </w:rPr>
        <w:t>Светлодольск</w:t>
      </w:r>
      <w:proofErr w:type="spellEnd"/>
      <w:r w:rsidRPr="004547CF">
        <w:rPr>
          <w:rFonts w:ascii="Times New Roman" w:eastAsia="Calibri" w:hAnsi="Times New Roman" w:cs="Times New Roman"/>
          <w:sz w:val="12"/>
          <w:szCs w:val="12"/>
        </w:rPr>
        <w:t xml:space="preserve">, </w:t>
      </w:r>
      <w:proofErr w:type="spellStart"/>
      <w:r w:rsidRPr="004547CF">
        <w:rPr>
          <w:rFonts w:ascii="Times New Roman" w:eastAsia="Calibri" w:hAnsi="Times New Roman" w:cs="Times New Roman"/>
          <w:sz w:val="12"/>
          <w:szCs w:val="12"/>
        </w:rPr>
        <w:t>п.Светлодольск</w:t>
      </w:r>
      <w:proofErr w:type="spellEnd"/>
      <w:r w:rsidRPr="004547CF">
        <w:rPr>
          <w:rFonts w:ascii="Times New Roman" w:eastAsia="Calibri" w:hAnsi="Times New Roman" w:cs="Times New Roman"/>
          <w:sz w:val="12"/>
          <w:szCs w:val="12"/>
        </w:rPr>
        <w:t xml:space="preserve">,  площадью 3000 </w:t>
      </w:r>
      <w:proofErr w:type="spellStart"/>
      <w:r w:rsidRPr="004547CF">
        <w:rPr>
          <w:rFonts w:ascii="Times New Roman" w:eastAsia="Calibri" w:hAnsi="Times New Roman" w:cs="Times New Roman"/>
          <w:sz w:val="12"/>
          <w:szCs w:val="12"/>
        </w:rPr>
        <w:t>кв.м</w:t>
      </w:r>
      <w:proofErr w:type="spellEnd"/>
      <w:r w:rsidRPr="004547CF">
        <w:rPr>
          <w:rFonts w:ascii="Times New Roman" w:eastAsia="Calibri" w:hAnsi="Times New Roman" w:cs="Times New Roman"/>
          <w:sz w:val="12"/>
          <w:szCs w:val="12"/>
        </w:rPr>
        <w:t xml:space="preserve">, с кадастровым номером 63:31:1010002:76», Администрация сельского поселения Светлодольск муниципального района Сергиевский Самарской области осуществляет опубликование проекта Постановления Администрации сельского поселения Светлодольск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w:t>
      </w:r>
      <w:r w:rsidRPr="004547CF">
        <w:rPr>
          <w:rFonts w:ascii="Times New Roman" w:eastAsia="Calibri" w:hAnsi="Times New Roman" w:cs="Times New Roman"/>
          <w:bCs/>
          <w:sz w:val="12"/>
          <w:szCs w:val="12"/>
        </w:rPr>
        <w:t xml:space="preserve"> </w:t>
      </w:r>
      <w:r w:rsidRPr="004547CF">
        <w:rPr>
          <w:rFonts w:ascii="Times New Roman" w:eastAsia="Calibri" w:hAnsi="Times New Roman" w:cs="Times New Roman"/>
          <w:sz w:val="12"/>
          <w:szCs w:val="12"/>
        </w:rPr>
        <w:t xml:space="preserve">Самарская область, муниципальный район Сергиевский, сельское поселение </w:t>
      </w:r>
      <w:proofErr w:type="spellStart"/>
      <w:r w:rsidRPr="004547CF">
        <w:rPr>
          <w:rFonts w:ascii="Times New Roman" w:eastAsia="Calibri" w:hAnsi="Times New Roman" w:cs="Times New Roman"/>
          <w:sz w:val="12"/>
          <w:szCs w:val="12"/>
        </w:rPr>
        <w:t>Светлодольск</w:t>
      </w:r>
      <w:proofErr w:type="spellEnd"/>
      <w:r w:rsidRPr="004547CF">
        <w:rPr>
          <w:rFonts w:ascii="Times New Roman" w:eastAsia="Calibri" w:hAnsi="Times New Roman" w:cs="Times New Roman"/>
          <w:sz w:val="12"/>
          <w:szCs w:val="12"/>
        </w:rPr>
        <w:t xml:space="preserve">, </w:t>
      </w:r>
      <w:proofErr w:type="spellStart"/>
      <w:r w:rsidRPr="004547CF">
        <w:rPr>
          <w:rFonts w:ascii="Times New Roman" w:eastAsia="Calibri" w:hAnsi="Times New Roman" w:cs="Times New Roman"/>
          <w:sz w:val="12"/>
          <w:szCs w:val="12"/>
        </w:rPr>
        <w:t>п.Светлодольск</w:t>
      </w:r>
      <w:proofErr w:type="spellEnd"/>
      <w:r w:rsidRPr="004547CF">
        <w:rPr>
          <w:rFonts w:ascii="Times New Roman" w:eastAsia="Calibri" w:hAnsi="Times New Roman" w:cs="Times New Roman"/>
          <w:sz w:val="12"/>
          <w:szCs w:val="12"/>
        </w:rPr>
        <w:t xml:space="preserve">,  площадью 3000 </w:t>
      </w:r>
      <w:proofErr w:type="spellStart"/>
      <w:r w:rsidRPr="004547CF">
        <w:rPr>
          <w:rFonts w:ascii="Times New Roman" w:eastAsia="Calibri" w:hAnsi="Times New Roman" w:cs="Times New Roman"/>
          <w:sz w:val="12"/>
          <w:szCs w:val="12"/>
        </w:rPr>
        <w:t>кв.м</w:t>
      </w:r>
      <w:proofErr w:type="spellEnd"/>
      <w:r w:rsidRPr="004547CF">
        <w:rPr>
          <w:rFonts w:ascii="Times New Roman" w:eastAsia="Calibri" w:hAnsi="Times New Roman" w:cs="Times New Roman"/>
          <w:sz w:val="12"/>
          <w:szCs w:val="12"/>
        </w:rPr>
        <w:t xml:space="preserve">, с кадастровым номером 63:31:1010002:76»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0" w:history="1">
        <w:r w:rsidRPr="004547CF">
          <w:rPr>
            <w:rStyle w:val="af4"/>
            <w:rFonts w:ascii="Times New Roman" w:eastAsia="Calibri" w:hAnsi="Times New Roman" w:cs="Times New Roman"/>
            <w:sz w:val="12"/>
            <w:szCs w:val="12"/>
          </w:rPr>
          <w:t>http://sergievsk.ru/</w:t>
        </w:r>
      </w:hyperlink>
      <w:r w:rsidRPr="004547CF">
        <w:rPr>
          <w:rFonts w:ascii="Times New Roman" w:eastAsia="Calibri" w:hAnsi="Times New Roman" w:cs="Times New Roman"/>
          <w:sz w:val="12"/>
          <w:szCs w:val="12"/>
        </w:rPr>
        <w:t>.</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АДМИНИСТРАЦИЯ</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ВЕТЛОДОЛЬСК</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МУНИЦИПАЛЬНОГО РАЙОНА СЕРГИЕВСКИЙ</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САМАРСКОЙ ОБЛАСТИ</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p>
    <w:p w:rsidR="00455019" w:rsidRPr="006C230F" w:rsidRDefault="00455019" w:rsidP="0045501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6C230F">
        <w:rPr>
          <w:rFonts w:ascii="Times New Roman" w:eastAsia="Calibri" w:hAnsi="Times New Roman" w:cs="Times New Roman"/>
          <w:sz w:val="12"/>
          <w:szCs w:val="12"/>
        </w:rPr>
        <w:t>ПОСТАНОВЛЕНИЕ                                                                                           ПРОЕКТ</w:t>
      </w:r>
    </w:p>
    <w:p w:rsidR="00455019" w:rsidRPr="00455019"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455019">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w:t>
      </w:r>
      <w:proofErr w:type="gramStart"/>
      <w:r w:rsidRPr="00455019">
        <w:rPr>
          <w:rFonts w:ascii="Times New Roman" w:eastAsia="Calibri" w:hAnsi="Times New Roman" w:cs="Times New Roman"/>
          <w:b/>
          <w:sz w:val="12"/>
          <w:szCs w:val="12"/>
        </w:rPr>
        <w:t xml:space="preserve">адресу: </w:t>
      </w:r>
      <w:r w:rsidRPr="00455019">
        <w:rPr>
          <w:rFonts w:ascii="Times New Roman" w:eastAsia="Calibri" w:hAnsi="Times New Roman" w:cs="Times New Roman"/>
          <w:b/>
          <w:bCs/>
          <w:sz w:val="12"/>
          <w:szCs w:val="12"/>
        </w:rPr>
        <w:t xml:space="preserve"> </w:t>
      </w:r>
      <w:r w:rsidRPr="00455019">
        <w:rPr>
          <w:rFonts w:ascii="Times New Roman" w:eastAsia="Calibri" w:hAnsi="Times New Roman" w:cs="Times New Roman"/>
          <w:b/>
          <w:sz w:val="12"/>
          <w:szCs w:val="12"/>
        </w:rPr>
        <w:t>Самарская</w:t>
      </w:r>
      <w:proofErr w:type="gramEnd"/>
      <w:r w:rsidRPr="00455019">
        <w:rPr>
          <w:rFonts w:ascii="Times New Roman" w:eastAsia="Calibri" w:hAnsi="Times New Roman" w:cs="Times New Roman"/>
          <w:b/>
          <w:sz w:val="12"/>
          <w:szCs w:val="12"/>
        </w:rPr>
        <w:t xml:space="preserve"> область, муниципальный район Сергиевский, сельское поселение </w:t>
      </w:r>
      <w:proofErr w:type="spellStart"/>
      <w:r w:rsidRPr="00455019">
        <w:rPr>
          <w:rFonts w:ascii="Times New Roman" w:eastAsia="Calibri" w:hAnsi="Times New Roman" w:cs="Times New Roman"/>
          <w:b/>
          <w:sz w:val="12"/>
          <w:szCs w:val="12"/>
        </w:rPr>
        <w:t>Светлодольск</w:t>
      </w:r>
      <w:proofErr w:type="spellEnd"/>
      <w:r w:rsidRPr="00455019">
        <w:rPr>
          <w:rFonts w:ascii="Times New Roman" w:eastAsia="Calibri" w:hAnsi="Times New Roman" w:cs="Times New Roman"/>
          <w:b/>
          <w:sz w:val="12"/>
          <w:szCs w:val="12"/>
        </w:rPr>
        <w:t xml:space="preserve">, </w:t>
      </w:r>
      <w:proofErr w:type="spellStart"/>
      <w:r w:rsidRPr="00455019">
        <w:rPr>
          <w:rFonts w:ascii="Times New Roman" w:eastAsia="Calibri" w:hAnsi="Times New Roman" w:cs="Times New Roman"/>
          <w:b/>
          <w:sz w:val="12"/>
          <w:szCs w:val="12"/>
        </w:rPr>
        <w:t>п.Светлодольск</w:t>
      </w:r>
      <w:proofErr w:type="spellEnd"/>
      <w:r w:rsidRPr="00455019">
        <w:rPr>
          <w:rFonts w:ascii="Times New Roman" w:eastAsia="Calibri" w:hAnsi="Times New Roman" w:cs="Times New Roman"/>
          <w:b/>
          <w:sz w:val="12"/>
          <w:szCs w:val="12"/>
        </w:rPr>
        <w:t xml:space="preserve">,  площадью 3000 </w:t>
      </w:r>
      <w:proofErr w:type="spellStart"/>
      <w:r w:rsidRPr="00455019">
        <w:rPr>
          <w:rFonts w:ascii="Times New Roman" w:eastAsia="Calibri" w:hAnsi="Times New Roman" w:cs="Times New Roman"/>
          <w:b/>
          <w:sz w:val="12"/>
          <w:szCs w:val="12"/>
        </w:rPr>
        <w:t>кв.м</w:t>
      </w:r>
      <w:proofErr w:type="spellEnd"/>
      <w:r w:rsidRPr="00455019">
        <w:rPr>
          <w:rFonts w:ascii="Times New Roman" w:eastAsia="Calibri" w:hAnsi="Times New Roman" w:cs="Times New Roman"/>
          <w:b/>
          <w:sz w:val="12"/>
          <w:szCs w:val="12"/>
        </w:rPr>
        <w:t>, с кадастровым номером 63:31:1010002:76</w:t>
      </w:r>
    </w:p>
    <w:p w:rsidR="00455019" w:rsidRPr="00455019" w:rsidRDefault="00455019" w:rsidP="00455019">
      <w:pPr>
        <w:tabs>
          <w:tab w:val="left" w:pos="284"/>
          <w:tab w:val="left" w:pos="3828"/>
        </w:tabs>
        <w:spacing w:after="0" w:line="240" w:lineRule="auto"/>
        <w:ind w:firstLine="284"/>
        <w:jc w:val="both"/>
        <w:rPr>
          <w:rFonts w:ascii="Times New Roman" w:eastAsia="Calibri" w:hAnsi="Times New Roman" w:cs="Times New Roman"/>
          <w:sz w:val="12"/>
          <w:szCs w:val="12"/>
        </w:rPr>
      </w:pPr>
      <w:r w:rsidRPr="00455019">
        <w:rPr>
          <w:rFonts w:ascii="Times New Roman" w:eastAsia="Calibri" w:hAnsi="Times New Roman" w:cs="Times New Roman"/>
          <w:sz w:val="12"/>
          <w:szCs w:val="12"/>
        </w:rPr>
        <w:t>Рассмотрев заявление Комитета по управлению муниципальным имуществом муниципального района Сергиевский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455019" w:rsidRPr="00455019" w:rsidRDefault="00455019" w:rsidP="00455019">
      <w:pPr>
        <w:tabs>
          <w:tab w:val="left" w:pos="284"/>
          <w:tab w:val="left" w:pos="3828"/>
        </w:tabs>
        <w:spacing w:after="0" w:line="240" w:lineRule="auto"/>
        <w:ind w:firstLine="284"/>
        <w:jc w:val="both"/>
        <w:rPr>
          <w:rFonts w:ascii="Times New Roman" w:eastAsia="Calibri" w:hAnsi="Times New Roman" w:cs="Times New Roman"/>
          <w:b/>
          <w:sz w:val="12"/>
          <w:szCs w:val="12"/>
        </w:rPr>
      </w:pPr>
      <w:r w:rsidRPr="00455019">
        <w:rPr>
          <w:rFonts w:ascii="Times New Roman" w:eastAsia="Calibri" w:hAnsi="Times New Roman" w:cs="Times New Roman"/>
          <w:b/>
          <w:sz w:val="12"/>
          <w:szCs w:val="12"/>
        </w:rPr>
        <w:t>ПОСТАНОВЛЯЕТ:</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 1. Предоставить разрешение на условно разрешенный вид использования земельного участка «малоэтажная многоквартирная жилая застройка», расположенного по адресу: Самарская область, муниципальный район Сергиевский, сельское поселение </w:t>
      </w:r>
      <w:proofErr w:type="spellStart"/>
      <w:r w:rsidRPr="00455019">
        <w:rPr>
          <w:rFonts w:ascii="Times New Roman" w:eastAsia="Calibri" w:hAnsi="Times New Roman" w:cs="Times New Roman"/>
          <w:sz w:val="12"/>
          <w:szCs w:val="12"/>
        </w:rPr>
        <w:t>Светлодольск</w:t>
      </w:r>
      <w:proofErr w:type="spellEnd"/>
      <w:r w:rsidRPr="00455019">
        <w:rPr>
          <w:rFonts w:ascii="Times New Roman" w:eastAsia="Calibri" w:hAnsi="Times New Roman" w:cs="Times New Roman"/>
          <w:sz w:val="12"/>
          <w:szCs w:val="12"/>
        </w:rPr>
        <w:t xml:space="preserve">, </w:t>
      </w:r>
      <w:proofErr w:type="spellStart"/>
      <w:r w:rsidRPr="00455019">
        <w:rPr>
          <w:rFonts w:ascii="Times New Roman" w:eastAsia="Calibri" w:hAnsi="Times New Roman" w:cs="Times New Roman"/>
          <w:sz w:val="12"/>
          <w:szCs w:val="12"/>
        </w:rPr>
        <w:t>п.Светлодольск</w:t>
      </w:r>
      <w:proofErr w:type="spellEnd"/>
      <w:proofErr w:type="gramStart"/>
      <w:r w:rsidRPr="00455019">
        <w:rPr>
          <w:rFonts w:ascii="Times New Roman" w:eastAsia="Calibri" w:hAnsi="Times New Roman" w:cs="Times New Roman"/>
          <w:sz w:val="12"/>
          <w:szCs w:val="12"/>
        </w:rPr>
        <w:t>,  площадью</w:t>
      </w:r>
      <w:proofErr w:type="gramEnd"/>
      <w:r w:rsidRPr="00455019">
        <w:rPr>
          <w:rFonts w:ascii="Times New Roman" w:eastAsia="Calibri" w:hAnsi="Times New Roman" w:cs="Times New Roman"/>
          <w:sz w:val="12"/>
          <w:szCs w:val="12"/>
        </w:rPr>
        <w:t xml:space="preserve"> 3000 </w:t>
      </w:r>
      <w:proofErr w:type="spellStart"/>
      <w:r w:rsidRPr="00455019">
        <w:rPr>
          <w:rFonts w:ascii="Times New Roman" w:eastAsia="Calibri" w:hAnsi="Times New Roman" w:cs="Times New Roman"/>
          <w:sz w:val="12"/>
          <w:szCs w:val="12"/>
        </w:rPr>
        <w:t>кв.м</w:t>
      </w:r>
      <w:proofErr w:type="spellEnd"/>
      <w:r w:rsidRPr="00455019">
        <w:rPr>
          <w:rFonts w:ascii="Times New Roman" w:eastAsia="Calibri" w:hAnsi="Times New Roman" w:cs="Times New Roman"/>
          <w:sz w:val="12"/>
          <w:szCs w:val="12"/>
        </w:rPr>
        <w:t>, с кадастровым номером 63:31:1010002:76.</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1" w:history="1">
        <w:r w:rsidRPr="00455019">
          <w:rPr>
            <w:rStyle w:val="af4"/>
            <w:rFonts w:ascii="Times New Roman" w:eastAsia="Calibri" w:hAnsi="Times New Roman" w:cs="Times New Roman"/>
            <w:sz w:val="12"/>
            <w:szCs w:val="12"/>
          </w:rPr>
          <w:t>http://sergievsk.ru/</w:t>
        </w:r>
      </w:hyperlink>
      <w:r w:rsidRPr="00455019">
        <w:rPr>
          <w:rFonts w:ascii="Times New Roman" w:eastAsia="Calibri" w:hAnsi="Times New Roman" w:cs="Times New Roman"/>
          <w:sz w:val="12"/>
          <w:szCs w:val="12"/>
        </w:rPr>
        <w:t xml:space="preserve"> в сети Интернет.</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455019" w:rsidRPr="00455019" w:rsidRDefault="00455019" w:rsidP="00455019">
      <w:pPr>
        <w:tabs>
          <w:tab w:val="left" w:pos="284"/>
          <w:tab w:val="left" w:pos="3828"/>
        </w:tabs>
        <w:spacing w:after="0" w:line="240" w:lineRule="auto"/>
        <w:jc w:val="right"/>
        <w:rPr>
          <w:rFonts w:ascii="Times New Roman" w:eastAsia="Calibri" w:hAnsi="Times New Roman" w:cs="Times New Roman"/>
          <w:sz w:val="12"/>
          <w:szCs w:val="12"/>
        </w:rPr>
      </w:pPr>
      <w:r w:rsidRPr="00455019">
        <w:rPr>
          <w:rFonts w:ascii="Times New Roman" w:eastAsia="Calibri" w:hAnsi="Times New Roman" w:cs="Times New Roman"/>
          <w:sz w:val="12"/>
          <w:szCs w:val="12"/>
        </w:rPr>
        <w:t>Глава   сельского поселения Светлодольск</w:t>
      </w:r>
    </w:p>
    <w:p w:rsidR="00455019" w:rsidRDefault="00455019" w:rsidP="00455019">
      <w:pPr>
        <w:tabs>
          <w:tab w:val="left" w:pos="284"/>
          <w:tab w:val="left" w:pos="3828"/>
        </w:tabs>
        <w:spacing w:after="0" w:line="240" w:lineRule="auto"/>
        <w:jc w:val="right"/>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муниципального района Сергиевский                                 </w:t>
      </w:r>
    </w:p>
    <w:p w:rsidR="00455019" w:rsidRPr="00455019" w:rsidRDefault="00455019" w:rsidP="00455019">
      <w:pPr>
        <w:tabs>
          <w:tab w:val="left" w:pos="284"/>
          <w:tab w:val="left" w:pos="3828"/>
        </w:tabs>
        <w:spacing w:after="0" w:line="240" w:lineRule="auto"/>
        <w:jc w:val="right"/>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                   </w:t>
      </w:r>
      <w:proofErr w:type="spellStart"/>
      <w:r w:rsidRPr="00455019">
        <w:rPr>
          <w:rFonts w:ascii="Times New Roman" w:eastAsia="Calibri" w:hAnsi="Times New Roman" w:cs="Times New Roman"/>
          <w:sz w:val="12"/>
          <w:szCs w:val="12"/>
        </w:rPr>
        <w:t>Н.В.Андрюхин</w:t>
      </w:r>
      <w:proofErr w:type="spellEnd"/>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7140E5" w:rsidRDefault="00181C42" w:rsidP="007140E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w:t>
      </w:r>
      <w:r w:rsidR="007140E5" w:rsidRPr="007D6ED0">
        <w:rPr>
          <w:rFonts w:ascii="Times New Roman" w:eastAsia="Calibri" w:hAnsi="Times New Roman" w:cs="Times New Roman"/>
          <w:b/>
          <w:sz w:val="12"/>
          <w:szCs w:val="12"/>
        </w:rPr>
        <w:t xml:space="preserve"> ПОСЕЛЕНИЯ </w:t>
      </w:r>
      <w:r w:rsidR="007140E5" w:rsidRPr="00E97725">
        <w:rPr>
          <w:rFonts w:ascii="Times New Roman" w:eastAsia="Calibri" w:hAnsi="Times New Roman" w:cs="Times New Roman"/>
          <w:b/>
          <w:sz w:val="12"/>
          <w:szCs w:val="12"/>
        </w:rPr>
        <w:t>С</w:t>
      </w:r>
      <w:r>
        <w:rPr>
          <w:rFonts w:ascii="Times New Roman" w:eastAsia="Calibri" w:hAnsi="Times New Roman" w:cs="Times New Roman"/>
          <w:b/>
          <w:sz w:val="12"/>
          <w:szCs w:val="12"/>
        </w:rPr>
        <w:t>УХОДОЛ</w:t>
      </w:r>
    </w:p>
    <w:p w:rsidR="007140E5" w:rsidRPr="00713631" w:rsidRDefault="007140E5" w:rsidP="007140E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7140E5" w:rsidRPr="00713631" w:rsidRDefault="007140E5" w:rsidP="007140E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7140E5" w:rsidRPr="00713631" w:rsidRDefault="007140E5" w:rsidP="007140E5">
      <w:pPr>
        <w:tabs>
          <w:tab w:val="left" w:pos="284"/>
        </w:tabs>
        <w:spacing w:after="0" w:line="240" w:lineRule="auto"/>
        <w:jc w:val="center"/>
        <w:rPr>
          <w:rFonts w:ascii="Times New Roman" w:eastAsia="Calibri" w:hAnsi="Times New Roman" w:cs="Times New Roman"/>
          <w:sz w:val="12"/>
          <w:szCs w:val="12"/>
        </w:rPr>
      </w:pPr>
    </w:p>
    <w:p w:rsidR="007140E5" w:rsidRPr="00713631" w:rsidRDefault="007140E5" w:rsidP="007140E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7140E5" w:rsidRDefault="00181C42" w:rsidP="007140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7140E5" w:rsidRPr="004111E9">
        <w:rPr>
          <w:rFonts w:ascii="Times New Roman" w:eastAsia="Calibri" w:hAnsi="Times New Roman" w:cs="Times New Roman"/>
          <w:sz w:val="12"/>
          <w:szCs w:val="12"/>
        </w:rPr>
        <w:t>4</w:t>
      </w:r>
      <w:r>
        <w:rPr>
          <w:rFonts w:ascii="Times New Roman" w:eastAsia="Calibri" w:hAnsi="Times New Roman" w:cs="Times New Roman"/>
          <w:sz w:val="12"/>
          <w:szCs w:val="12"/>
        </w:rPr>
        <w:t xml:space="preserve"> сентября </w:t>
      </w:r>
      <w:r w:rsidR="007140E5" w:rsidRPr="004111E9">
        <w:rPr>
          <w:rFonts w:ascii="Times New Roman" w:eastAsia="Calibri" w:hAnsi="Times New Roman" w:cs="Times New Roman"/>
          <w:sz w:val="12"/>
          <w:szCs w:val="12"/>
        </w:rPr>
        <w:t>2019г.                                                                                                                                                                                                                  №</w:t>
      </w:r>
      <w:r>
        <w:rPr>
          <w:rFonts w:ascii="Times New Roman" w:eastAsia="Calibri" w:hAnsi="Times New Roman" w:cs="Times New Roman"/>
          <w:sz w:val="12"/>
          <w:szCs w:val="12"/>
        </w:rPr>
        <w:t>36</w:t>
      </w:r>
    </w:p>
    <w:p w:rsidR="00181C42" w:rsidRDefault="00181C42" w:rsidP="00926464">
      <w:pPr>
        <w:tabs>
          <w:tab w:val="left" w:pos="284"/>
        </w:tabs>
        <w:spacing w:after="0" w:line="240" w:lineRule="auto"/>
        <w:ind w:firstLine="284"/>
        <w:jc w:val="center"/>
        <w:rPr>
          <w:rFonts w:ascii="Times New Roman" w:eastAsia="Calibri" w:hAnsi="Times New Roman" w:cs="Times New Roman"/>
          <w:b/>
          <w:bCs/>
          <w:sz w:val="12"/>
          <w:szCs w:val="12"/>
        </w:rPr>
      </w:pPr>
      <w:r w:rsidRPr="00181C42">
        <w:rPr>
          <w:rFonts w:ascii="Times New Roman" w:eastAsia="Calibri" w:hAnsi="Times New Roman" w:cs="Times New Roman"/>
          <w:b/>
          <w:bCs/>
          <w:sz w:val="12"/>
          <w:szCs w:val="12"/>
        </w:rPr>
        <w:t xml:space="preserve">О подготовке проекта межевания территории объекта: «Проект межевания территории в границах территориальной зоны "Ж8 Зона комплексной застройки" по адресу: Самарская обл., Сергиевский р-н, </w:t>
      </w:r>
      <w:proofErr w:type="spellStart"/>
      <w:r w:rsidRPr="00181C42">
        <w:rPr>
          <w:rFonts w:ascii="Times New Roman" w:eastAsia="Calibri" w:hAnsi="Times New Roman" w:cs="Times New Roman"/>
          <w:b/>
          <w:bCs/>
          <w:sz w:val="12"/>
          <w:szCs w:val="12"/>
        </w:rPr>
        <w:t>п.г.т</w:t>
      </w:r>
      <w:proofErr w:type="spellEnd"/>
      <w:r w:rsidRPr="00181C42">
        <w:rPr>
          <w:rFonts w:ascii="Times New Roman" w:eastAsia="Calibri" w:hAnsi="Times New Roman" w:cs="Times New Roman"/>
          <w:b/>
          <w:bCs/>
          <w:sz w:val="12"/>
          <w:szCs w:val="12"/>
        </w:rPr>
        <w:t xml:space="preserve">. Суходол, в границах улиц Георгиевская и Солнечная» в </w:t>
      </w:r>
      <w:proofErr w:type="gramStart"/>
      <w:r w:rsidRPr="00181C42">
        <w:rPr>
          <w:rFonts w:ascii="Times New Roman" w:eastAsia="Calibri" w:hAnsi="Times New Roman" w:cs="Times New Roman"/>
          <w:b/>
          <w:bCs/>
          <w:sz w:val="12"/>
          <w:szCs w:val="12"/>
        </w:rPr>
        <w:t>границах  городского</w:t>
      </w:r>
      <w:proofErr w:type="gramEnd"/>
      <w:r w:rsidRPr="00181C42">
        <w:rPr>
          <w:rFonts w:ascii="Times New Roman" w:eastAsia="Calibri" w:hAnsi="Times New Roman" w:cs="Times New Roman"/>
          <w:b/>
          <w:bCs/>
          <w:sz w:val="12"/>
          <w:szCs w:val="12"/>
        </w:rPr>
        <w:t xml:space="preserve"> поселения Суходол муниципального района Сергиевский Самарской области</w:t>
      </w:r>
    </w:p>
    <w:p w:rsidR="00926464" w:rsidRPr="00181C42" w:rsidRDefault="00926464" w:rsidP="00926464">
      <w:pPr>
        <w:tabs>
          <w:tab w:val="left" w:pos="284"/>
        </w:tabs>
        <w:spacing w:after="0" w:line="240" w:lineRule="auto"/>
        <w:ind w:firstLine="284"/>
        <w:jc w:val="center"/>
        <w:rPr>
          <w:rFonts w:ascii="Times New Roman" w:eastAsia="Calibri" w:hAnsi="Times New Roman" w:cs="Times New Roman"/>
          <w:b/>
          <w:bCs/>
          <w:sz w:val="12"/>
          <w:szCs w:val="12"/>
        </w:rPr>
      </w:pP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Рассмотрев предложение ООО «ТЕХНО-ПЛАН» о подготовке проекта межевания территории, в соответствии со статьей 45 и 46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 xml:space="preserve">1. Подготовить проект межевания территории объекта: </w:t>
      </w:r>
      <w:r w:rsidRPr="00181C42">
        <w:rPr>
          <w:rFonts w:ascii="Times New Roman" w:eastAsia="Calibri" w:hAnsi="Times New Roman" w:cs="Times New Roman"/>
          <w:b/>
          <w:bCs/>
          <w:sz w:val="12"/>
          <w:szCs w:val="12"/>
        </w:rPr>
        <w:t xml:space="preserve">«Проект межевания территории в границах территориальной зоны "Ж8 Зона комплексной застройки" по адресу: Самарская обл., Сергиевский р-н, </w:t>
      </w:r>
      <w:proofErr w:type="spellStart"/>
      <w:r w:rsidRPr="00181C42">
        <w:rPr>
          <w:rFonts w:ascii="Times New Roman" w:eastAsia="Calibri" w:hAnsi="Times New Roman" w:cs="Times New Roman"/>
          <w:b/>
          <w:bCs/>
          <w:sz w:val="12"/>
          <w:szCs w:val="12"/>
        </w:rPr>
        <w:t>п.г.т</w:t>
      </w:r>
      <w:proofErr w:type="spellEnd"/>
      <w:r w:rsidRPr="00181C42">
        <w:rPr>
          <w:rFonts w:ascii="Times New Roman" w:eastAsia="Calibri" w:hAnsi="Times New Roman" w:cs="Times New Roman"/>
          <w:b/>
          <w:bCs/>
          <w:sz w:val="12"/>
          <w:szCs w:val="12"/>
        </w:rPr>
        <w:t xml:space="preserve">. Суходол, в границах улиц Георгиевская и Солнечная» </w:t>
      </w:r>
      <w:r w:rsidRPr="00181C42">
        <w:rPr>
          <w:rFonts w:ascii="Times New Roman" w:eastAsia="Calibri" w:hAnsi="Times New Roman" w:cs="Times New Roman"/>
          <w:sz w:val="12"/>
          <w:szCs w:val="12"/>
        </w:rPr>
        <w:t xml:space="preserve">в отношении территории, находящейся в границах городского поселения Суходол муниципального района Сергиевский Самарской области, в кадастровом квартале 63:31:1102001 (схема расположения прилагается), с целью образования земельного участка с видом разрешенного использования «культурное развитие» для проектируемого парка по адресу: Самарская обл., Сергиевский р-н, </w:t>
      </w:r>
      <w:proofErr w:type="spellStart"/>
      <w:r w:rsidRPr="00181C42">
        <w:rPr>
          <w:rFonts w:ascii="Times New Roman" w:eastAsia="Calibri" w:hAnsi="Times New Roman" w:cs="Times New Roman"/>
          <w:sz w:val="12"/>
          <w:szCs w:val="12"/>
        </w:rPr>
        <w:t>п.г.т</w:t>
      </w:r>
      <w:proofErr w:type="spellEnd"/>
      <w:r w:rsidRPr="00181C42">
        <w:rPr>
          <w:rFonts w:ascii="Times New Roman" w:eastAsia="Calibri" w:hAnsi="Times New Roman" w:cs="Times New Roman"/>
          <w:sz w:val="12"/>
          <w:szCs w:val="12"/>
        </w:rPr>
        <w:t>. Суходол, в границах улиц Георгиевская и Солнечная" в срок до 31.12.2019 года.</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b/>
          <w:bCs/>
          <w:sz w:val="12"/>
          <w:szCs w:val="12"/>
        </w:rPr>
      </w:pPr>
      <w:r w:rsidRPr="00181C42">
        <w:rPr>
          <w:rFonts w:ascii="Times New Roman" w:eastAsia="Calibri" w:hAnsi="Times New Roman" w:cs="Times New Roman"/>
          <w:sz w:val="12"/>
          <w:szCs w:val="12"/>
        </w:rPr>
        <w:t xml:space="preserve">В указанный в настоящем пункте срок </w:t>
      </w:r>
      <w:proofErr w:type="gramStart"/>
      <w:r w:rsidRPr="00181C42">
        <w:rPr>
          <w:rFonts w:ascii="Times New Roman" w:eastAsia="Calibri" w:hAnsi="Times New Roman" w:cs="Times New Roman"/>
          <w:sz w:val="12"/>
          <w:szCs w:val="12"/>
        </w:rPr>
        <w:t>ООО  «</w:t>
      </w:r>
      <w:proofErr w:type="gramEnd"/>
      <w:r w:rsidRPr="00181C42">
        <w:rPr>
          <w:rFonts w:ascii="Times New Roman" w:eastAsia="Calibri" w:hAnsi="Times New Roman" w:cs="Times New Roman"/>
          <w:sz w:val="12"/>
          <w:szCs w:val="12"/>
        </w:rPr>
        <w:t xml:space="preserve">ТЕХНО-ПЛАН» обеспечить представление в Администрацию городского поселения Суходол муниципального района Сергиевский Самарской области подготовленный проект межевания территории объекта: </w:t>
      </w:r>
      <w:r w:rsidRPr="00181C42">
        <w:rPr>
          <w:rFonts w:ascii="Times New Roman" w:eastAsia="Calibri" w:hAnsi="Times New Roman" w:cs="Times New Roman"/>
          <w:b/>
          <w:bCs/>
          <w:sz w:val="12"/>
          <w:szCs w:val="12"/>
        </w:rPr>
        <w:t xml:space="preserve">«Проект межевания территории в границах территориальной зоны "Ж8 Зона комплексной застройки" по адресу: Самарская обл., Сергиевский р-н, </w:t>
      </w:r>
      <w:proofErr w:type="spellStart"/>
      <w:r w:rsidRPr="00181C42">
        <w:rPr>
          <w:rFonts w:ascii="Times New Roman" w:eastAsia="Calibri" w:hAnsi="Times New Roman" w:cs="Times New Roman"/>
          <w:b/>
          <w:bCs/>
          <w:sz w:val="12"/>
          <w:szCs w:val="12"/>
        </w:rPr>
        <w:t>п.г.т</w:t>
      </w:r>
      <w:proofErr w:type="spellEnd"/>
      <w:r w:rsidRPr="00181C42">
        <w:rPr>
          <w:rFonts w:ascii="Times New Roman" w:eastAsia="Calibri" w:hAnsi="Times New Roman" w:cs="Times New Roman"/>
          <w:b/>
          <w:bCs/>
          <w:sz w:val="12"/>
          <w:szCs w:val="12"/>
        </w:rPr>
        <w:t>. Суходол, в границах улиц Георгиевская и Солнечная».</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b/>
          <w:bCs/>
          <w:sz w:val="12"/>
          <w:szCs w:val="12"/>
        </w:rPr>
        <w:t xml:space="preserve">  </w:t>
      </w:r>
      <w:r w:rsidRPr="00181C42">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межеванию территории, указанной в пункте 1 настоящего Постановления, до 10.09.2019 года.</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 xml:space="preserve">  3. Опубликовать настоящее Постановление в газете «Сергиевский вестник».</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 xml:space="preserve">  4. Настоящее Постановление вступает в силу со дня его официального опубликования.</w:t>
      </w:r>
    </w:p>
    <w:p w:rsidR="00181C42" w:rsidRPr="00181C42" w:rsidRDefault="00181C42" w:rsidP="0092646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5. </w:t>
      </w:r>
      <w:r w:rsidRPr="00181C42">
        <w:rPr>
          <w:rFonts w:ascii="Times New Roman" w:eastAsia="Calibri" w:hAnsi="Times New Roman" w:cs="Times New Roman"/>
          <w:sz w:val="12"/>
          <w:szCs w:val="12"/>
        </w:rPr>
        <w:t>Контроль за выполнением настоящего Постановления оставляю за собой.</w:t>
      </w:r>
    </w:p>
    <w:p w:rsidR="00181C42" w:rsidRPr="00926464" w:rsidRDefault="00181C42" w:rsidP="00181C42">
      <w:pPr>
        <w:tabs>
          <w:tab w:val="left" w:pos="284"/>
        </w:tabs>
        <w:spacing w:after="0" w:line="240" w:lineRule="auto"/>
        <w:jc w:val="right"/>
        <w:rPr>
          <w:rFonts w:ascii="Times New Roman" w:eastAsia="Calibri" w:hAnsi="Times New Roman" w:cs="Times New Roman"/>
          <w:sz w:val="12"/>
          <w:szCs w:val="12"/>
        </w:rPr>
      </w:pPr>
      <w:r w:rsidRPr="00926464">
        <w:rPr>
          <w:rFonts w:ascii="Times New Roman" w:eastAsia="Calibri" w:hAnsi="Times New Roman" w:cs="Times New Roman"/>
          <w:sz w:val="12"/>
          <w:szCs w:val="12"/>
        </w:rPr>
        <w:t>Глава городского поселения Суходол</w:t>
      </w:r>
    </w:p>
    <w:p w:rsidR="00181C42" w:rsidRPr="00926464" w:rsidRDefault="00181C42" w:rsidP="00181C42">
      <w:pPr>
        <w:tabs>
          <w:tab w:val="left" w:pos="284"/>
        </w:tabs>
        <w:spacing w:after="0" w:line="240" w:lineRule="auto"/>
        <w:jc w:val="right"/>
        <w:rPr>
          <w:rFonts w:ascii="Times New Roman" w:eastAsia="Calibri" w:hAnsi="Times New Roman" w:cs="Times New Roman"/>
          <w:sz w:val="12"/>
          <w:szCs w:val="12"/>
        </w:rPr>
      </w:pPr>
      <w:r w:rsidRPr="00926464">
        <w:rPr>
          <w:rFonts w:ascii="Times New Roman" w:eastAsia="Calibri" w:hAnsi="Times New Roman" w:cs="Times New Roman"/>
          <w:sz w:val="12"/>
          <w:szCs w:val="12"/>
        </w:rPr>
        <w:t xml:space="preserve">муниципального района Сергиевский                                                  </w:t>
      </w:r>
    </w:p>
    <w:p w:rsidR="00181C42" w:rsidRDefault="00181C42" w:rsidP="00181C42">
      <w:pPr>
        <w:tabs>
          <w:tab w:val="left" w:pos="284"/>
        </w:tabs>
        <w:spacing w:after="0" w:line="240" w:lineRule="auto"/>
        <w:jc w:val="right"/>
        <w:rPr>
          <w:rFonts w:ascii="Times New Roman" w:eastAsia="Calibri" w:hAnsi="Times New Roman" w:cs="Times New Roman"/>
          <w:sz w:val="12"/>
          <w:szCs w:val="12"/>
        </w:rPr>
      </w:pPr>
      <w:r w:rsidRPr="00926464">
        <w:rPr>
          <w:rFonts w:ascii="Times New Roman" w:eastAsia="Calibri" w:hAnsi="Times New Roman" w:cs="Times New Roman"/>
          <w:sz w:val="12"/>
          <w:szCs w:val="12"/>
        </w:rPr>
        <w:t xml:space="preserve">   </w:t>
      </w:r>
      <w:proofErr w:type="spellStart"/>
      <w:r w:rsidRPr="00926464">
        <w:rPr>
          <w:rFonts w:ascii="Times New Roman" w:eastAsia="Calibri" w:hAnsi="Times New Roman" w:cs="Times New Roman"/>
          <w:sz w:val="12"/>
          <w:szCs w:val="12"/>
        </w:rPr>
        <w:t>В.В.Сапрыкин</w:t>
      </w:r>
      <w:proofErr w:type="spellEnd"/>
    </w:p>
    <w:p w:rsidR="001228DE" w:rsidRDefault="001228DE" w:rsidP="00181C42">
      <w:pPr>
        <w:tabs>
          <w:tab w:val="left" w:pos="284"/>
        </w:tabs>
        <w:spacing w:after="0" w:line="240" w:lineRule="auto"/>
        <w:jc w:val="right"/>
        <w:rPr>
          <w:rFonts w:ascii="Times New Roman" w:eastAsia="Calibri" w:hAnsi="Times New Roman" w:cs="Times New Roman"/>
          <w:sz w:val="12"/>
          <w:szCs w:val="12"/>
        </w:rPr>
      </w:pPr>
    </w:p>
    <w:p w:rsidR="00181C42" w:rsidRDefault="001228DE" w:rsidP="00181C4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2500" cy="3648075"/>
            <wp:effectExtent l="0" t="0" r="0" b="0"/>
            <wp:docPr id="3" name="Рисунок 3" descr="C:\Users\user\Desktop\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654398"/>
                    </a:xfrm>
                    <a:prstGeom prst="rect">
                      <a:avLst/>
                    </a:prstGeom>
                    <a:noFill/>
                    <a:ln>
                      <a:noFill/>
                    </a:ln>
                  </pic:spPr>
                </pic:pic>
              </a:graphicData>
            </a:graphic>
          </wp:inline>
        </w:drawing>
      </w:r>
    </w:p>
    <w:p w:rsidR="00942779" w:rsidRPr="00942779" w:rsidRDefault="00942779" w:rsidP="00942779">
      <w:pPr>
        <w:tabs>
          <w:tab w:val="left" w:pos="284"/>
        </w:tabs>
        <w:spacing w:after="0" w:line="240" w:lineRule="auto"/>
        <w:jc w:val="center"/>
        <w:rPr>
          <w:rFonts w:ascii="Times New Roman" w:eastAsia="Calibri" w:hAnsi="Times New Roman" w:cs="Times New Roman"/>
          <w:b/>
          <w:sz w:val="12"/>
          <w:szCs w:val="12"/>
        </w:rPr>
      </w:pPr>
      <w:r w:rsidRPr="00942779">
        <w:rPr>
          <w:rFonts w:ascii="Times New Roman" w:eastAsia="Calibri" w:hAnsi="Times New Roman" w:cs="Times New Roman"/>
          <w:b/>
          <w:sz w:val="12"/>
          <w:szCs w:val="12"/>
        </w:rPr>
        <w:lastRenderedPageBreak/>
        <w:t xml:space="preserve">Заключение о результатах публичных слушаний </w:t>
      </w:r>
      <w:r w:rsidRPr="00942779">
        <w:rPr>
          <w:rFonts w:ascii="Times New Roman" w:eastAsia="Calibri" w:hAnsi="Times New Roman" w:cs="Times New Roman"/>
          <w:b/>
          <w:sz w:val="12"/>
          <w:szCs w:val="12"/>
        </w:rPr>
        <w:br/>
      </w:r>
      <w:proofErr w:type="gramStart"/>
      <w:r w:rsidRPr="00942779">
        <w:rPr>
          <w:rFonts w:ascii="Times New Roman" w:eastAsia="Calibri" w:hAnsi="Times New Roman" w:cs="Times New Roman"/>
          <w:b/>
          <w:sz w:val="12"/>
          <w:szCs w:val="12"/>
        </w:rPr>
        <w:t>в  сельском</w:t>
      </w:r>
      <w:proofErr w:type="gramEnd"/>
      <w:r w:rsidRPr="00942779">
        <w:rPr>
          <w:rFonts w:ascii="Times New Roman" w:eastAsia="Calibri" w:hAnsi="Times New Roman" w:cs="Times New Roman"/>
          <w:b/>
          <w:sz w:val="12"/>
          <w:szCs w:val="12"/>
        </w:rPr>
        <w:t xml:space="preserve">  поселении  Сергиевск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w:t>
      </w:r>
      <w:proofErr w:type="spellStart"/>
      <w:r w:rsidRPr="00942779">
        <w:rPr>
          <w:rFonts w:ascii="Times New Roman" w:eastAsia="Calibri" w:hAnsi="Times New Roman" w:cs="Times New Roman"/>
          <w:b/>
          <w:sz w:val="12"/>
          <w:szCs w:val="12"/>
        </w:rPr>
        <w:t>кв.м</w:t>
      </w:r>
      <w:proofErr w:type="spellEnd"/>
      <w:r w:rsidRPr="00942779">
        <w:rPr>
          <w:rFonts w:ascii="Times New Roman" w:eastAsia="Calibri" w:hAnsi="Times New Roman" w:cs="Times New Roman"/>
          <w:b/>
          <w:sz w:val="12"/>
          <w:szCs w:val="12"/>
        </w:rPr>
        <w:t xml:space="preserve">, с кадастровым номером 63:31:0702027:303 </w:t>
      </w:r>
    </w:p>
    <w:p w:rsidR="00942779" w:rsidRDefault="00942779" w:rsidP="00E93A17">
      <w:pPr>
        <w:tabs>
          <w:tab w:val="left" w:pos="284"/>
        </w:tabs>
        <w:spacing w:after="0" w:line="240" w:lineRule="auto"/>
        <w:jc w:val="right"/>
        <w:rPr>
          <w:rFonts w:ascii="Times New Roman" w:eastAsia="Calibri" w:hAnsi="Times New Roman" w:cs="Times New Roman"/>
          <w:b/>
          <w:sz w:val="12"/>
          <w:szCs w:val="12"/>
        </w:rPr>
      </w:pPr>
      <w:r w:rsidRPr="00942779">
        <w:rPr>
          <w:rFonts w:ascii="Times New Roman" w:eastAsia="Calibri" w:hAnsi="Times New Roman" w:cs="Times New Roman"/>
          <w:b/>
          <w:sz w:val="12"/>
          <w:szCs w:val="12"/>
        </w:rPr>
        <w:t xml:space="preserve"> 04 сентября 2019 года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1. Дата проведения публичных слушаний – с 14 августа 2019 года по 04 сентября 2019 года.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2.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w:t>
      </w:r>
      <w:proofErr w:type="spellStart"/>
      <w:r w:rsidRPr="00E93A17">
        <w:rPr>
          <w:rFonts w:ascii="Times New Roman" w:eastAsia="Calibri" w:hAnsi="Times New Roman" w:cs="Times New Roman"/>
          <w:sz w:val="12"/>
          <w:szCs w:val="12"/>
        </w:rPr>
        <w:t>ул.Г.Михайловского</w:t>
      </w:r>
      <w:proofErr w:type="spellEnd"/>
      <w:r w:rsidRPr="00E93A17">
        <w:rPr>
          <w:rFonts w:ascii="Times New Roman" w:eastAsia="Calibri" w:hAnsi="Times New Roman" w:cs="Times New Roman"/>
          <w:sz w:val="12"/>
          <w:szCs w:val="12"/>
        </w:rPr>
        <w:t>,  д.27.</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 3. Основание проведения публичных слушаний – оповещение о начале публичных слушаний в виде Постановления Главы сельского поселения Сергиевск муниципального района Сергиевский  Самарской области № 10 от  14.08.2019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w:t>
      </w:r>
      <w:proofErr w:type="gramStart"/>
      <w:r w:rsidRPr="00E93A17">
        <w:rPr>
          <w:rFonts w:ascii="Times New Roman" w:eastAsia="Calibri" w:hAnsi="Times New Roman" w:cs="Times New Roman"/>
          <w:sz w:val="12"/>
          <w:szCs w:val="12"/>
        </w:rPr>
        <w:t xml:space="preserve">адресу: </w:t>
      </w:r>
      <w:r w:rsidRPr="00E93A17">
        <w:rPr>
          <w:rFonts w:ascii="Times New Roman" w:eastAsia="Calibri" w:hAnsi="Times New Roman" w:cs="Times New Roman"/>
          <w:bCs/>
          <w:sz w:val="12"/>
          <w:szCs w:val="12"/>
        </w:rPr>
        <w:t xml:space="preserve"> </w:t>
      </w:r>
      <w:r w:rsidRPr="00E93A17">
        <w:rPr>
          <w:rFonts w:ascii="Times New Roman" w:eastAsia="Calibri" w:hAnsi="Times New Roman" w:cs="Times New Roman"/>
          <w:sz w:val="12"/>
          <w:szCs w:val="12"/>
        </w:rPr>
        <w:t>Самарская</w:t>
      </w:r>
      <w:proofErr w:type="gramEnd"/>
      <w:r w:rsidRPr="00E93A17">
        <w:rPr>
          <w:rFonts w:ascii="Times New Roman" w:eastAsia="Calibri" w:hAnsi="Times New Roman" w:cs="Times New Roman"/>
          <w:sz w:val="12"/>
          <w:szCs w:val="12"/>
        </w:rPr>
        <w:t xml:space="preserve"> область, Сергиевский район, с. Сергиевск, ул. Советская, д.52,  площадью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 опубликованное в газете «Сергиевский вестник» № 40 (352) от  14.08.2019  г.</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4. Вопрос, вынесенный на публичные слушания –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5. Собрание участников по вопросу публичных слушаний проведено в сельском поселении Сергиевск – 20.08.2019 года в 14.00 по адресу: 446540, Самарская область, Сергиевский район,   с. Сергиевск, </w:t>
      </w:r>
      <w:proofErr w:type="spellStart"/>
      <w:r w:rsidRPr="00E93A17">
        <w:rPr>
          <w:rFonts w:ascii="Times New Roman" w:eastAsia="Calibri" w:hAnsi="Times New Roman" w:cs="Times New Roman"/>
          <w:sz w:val="12"/>
          <w:szCs w:val="12"/>
        </w:rPr>
        <w:t>ул.Г.Михайловского</w:t>
      </w:r>
      <w:proofErr w:type="spellEnd"/>
      <w:r w:rsidRPr="00E93A17">
        <w:rPr>
          <w:rFonts w:ascii="Times New Roman" w:eastAsia="Calibri" w:hAnsi="Times New Roman" w:cs="Times New Roman"/>
          <w:sz w:val="12"/>
          <w:szCs w:val="12"/>
        </w:rPr>
        <w:t>,  д.27 - приняли участие 3 (три) человека.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6. Мнения жителей сельского поселения Сергиевск и иных заинтересованных лиц, касающиеся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6.1. Участниками публичных слушаний и постоянно проживающих на территории сельского поселения Сергиевск в количестве 2 (два) человека высказаны мнения о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 Мнения, предложения и замечания по вопросу публичных слушаний внесены в протокол публичных слушаний  от 02 сентября 2019.</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6.2. Иными участниками публичных слушаний не высказаны мнения о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xml:space="preserve">, с кадастровым номером 63:31:0702027:303. </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7. Обобщенные сведения, полученные при учете мнений, выраженных жителями сельского </w:t>
      </w:r>
      <w:proofErr w:type="gramStart"/>
      <w:r w:rsidRPr="00E93A17">
        <w:rPr>
          <w:rFonts w:ascii="Times New Roman" w:eastAsia="Calibri" w:hAnsi="Times New Roman" w:cs="Times New Roman"/>
          <w:sz w:val="12"/>
          <w:szCs w:val="12"/>
        </w:rPr>
        <w:t>поселения  Сергиевск</w:t>
      </w:r>
      <w:proofErr w:type="gramEnd"/>
      <w:r w:rsidRPr="00E93A17">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7.1. Мнения о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 другие мнения, содержащие положительную оценку по вопросу публичных слушаний, высказали-2 (два) человека.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 7.3. Замечания и предложения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 не высказаны.</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w:t>
      </w:r>
      <w:proofErr w:type="gramStart"/>
      <w:r w:rsidRPr="00E93A17">
        <w:rPr>
          <w:rFonts w:ascii="Times New Roman" w:eastAsia="Calibri" w:hAnsi="Times New Roman" w:cs="Times New Roman"/>
          <w:sz w:val="12"/>
          <w:szCs w:val="12"/>
        </w:rPr>
        <w:t>52,  площадью</w:t>
      </w:r>
      <w:proofErr w:type="gramEnd"/>
      <w:r w:rsidRPr="00E93A17">
        <w:rPr>
          <w:rFonts w:ascii="Times New Roman" w:eastAsia="Calibri" w:hAnsi="Times New Roman" w:cs="Times New Roman"/>
          <w:sz w:val="12"/>
          <w:szCs w:val="12"/>
        </w:rPr>
        <w:t xml:space="preserve"> 922  </w:t>
      </w:r>
      <w:proofErr w:type="spellStart"/>
      <w:r w:rsidRPr="00E93A17">
        <w:rPr>
          <w:rFonts w:ascii="Times New Roman" w:eastAsia="Calibri" w:hAnsi="Times New Roman" w:cs="Times New Roman"/>
          <w:sz w:val="12"/>
          <w:szCs w:val="12"/>
        </w:rPr>
        <w:t>кв.м</w:t>
      </w:r>
      <w:proofErr w:type="spellEnd"/>
      <w:r w:rsidRPr="00E93A17">
        <w:rPr>
          <w:rFonts w:ascii="Times New Roman" w:eastAsia="Calibri" w:hAnsi="Times New Roman" w:cs="Times New Roman"/>
          <w:sz w:val="12"/>
          <w:szCs w:val="12"/>
        </w:rPr>
        <w:t>, с кадастровым номером 63:31:0702027:303, рекомендуется принять указанный проект в редакции, вынесенной на публичные слушания</w:t>
      </w:r>
      <w:r w:rsidRPr="00E93A17">
        <w:rPr>
          <w:rFonts w:ascii="Times New Roman" w:eastAsia="Calibri" w:hAnsi="Times New Roman" w:cs="Times New Roman"/>
          <w:bCs/>
          <w:sz w:val="12"/>
          <w:szCs w:val="12"/>
        </w:rPr>
        <w:t>.</w:t>
      </w:r>
    </w:p>
    <w:p w:rsidR="00AF3BCA" w:rsidRDefault="00E93A17" w:rsidP="00AF3BCA">
      <w:pPr>
        <w:tabs>
          <w:tab w:val="left" w:pos="284"/>
        </w:tabs>
        <w:spacing w:after="0" w:line="240" w:lineRule="auto"/>
        <w:jc w:val="right"/>
        <w:rPr>
          <w:rFonts w:ascii="Times New Roman" w:eastAsia="Calibri" w:hAnsi="Times New Roman" w:cs="Times New Roman"/>
          <w:sz w:val="12"/>
          <w:szCs w:val="12"/>
        </w:rPr>
      </w:pPr>
      <w:r w:rsidRPr="00E93A17">
        <w:rPr>
          <w:rFonts w:ascii="Times New Roman" w:eastAsia="Calibri" w:hAnsi="Times New Roman" w:cs="Times New Roman"/>
          <w:sz w:val="12"/>
          <w:szCs w:val="12"/>
        </w:rPr>
        <w:t>Глава сельского поселения Сергиевск</w:t>
      </w:r>
    </w:p>
    <w:p w:rsidR="00AF3BCA" w:rsidRPr="00AF3BCA" w:rsidRDefault="00AF3BCA" w:rsidP="00AF3BCA">
      <w:pPr>
        <w:tabs>
          <w:tab w:val="left" w:pos="284"/>
        </w:tabs>
        <w:spacing w:after="0" w:line="240" w:lineRule="auto"/>
        <w:jc w:val="right"/>
        <w:rPr>
          <w:rFonts w:ascii="Times New Roman" w:eastAsia="Calibri" w:hAnsi="Times New Roman" w:cs="Times New Roman"/>
          <w:sz w:val="12"/>
          <w:szCs w:val="12"/>
        </w:rPr>
      </w:pPr>
      <w:r w:rsidRPr="00AF3BCA">
        <w:rPr>
          <w:rFonts w:ascii="Times New Roman" w:eastAsia="Calibri" w:hAnsi="Times New Roman" w:cs="Times New Roman"/>
          <w:sz w:val="12"/>
          <w:szCs w:val="12"/>
        </w:rPr>
        <w:t xml:space="preserve"> муниципального района Сергиевский                                                    </w:t>
      </w:r>
    </w:p>
    <w:p w:rsidR="00E93A17" w:rsidRPr="00E93A17" w:rsidRDefault="00E93A17" w:rsidP="00E93A17">
      <w:pPr>
        <w:tabs>
          <w:tab w:val="left" w:pos="284"/>
        </w:tabs>
        <w:spacing w:after="0" w:line="240" w:lineRule="auto"/>
        <w:jc w:val="right"/>
        <w:rPr>
          <w:rFonts w:ascii="Times New Roman" w:eastAsia="Calibri" w:hAnsi="Times New Roman" w:cs="Times New Roman"/>
          <w:sz w:val="12"/>
          <w:szCs w:val="12"/>
        </w:rPr>
      </w:pPr>
      <w:proofErr w:type="spellStart"/>
      <w:r w:rsidRPr="00E93A17">
        <w:rPr>
          <w:rFonts w:ascii="Times New Roman" w:eastAsia="Calibri" w:hAnsi="Times New Roman" w:cs="Times New Roman"/>
          <w:sz w:val="12"/>
          <w:szCs w:val="12"/>
        </w:rPr>
        <w:t>М.М.Арчибасов</w:t>
      </w:r>
      <w:proofErr w:type="spellEnd"/>
    </w:p>
    <w:p w:rsidR="00AF3BCA" w:rsidRDefault="00AF3BCA" w:rsidP="005A4AC5">
      <w:pPr>
        <w:tabs>
          <w:tab w:val="left" w:pos="284"/>
          <w:tab w:val="left" w:pos="3828"/>
        </w:tabs>
        <w:spacing w:after="0" w:line="240" w:lineRule="auto"/>
        <w:jc w:val="center"/>
        <w:rPr>
          <w:rFonts w:ascii="Times New Roman" w:eastAsia="Calibri" w:hAnsi="Times New Roman" w:cs="Times New Roman"/>
          <w:b/>
          <w:sz w:val="12"/>
          <w:szCs w:val="12"/>
        </w:rPr>
      </w:pPr>
    </w:p>
    <w:p w:rsidR="005A4AC5" w:rsidRDefault="005A4AC5" w:rsidP="005A4AC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5A4AC5" w:rsidRPr="00713631" w:rsidRDefault="005A4AC5" w:rsidP="005A4AC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5A4AC5" w:rsidRPr="00713631" w:rsidRDefault="005A4AC5" w:rsidP="005A4AC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5A4AC5" w:rsidRPr="00713631" w:rsidRDefault="005A4AC5" w:rsidP="005A4AC5">
      <w:pPr>
        <w:tabs>
          <w:tab w:val="left" w:pos="284"/>
        </w:tabs>
        <w:spacing w:after="0" w:line="240" w:lineRule="auto"/>
        <w:jc w:val="center"/>
        <w:rPr>
          <w:rFonts w:ascii="Times New Roman" w:eastAsia="Calibri" w:hAnsi="Times New Roman" w:cs="Times New Roman"/>
          <w:sz w:val="12"/>
          <w:szCs w:val="12"/>
        </w:rPr>
      </w:pPr>
    </w:p>
    <w:p w:rsidR="005A4AC5" w:rsidRPr="00D16A76" w:rsidRDefault="005A4AC5" w:rsidP="005A4AC5">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5A4AC5" w:rsidRPr="00FB460B" w:rsidRDefault="005A4AC5" w:rsidP="005A4A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сентября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№1201</w:t>
      </w:r>
    </w:p>
    <w:p w:rsidR="005A4AC5" w:rsidRPr="005A4AC5" w:rsidRDefault="005A4AC5" w:rsidP="005A4AC5">
      <w:pPr>
        <w:tabs>
          <w:tab w:val="left" w:pos="284"/>
        </w:tabs>
        <w:spacing w:after="0" w:line="240" w:lineRule="auto"/>
        <w:jc w:val="center"/>
        <w:rPr>
          <w:rFonts w:ascii="Times New Roman" w:eastAsia="Calibri" w:hAnsi="Times New Roman" w:cs="Times New Roman"/>
          <w:b/>
          <w:sz w:val="12"/>
          <w:szCs w:val="12"/>
        </w:rPr>
      </w:pPr>
      <w:r w:rsidRPr="005A4AC5">
        <w:rPr>
          <w:rFonts w:ascii="Times New Roman" w:eastAsia="Calibri" w:hAnsi="Times New Roman" w:cs="Times New Roman"/>
          <w:b/>
          <w:sz w:val="12"/>
          <w:szCs w:val="12"/>
        </w:rPr>
        <w:t>Об установлении расходного обязательства муниципального района Сергиевский Самарской области по строительству и реконструкции (модернизации) объектов питьевого водоснабжения в рамках федерального проекта «Чистая вода»</w:t>
      </w:r>
    </w:p>
    <w:p w:rsidR="005074A8" w:rsidRPr="005074A8" w:rsidRDefault="005074A8" w:rsidP="005074A8">
      <w:pPr>
        <w:tabs>
          <w:tab w:val="left" w:pos="284"/>
        </w:tabs>
        <w:spacing w:after="0" w:line="240" w:lineRule="auto"/>
        <w:ind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 xml:space="preserve">В соответствии со статьей 86 Бюджетного кодекса Российской </w:t>
      </w:r>
      <w:proofErr w:type="gramStart"/>
      <w:r w:rsidRPr="005074A8">
        <w:rPr>
          <w:rFonts w:ascii="Times New Roman" w:eastAsia="Calibri" w:hAnsi="Times New Roman" w:cs="Times New Roman"/>
          <w:sz w:val="12"/>
          <w:szCs w:val="12"/>
        </w:rPr>
        <w:t>Федерации,  Федеральным</w:t>
      </w:r>
      <w:proofErr w:type="gramEnd"/>
      <w:r w:rsidRPr="005074A8">
        <w:rPr>
          <w:rFonts w:ascii="Times New Roman" w:eastAsia="Calibri" w:hAnsi="Times New Roman" w:cs="Times New Roman"/>
          <w:sz w:val="12"/>
          <w:szCs w:val="12"/>
        </w:rPr>
        <w:t xml:space="preserve"> законом от 06.10.2003г.  №131-ФЗ «Об общих принципах организации местного самоуправления в РФ», постановлением Правительства Самарской области № 508 от 24.07.2019г. «Об утверждении государственной программы Самарской области «Чистая вода» на 2019-2024 годы», Уставом муниципального района Сергиевский Самарской области, Администрация муниципального района Сергиевский Самарской области</w:t>
      </w:r>
    </w:p>
    <w:p w:rsidR="005074A8" w:rsidRPr="005074A8" w:rsidRDefault="005074A8" w:rsidP="005074A8">
      <w:pPr>
        <w:tabs>
          <w:tab w:val="left" w:pos="284"/>
        </w:tabs>
        <w:spacing w:after="0" w:line="240" w:lineRule="auto"/>
        <w:ind w:firstLine="284"/>
        <w:jc w:val="both"/>
        <w:rPr>
          <w:rFonts w:ascii="Times New Roman" w:eastAsia="Calibri" w:hAnsi="Times New Roman" w:cs="Times New Roman"/>
          <w:b/>
          <w:sz w:val="12"/>
          <w:szCs w:val="12"/>
        </w:rPr>
      </w:pPr>
      <w:r w:rsidRPr="005074A8">
        <w:rPr>
          <w:rFonts w:ascii="Times New Roman" w:eastAsia="Calibri" w:hAnsi="Times New Roman" w:cs="Times New Roman"/>
          <w:b/>
          <w:sz w:val="12"/>
          <w:szCs w:val="12"/>
        </w:rPr>
        <w:t>ПОСТАНОВЛЯЕТ:</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относится мероприятия по строительству и реконструкции (модернизации) объектов питьевого водоснабжения:</w:t>
      </w:r>
    </w:p>
    <w:p w:rsidR="005074A8" w:rsidRPr="005074A8" w:rsidRDefault="005074A8" w:rsidP="005074A8">
      <w:pPr>
        <w:tabs>
          <w:tab w:val="left" w:pos="284"/>
          <w:tab w:val="left" w:pos="426"/>
        </w:tabs>
        <w:spacing w:after="0" w:line="240" w:lineRule="auto"/>
        <w:ind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проектирование и строительство водопроводных сетей в с. Кандабулак муниципального района Сергиевский;</w:t>
      </w:r>
    </w:p>
    <w:p w:rsidR="005074A8" w:rsidRPr="005074A8" w:rsidRDefault="005074A8" w:rsidP="005074A8">
      <w:pPr>
        <w:tabs>
          <w:tab w:val="left" w:pos="284"/>
          <w:tab w:val="left" w:pos="426"/>
        </w:tabs>
        <w:spacing w:after="0" w:line="240" w:lineRule="auto"/>
        <w:ind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водоснабжение с. Калиновка муниципального района Сергиевский.</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 xml:space="preserve">Установить, что расходное обязательство, возникающее на основании </w:t>
      </w:r>
      <w:proofErr w:type="gramStart"/>
      <w:r w:rsidRPr="005074A8">
        <w:rPr>
          <w:rFonts w:ascii="Times New Roman" w:eastAsia="Calibri" w:hAnsi="Times New Roman" w:cs="Times New Roman"/>
          <w:sz w:val="12"/>
          <w:szCs w:val="12"/>
        </w:rPr>
        <w:t>настоящего постановления</w:t>
      </w:r>
      <w:proofErr w:type="gramEnd"/>
      <w:r w:rsidRPr="005074A8">
        <w:rPr>
          <w:rFonts w:ascii="Times New Roman" w:eastAsia="Calibri" w:hAnsi="Times New Roman" w:cs="Times New Roman"/>
          <w:sz w:val="12"/>
          <w:szCs w:val="12"/>
        </w:rPr>
        <w:t xml:space="preserve"> исполняется муниципальным районом самостоятельно за счет средств местного бюджета муниципального района Сергиевский, в том числе формируемых за счет субсидий из вышестоящих бюджетов бюджета, в пределах, предусмотренных на эти цели объемов бюджетных ассигнований.</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Опубликовать настоящее постановление в газете «Сергиевский вестник».</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А.Е. Чернова.</w:t>
      </w:r>
    </w:p>
    <w:p w:rsidR="00942779" w:rsidRDefault="005074A8" w:rsidP="005074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муниципального района Сергиевский </w:t>
      </w:r>
    </w:p>
    <w:p w:rsidR="005074A8" w:rsidRDefault="005074A8" w:rsidP="005074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284EDE" w:rsidRDefault="001F27D6" w:rsidP="00284ED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w:t>
      </w:r>
      <w:r w:rsidR="00284EDE">
        <w:rPr>
          <w:rFonts w:ascii="Times New Roman" w:eastAsia="Calibri" w:hAnsi="Times New Roman" w:cs="Times New Roman"/>
          <w:b/>
          <w:sz w:val="12"/>
          <w:szCs w:val="12"/>
        </w:rPr>
        <w:t>ДМИНИСТРАЦИЯ</w:t>
      </w:r>
    </w:p>
    <w:p w:rsidR="00284EDE" w:rsidRDefault="00284EDE" w:rsidP="00284ED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w:t>
      </w:r>
      <w:r w:rsidRPr="007D6ED0">
        <w:rPr>
          <w:rFonts w:ascii="Times New Roman" w:eastAsia="Calibri" w:hAnsi="Times New Roman" w:cs="Times New Roman"/>
          <w:b/>
          <w:sz w:val="12"/>
          <w:szCs w:val="12"/>
        </w:rPr>
        <w:t xml:space="preserve"> ПОСЕЛЕНИЯ </w:t>
      </w:r>
      <w:r w:rsidRPr="00E97725">
        <w:rPr>
          <w:rFonts w:ascii="Times New Roman" w:eastAsia="Calibri" w:hAnsi="Times New Roman" w:cs="Times New Roman"/>
          <w:b/>
          <w:sz w:val="12"/>
          <w:szCs w:val="12"/>
        </w:rPr>
        <w:t>С</w:t>
      </w:r>
      <w:r>
        <w:rPr>
          <w:rFonts w:ascii="Times New Roman" w:eastAsia="Calibri" w:hAnsi="Times New Roman" w:cs="Times New Roman"/>
          <w:b/>
          <w:sz w:val="12"/>
          <w:szCs w:val="12"/>
        </w:rPr>
        <w:t>УРГУТ</w:t>
      </w:r>
    </w:p>
    <w:p w:rsidR="00284EDE" w:rsidRPr="00713631" w:rsidRDefault="00284EDE" w:rsidP="00284EDE">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284EDE" w:rsidRPr="00713631" w:rsidRDefault="00284EDE" w:rsidP="00284EDE">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284EDE" w:rsidRPr="00713631" w:rsidRDefault="00284EDE" w:rsidP="00284EDE">
      <w:pPr>
        <w:tabs>
          <w:tab w:val="left" w:pos="284"/>
        </w:tabs>
        <w:spacing w:after="0" w:line="240" w:lineRule="auto"/>
        <w:jc w:val="center"/>
        <w:rPr>
          <w:rFonts w:ascii="Times New Roman" w:eastAsia="Calibri" w:hAnsi="Times New Roman" w:cs="Times New Roman"/>
          <w:sz w:val="12"/>
          <w:szCs w:val="12"/>
        </w:rPr>
      </w:pPr>
    </w:p>
    <w:p w:rsidR="00284EDE" w:rsidRPr="00713631" w:rsidRDefault="00284EDE" w:rsidP="00284EDE">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284EDE" w:rsidRDefault="00284EDE" w:rsidP="00284E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сентября </w:t>
      </w:r>
      <w:r w:rsidRPr="004111E9">
        <w:rPr>
          <w:rFonts w:ascii="Times New Roman" w:eastAsia="Calibri" w:hAnsi="Times New Roman" w:cs="Times New Roman"/>
          <w:sz w:val="12"/>
          <w:szCs w:val="12"/>
        </w:rPr>
        <w:t>2019г.                                                                                                                                                                                                                  №</w:t>
      </w:r>
      <w:r>
        <w:rPr>
          <w:rFonts w:ascii="Times New Roman" w:eastAsia="Calibri" w:hAnsi="Times New Roman" w:cs="Times New Roman"/>
          <w:sz w:val="12"/>
          <w:szCs w:val="12"/>
        </w:rPr>
        <w:t>39</w:t>
      </w:r>
    </w:p>
    <w:p w:rsidR="00AF3BCA" w:rsidRDefault="00AF3BCA" w:rsidP="00284EDE">
      <w:pPr>
        <w:tabs>
          <w:tab w:val="left" w:pos="284"/>
        </w:tabs>
        <w:spacing w:after="0" w:line="240" w:lineRule="auto"/>
        <w:jc w:val="both"/>
        <w:rPr>
          <w:rFonts w:ascii="Times New Roman" w:eastAsia="Calibri" w:hAnsi="Times New Roman" w:cs="Times New Roman"/>
          <w:sz w:val="12"/>
          <w:szCs w:val="12"/>
        </w:rPr>
      </w:pPr>
    </w:p>
    <w:p w:rsidR="00284EDE" w:rsidRPr="00284EDE" w:rsidRDefault="00284EDE" w:rsidP="00284EDE">
      <w:pPr>
        <w:tabs>
          <w:tab w:val="left" w:pos="284"/>
        </w:tabs>
        <w:spacing w:after="0" w:line="240" w:lineRule="auto"/>
        <w:jc w:val="center"/>
        <w:rPr>
          <w:rFonts w:ascii="Times New Roman" w:eastAsia="Calibri" w:hAnsi="Times New Roman" w:cs="Times New Roman"/>
          <w:sz w:val="12"/>
          <w:szCs w:val="12"/>
        </w:rPr>
      </w:pPr>
      <w:r w:rsidRPr="00284EDE">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w:t>
      </w:r>
      <w:proofErr w:type="gramStart"/>
      <w:r w:rsidRPr="00284EDE">
        <w:rPr>
          <w:rFonts w:ascii="Times New Roman" w:eastAsia="Calibri" w:hAnsi="Times New Roman" w:cs="Times New Roman"/>
          <w:b/>
          <w:sz w:val="12"/>
          <w:szCs w:val="12"/>
        </w:rPr>
        <w:t>адресу:</w:t>
      </w:r>
      <w:r w:rsidRPr="00284EDE">
        <w:rPr>
          <w:rFonts w:ascii="Times New Roman" w:eastAsia="Calibri" w:hAnsi="Times New Roman" w:cs="Times New Roman"/>
          <w:sz w:val="12"/>
          <w:szCs w:val="12"/>
        </w:rPr>
        <w:t xml:space="preserve"> </w:t>
      </w:r>
      <w:r w:rsidRPr="00284EDE">
        <w:rPr>
          <w:rFonts w:ascii="Times New Roman" w:eastAsia="Calibri" w:hAnsi="Times New Roman" w:cs="Times New Roman"/>
          <w:bCs/>
          <w:sz w:val="12"/>
          <w:szCs w:val="12"/>
        </w:rPr>
        <w:t xml:space="preserve"> </w:t>
      </w:r>
      <w:r w:rsidRPr="00284EDE">
        <w:rPr>
          <w:rFonts w:ascii="Times New Roman" w:eastAsia="Calibri" w:hAnsi="Times New Roman" w:cs="Times New Roman"/>
          <w:b/>
          <w:sz w:val="12"/>
          <w:szCs w:val="12"/>
        </w:rPr>
        <w:t>Самарская</w:t>
      </w:r>
      <w:proofErr w:type="gramEnd"/>
      <w:r w:rsidRPr="00284EDE">
        <w:rPr>
          <w:rFonts w:ascii="Times New Roman" w:eastAsia="Calibri" w:hAnsi="Times New Roman" w:cs="Times New Roman"/>
          <w:b/>
          <w:sz w:val="12"/>
          <w:szCs w:val="12"/>
        </w:rPr>
        <w:t xml:space="preserve"> область, р-н Сергиевский район, </w:t>
      </w:r>
      <w:proofErr w:type="spellStart"/>
      <w:r w:rsidRPr="00284EDE">
        <w:rPr>
          <w:rFonts w:ascii="Times New Roman" w:eastAsia="Calibri" w:hAnsi="Times New Roman" w:cs="Times New Roman"/>
          <w:b/>
          <w:sz w:val="12"/>
          <w:szCs w:val="12"/>
        </w:rPr>
        <w:t>п.Сургут</w:t>
      </w:r>
      <w:proofErr w:type="spellEnd"/>
      <w:r w:rsidRPr="00284EDE">
        <w:rPr>
          <w:rFonts w:ascii="Times New Roman" w:eastAsia="Calibri" w:hAnsi="Times New Roman" w:cs="Times New Roman"/>
          <w:b/>
          <w:sz w:val="12"/>
          <w:szCs w:val="12"/>
        </w:rPr>
        <w:t xml:space="preserve">, </w:t>
      </w:r>
      <w:proofErr w:type="spellStart"/>
      <w:r w:rsidRPr="00284EDE">
        <w:rPr>
          <w:rFonts w:ascii="Times New Roman" w:eastAsia="Calibri" w:hAnsi="Times New Roman" w:cs="Times New Roman"/>
          <w:b/>
          <w:sz w:val="12"/>
          <w:szCs w:val="12"/>
        </w:rPr>
        <w:t>ул.Кирпичная</w:t>
      </w:r>
      <w:proofErr w:type="spellEnd"/>
      <w:r w:rsidRPr="00284EDE">
        <w:rPr>
          <w:rFonts w:ascii="Times New Roman" w:eastAsia="Calibri" w:hAnsi="Times New Roman" w:cs="Times New Roman"/>
          <w:b/>
          <w:sz w:val="12"/>
          <w:szCs w:val="12"/>
        </w:rPr>
        <w:t xml:space="preserve">, д.25, площадью  1 997 </w:t>
      </w:r>
      <w:proofErr w:type="spellStart"/>
      <w:r w:rsidRPr="00284EDE">
        <w:rPr>
          <w:rFonts w:ascii="Times New Roman" w:eastAsia="Calibri" w:hAnsi="Times New Roman" w:cs="Times New Roman"/>
          <w:b/>
          <w:sz w:val="12"/>
          <w:szCs w:val="12"/>
        </w:rPr>
        <w:t>кв.м</w:t>
      </w:r>
      <w:proofErr w:type="spellEnd"/>
      <w:r w:rsidRPr="00284EDE">
        <w:rPr>
          <w:rFonts w:ascii="Times New Roman" w:eastAsia="Calibri" w:hAnsi="Times New Roman" w:cs="Times New Roman"/>
          <w:b/>
          <w:sz w:val="12"/>
          <w:szCs w:val="12"/>
        </w:rPr>
        <w:t>, с кадастровым номером 63:31:1101010:24</w:t>
      </w:r>
    </w:p>
    <w:p w:rsidR="00942779" w:rsidRDefault="00942779" w:rsidP="001F27D6">
      <w:pPr>
        <w:tabs>
          <w:tab w:val="left" w:pos="284"/>
        </w:tabs>
        <w:spacing w:after="0" w:line="240" w:lineRule="auto"/>
        <w:ind w:firstLine="284"/>
        <w:jc w:val="center"/>
        <w:rPr>
          <w:rFonts w:ascii="Times New Roman" w:eastAsia="Calibri" w:hAnsi="Times New Roman" w:cs="Times New Roman"/>
          <w:sz w:val="12"/>
          <w:szCs w:val="12"/>
        </w:rPr>
      </w:pP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Рассмотрев заявление Исаевой Евгении Владимировны,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b/>
          <w:sz w:val="12"/>
          <w:szCs w:val="12"/>
        </w:rPr>
      </w:pPr>
      <w:r w:rsidRPr="001F27D6">
        <w:rPr>
          <w:rFonts w:ascii="Times New Roman" w:eastAsia="Calibri" w:hAnsi="Times New Roman" w:cs="Times New Roman"/>
          <w:b/>
          <w:sz w:val="12"/>
          <w:szCs w:val="12"/>
        </w:rPr>
        <w:t>ПОСТАНОВЛЯЕТ:</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i/>
          <w:sz w:val="12"/>
          <w:szCs w:val="12"/>
        </w:rPr>
      </w:pPr>
      <w:r w:rsidRPr="001F27D6">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w:t>
      </w:r>
      <w:r w:rsidRPr="001F27D6">
        <w:rPr>
          <w:rFonts w:ascii="Times New Roman" w:eastAsia="Calibri" w:hAnsi="Times New Roman" w:cs="Times New Roman"/>
          <w:bCs/>
          <w:sz w:val="12"/>
          <w:szCs w:val="12"/>
        </w:rPr>
        <w:t>магазины</w:t>
      </w:r>
      <w:r w:rsidRPr="001F27D6">
        <w:rPr>
          <w:rFonts w:ascii="Times New Roman" w:eastAsia="Calibri" w:hAnsi="Times New Roman" w:cs="Times New Roman"/>
          <w:sz w:val="12"/>
          <w:szCs w:val="12"/>
        </w:rPr>
        <w:t xml:space="preserve">», в отношении земельного участка, расположенного по </w:t>
      </w:r>
      <w:proofErr w:type="gramStart"/>
      <w:r w:rsidRPr="001F27D6">
        <w:rPr>
          <w:rFonts w:ascii="Times New Roman" w:eastAsia="Calibri" w:hAnsi="Times New Roman" w:cs="Times New Roman"/>
          <w:sz w:val="12"/>
          <w:szCs w:val="12"/>
        </w:rPr>
        <w:t xml:space="preserve">адресу: </w:t>
      </w:r>
      <w:r w:rsidRPr="001F27D6">
        <w:rPr>
          <w:rFonts w:ascii="Times New Roman" w:eastAsia="Calibri" w:hAnsi="Times New Roman" w:cs="Times New Roman"/>
          <w:bCs/>
          <w:sz w:val="12"/>
          <w:szCs w:val="12"/>
        </w:rPr>
        <w:t xml:space="preserve"> </w:t>
      </w:r>
      <w:r w:rsidRPr="001F27D6">
        <w:rPr>
          <w:rFonts w:ascii="Times New Roman" w:eastAsia="Calibri" w:hAnsi="Times New Roman" w:cs="Times New Roman"/>
          <w:sz w:val="12"/>
          <w:szCs w:val="12"/>
        </w:rPr>
        <w:t>Самарская</w:t>
      </w:r>
      <w:proofErr w:type="gramEnd"/>
      <w:r w:rsidRPr="001F27D6">
        <w:rPr>
          <w:rFonts w:ascii="Times New Roman" w:eastAsia="Calibri" w:hAnsi="Times New Roman" w:cs="Times New Roman"/>
          <w:sz w:val="12"/>
          <w:szCs w:val="12"/>
        </w:rPr>
        <w:t xml:space="preserve"> область, р-н Сергиевский, </w:t>
      </w:r>
      <w:proofErr w:type="spellStart"/>
      <w:r w:rsidRPr="001F27D6">
        <w:rPr>
          <w:rFonts w:ascii="Times New Roman" w:eastAsia="Calibri" w:hAnsi="Times New Roman" w:cs="Times New Roman"/>
          <w:sz w:val="12"/>
          <w:szCs w:val="12"/>
        </w:rPr>
        <w:t>п.Сургут</w:t>
      </w:r>
      <w:proofErr w:type="spellEnd"/>
      <w:r w:rsidRPr="001F27D6">
        <w:rPr>
          <w:rFonts w:ascii="Times New Roman" w:eastAsia="Calibri" w:hAnsi="Times New Roman" w:cs="Times New Roman"/>
          <w:sz w:val="12"/>
          <w:szCs w:val="12"/>
        </w:rPr>
        <w:t xml:space="preserve">, </w:t>
      </w:r>
      <w:proofErr w:type="spellStart"/>
      <w:r w:rsidRPr="001F27D6">
        <w:rPr>
          <w:rFonts w:ascii="Times New Roman" w:eastAsia="Calibri" w:hAnsi="Times New Roman" w:cs="Times New Roman"/>
          <w:sz w:val="12"/>
          <w:szCs w:val="12"/>
        </w:rPr>
        <w:t>ул.Кирпичная</w:t>
      </w:r>
      <w:proofErr w:type="spellEnd"/>
      <w:r w:rsidRPr="001F27D6">
        <w:rPr>
          <w:rFonts w:ascii="Times New Roman" w:eastAsia="Calibri" w:hAnsi="Times New Roman" w:cs="Times New Roman"/>
          <w:sz w:val="12"/>
          <w:szCs w:val="12"/>
        </w:rPr>
        <w:t xml:space="preserve">, д.25, площадью 1 997 </w:t>
      </w:r>
      <w:proofErr w:type="spellStart"/>
      <w:r w:rsidRPr="001F27D6">
        <w:rPr>
          <w:rFonts w:ascii="Times New Roman" w:eastAsia="Calibri" w:hAnsi="Times New Roman" w:cs="Times New Roman"/>
          <w:sz w:val="12"/>
          <w:szCs w:val="12"/>
        </w:rPr>
        <w:t>кв.м</w:t>
      </w:r>
      <w:proofErr w:type="spellEnd"/>
      <w:r w:rsidRPr="001F27D6">
        <w:rPr>
          <w:rFonts w:ascii="Times New Roman" w:eastAsia="Calibri" w:hAnsi="Times New Roman" w:cs="Times New Roman"/>
          <w:sz w:val="12"/>
          <w:szCs w:val="12"/>
        </w:rPr>
        <w:t>, с кадастровым номером 63:31:1101010:24.</w:t>
      </w:r>
    </w:p>
    <w:p w:rsidR="001F27D6" w:rsidRPr="001F27D6" w:rsidRDefault="001F27D6" w:rsidP="00B16EA4">
      <w:pPr>
        <w:tabs>
          <w:tab w:val="left" w:pos="284"/>
        </w:tabs>
        <w:spacing w:after="0" w:line="240" w:lineRule="auto"/>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      </w:t>
      </w:r>
      <w:r w:rsidR="00B16EA4">
        <w:rPr>
          <w:rFonts w:ascii="Times New Roman" w:eastAsia="Calibri" w:hAnsi="Times New Roman" w:cs="Times New Roman"/>
          <w:sz w:val="12"/>
          <w:szCs w:val="12"/>
        </w:rPr>
        <w:t xml:space="preserve">  </w:t>
      </w:r>
      <w:r w:rsidRPr="001F27D6">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3" w:history="1">
        <w:r w:rsidRPr="001F27D6">
          <w:rPr>
            <w:rStyle w:val="af4"/>
            <w:rFonts w:ascii="Times New Roman" w:eastAsia="Calibri" w:hAnsi="Times New Roman" w:cs="Times New Roman"/>
            <w:sz w:val="12"/>
            <w:szCs w:val="12"/>
          </w:rPr>
          <w:t>http://sergievsk.ru/</w:t>
        </w:r>
      </w:hyperlink>
      <w:r w:rsidRPr="001F27D6">
        <w:rPr>
          <w:rFonts w:ascii="Times New Roman" w:eastAsia="Calibri" w:hAnsi="Times New Roman" w:cs="Times New Roman"/>
          <w:sz w:val="12"/>
          <w:szCs w:val="12"/>
        </w:rPr>
        <w:t xml:space="preserve"> в сети Интернет.</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1F27D6" w:rsidRPr="001F27D6" w:rsidRDefault="001F27D6" w:rsidP="001F27D6">
      <w:pPr>
        <w:tabs>
          <w:tab w:val="left" w:pos="284"/>
        </w:tabs>
        <w:spacing w:after="0" w:line="240" w:lineRule="auto"/>
        <w:jc w:val="right"/>
        <w:rPr>
          <w:rFonts w:ascii="Times New Roman" w:eastAsia="Calibri" w:hAnsi="Times New Roman" w:cs="Times New Roman"/>
          <w:sz w:val="12"/>
          <w:szCs w:val="12"/>
        </w:rPr>
      </w:pPr>
      <w:r w:rsidRPr="001F27D6">
        <w:rPr>
          <w:rFonts w:ascii="Times New Roman" w:eastAsia="Calibri" w:hAnsi="Times New Roman" w:cs="Times New Roman"/>
          <w:sz w:val="12"/>
          <w:szCs w:val="12"/>
        </w:rPr>
        <w:t>Глава   сельского поселения Сургут</w:t>
      </w:r>
    </w:p>
    <w:p w:rsidR="001F27D6" w:rsidRDefault="001F27D6" w:rsidP="001F27D6">
      <w:pPr>
        <w:tabs>
          <w:tab w:val="left" w:pos="284"/>
        </w:tabs>
        <w:spacing w:after="0" w:line="240" w:lineRule="auto"/>
        <w:jc w:val="right"/>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муниципального района Сергиевский                                                         </w:t>
      </w:r>
    </w:p>
    <w:p w:rsidR="001F27D6" w:rsidRPr="001F27D6" w:rsidRDefault="001F27D6" w:rsidP="001F27D6">
      <w:pPr>
        <w:tabs>
          <w:tab w:val="left" w:pos="284"/>
        </w:tabs>
        <w:spacing w:after="0" w:line="240" w:lineRule="auto"/>
        <w:jc w:val="right"/>
        <w:rPr>
          <w:rFonts w:ascii="Times New Roman" w:eastAsia="Calibri" w:hAnsi="Times New Roman" w:cs="Times New Roman"/>
          <w:sz w:val="12"/>
          <w:szCs w:val="12"/>
        </w:rPr>
      </w:pPr>
      <w:proofErr w:type="spellStart"/>
      <w:r w:rsidRPr="001F27D6">
        <w:rPr>
          <w:rFonts w:ascii="Times New Roman" w:eastAsia="Calibri" w:hAnsi="Times New Roman" w:cs="Times New Roman"/>
          <w:sz w:val="12"/>
          <w:szCs w:val="12"/>
        </w:rPr>
        <w:t>С.А.Содомов</w:t>
      </w:r>
      <w:proofErr w:type="spellEnd"/>
    </w:p>
    <w:p w:rsidR="00AF3BCA" w:rsidRDefault="00AF3BCA" w:rsidP="00EC4D05">
      <w:pPr>
        <w:tabs>
          <w:tab w:val="left" w:pos="284"/>
        </w:tabs>
        <w:spacing w:after="0" w:line="240" w:lineRule="auto"/>
        <w:jc w:val="center"/>
        <w:rPr>
          <w:rFonts w:ascii="Times New Roman" w:eastAsia="Calibri" w:hAnsi="Times New Roman" w:cs="Times New Roman"/>
          <w:b/>
          <w:bCs/>
          <w:sz w:val="12"/>
          <w:szCs w:val="12"/>
        </w:rPr>
      </w:pPr>
    </w:p>
    <w:p w:rsidR="00EC4D05"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 xml:space="preserve">ГЛАВА </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СЕЛЬСКОГО ПОСЕЛЕНИЯ СЕРГИЕВСК</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 xml:space="preserve">МУНИЦИПАЛЬНОГО РАЙОНА </w:t>
      </w:r>
      <w:r>
        <w:rPr>
          <w:rFonts w:ascii="Times New Roman" w:eastAsia="Calibri" w:hAnsi="Times New Roman" w:cs="Times New Roman"/>
          <w:b/>
          <w:bCs/>
          <w:sz w:val="12"/>
          <w:szCs w:val="12"/>
        </w:rPr>
        <w:t>СЕРГИЕВСКИЙ</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САМАРСКОЙ ОБЛАСТИ</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p>
    <w:p w:rsidR="00EC4D05" w:rsidRPr="00713631" w:rsidRDefault="00EC4D05" w:rsidP="00EC4D0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C4D05" w:rsidRDefault="00EC4D05" w:rsidP="00EC4D05">
      <w:pPr>
        <w:tabs>
          <w:tab w:val="left" w:pos="284"/>
        </w:tabs>
        <w:spacing w:after="0" w:line="240" w:lineRule="auto"/>
        <w:jc w:val="center"/>
        <w:rPr>
          <w:rFonts w:ascii="Times New Roman" w:eastAsia="Calibri" w:hAnsi="Times New Roman" w:cs="Times New Roman"/>
          <w:sz w:val="12"/>
          <w:szCs w:val="12"/>
        </w:rPr>
      </w:pPr>
      <w:r w:rsidRPr="00EC4D05">
        <w:rPr>
          <w:rFonts w:ascii="Times New Roman" w:eastAsia="Calibri" w:hAnsi="Times New Roman" w:cs="Times New Roman"/>
          <w:sz w:val="12"/>
          <w:szCs w:val="12"/>
        </w:rPr>
        <w:t>0</w:t>
      </w:r>
      <w:r>
        <w:rPr>
          <w:rFonts w:ascii="Times New Roman" w:eastAsia="Calibri" w:hAnsi="Times New Roman" w:cs="Times New Roman"/>
          <w:sz w:val="12"/>
          <w:szCs w:val="12"/>
        </w:rPr>
        <w:t>4</w:t>
      </w:r>
      <w:r w:rsidRPr="00EC4D05">
        <w:rPr>
          <w:rFonts w:ascii="Times New Roman" w:eastAsia="Calibri" w:hAnsi="Times New Roman" w:cs="Times New Roman"/>
          <w:sz w:val="12"/>
          <w:szCs w:val="12"/>
        </w:rPr>
        <w:t xml:space="preserve"> сентября 2019г.                                                                                                                                                                                                                  №</w:t>
      </w:r>
      <w:r>
        <w:rPr>
          <w:rFonts w:ascii="Times New Roman" w:eastAsia="Calibri" w:hAnsi="Times New Roman" w:cs="Times New Roman"/>
          <w:sz w:val="12"/>
          <w:szCs w:val="12"/>
        </w:rPr>
        <w:t>11</w:t>
      </w:r>
    </w:p>
    <w:p w:rsidR="00AF3BCA" w:rsidRPr="00EC4D05" w:rsidRDefault="00AF3BCA" w:rsidP="00EC4D05">
      <w:pPr>
        <w:tabs>
          <w:tab w:val="left" w:pos="284"/>
        </w:tabs>
        <w:spacing w:after="0" w:line="240" w:lineRule="auto"/>
        <w:jc w:val="center"/>
        <w:rPr>
          <w:rFonts w:ascii="Times New Roman" w:eastAsia="Calibri" w:hAnsi="Times New Roman" w:cs="Times New Roman"/>
          <w:sz w:val="12"/>
          <w:szCs w:val="12"/>
        </w:rPr>
      </w:pPr>
    </w:p>
    <w:p w:rsidR="00EC4D05" w:rsidRPr="00EC4D05" w:rsidRDefault="00EC4D05" w:rsidP="00EC4D05">
      <w:pPr>
        <w:tabs>
          <w:tab w:val="left" w:pos="284"/>
        </w:tabs>
        <w:spacing w:after="0" w:line="240" w:lineRule="auto"/>
        <w:jc w:val="center"/>
        <w:rPr>
          <w:rFonts w:ascii="Times New Roman" w:eastAsia="Calibri" w:hAnsi="Times New Roman" w:cs="Times New Roman"/>
          <w:b/>
          <w:sz w:val="12"/>
          <w:szCs w:val="12"/>
        </w:rPr>
      </w:pPr>
      <w:r w:rsidRPr="00EC4D05">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объекта АО «</w:t>
      </w:r>
      <w:proofErr w:type="spellStart"/>
      <w:r w:rsidRPr="00EC4D05">
        <w:rPr>
          <w:rFonts w:ascii="Times New Roman" w:eastAsia="Calibri" w:hAnsi="Times New Roman" w:cs="Times New Roman"/>
          <w:b/>
          <w:sz w:val="12"/>
          <w:szCs w:val="12"/>
        </w:rPr>
        <w:t>Самаранефтегаз</w:t>
      </w:r>
      <w:proofErr w:type="spellEnd"/>
      <w:r w:rsidRPr="00EC4D05">
        <w:rPr>
          <w:rFonts w:ascii="Times New Roman" w:eastAsia="Calibri" w:hAnsi="Times New Roman" w:cs="Times New Roman"/>
          <w:b/>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29 июля 2019 года  № 24.</w:t>
      </w:r>
    </w:p>
    <w:p w:rsidR="00EC4D05" w:rsidRPr="00EC4D05" w:rsidRDefault="00EC4D05" w:rsidP="00AF3BCA">
      <w:pPr>
        <w:tabs>
          <w:tab w:val="left" w:pos="284"/>
        </w:tabs>
        <w:spacing w:after="0"/>
        <w:ind w:firstLine="284"/>
        <w:jc w:val="both"/>
        <w:rPr>
          <w:rFonts w:ascii="Times New Roman" w:eastAsia="Calibri" w:hAnsi="Times New Roman" w:cs="Times New Roman"/>
          <w:b/>
          <w:sz w:val="12"/>
          <w:szCs w:val="12"/>
        </w:rPr>
      </w:pPr>
      <w:r w:rsidRPr="00EC4D05">
        <w:rPr>
          <w:rFonts w:ascii="Times New Roman" w:eastAsia="Calibri" w:hAnsi="Times New Roman" w:cs="Times New Roman"/>
          <w:b/>
          <w:sz w:val="12"/>
          <w:szCs w:val="12"/>
        </w:rPr>
        <w:t>ПОСТАНОВЛЯЮ:</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EC4D05">
        <w:rPr>
          <w:rFonts w:ascii="Times New Roman" w:eastAsia="Calibri" w:hAnsi="Times New Roman" w:cs="Times New Roman"/>
          <w:sz w:val="12"/>
          <w:szCs w:val="12"/>
        </w:rPr>
        <w:t>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АО «</w:t>
      </w:r>
      <w:proofErr w:type="spellStart"/>
      <w:r w:rsidRPr="00EC4D05">
        <w:rPr>
          <w:rFonts w:ascii="Times New Roman" w:eastAsia="Calibri" w:hAnsi="Times New Roman" w:cs="Times New Roman"/>
          <w:sz w:val="12"/>
          <w:szCs w:val="12"/>
        </w:rPr>
        <w:t>Самаранефтегаз</w:t>
      </w:r>
      <w:proofErr w:type="spellEnd"/>
      <w:r w:rsidRPr="00EC4D05">
        <w:rPr>
          <w:rFonts w:ascii="Times New Roman" w:eastAsia="Calibri" w:hAnsi="Times New Roman" w:cs="Times New Roman"/>
          <w:sz w:val="12"/>
          <w:szCs w:val="12"/>
        </w:rPr>
        <w:t xml:space="preserve">»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(далее – Объект).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04 сентября 2019 года по 08 октября 2019  года.</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w:t>
      </w:r>
    </w:p>
    <w:p w:rsidR="00EC4D05" w:rsidRPr="00EC4D05" w:rsidRDefault="00EC4D05" w:rsidP="00AF3BCA">
      <w:pPr>
        <w:tabs>
          <w:tab w:val="left" w:pos="284"/>
        </w:tabs>
        <w:spacing w:after="0"/>
        <w:ind w:firstLine="284"/>
        <w:jc w:val="both"/>
        <w:rPr>
          <w:rFonts w:ascii="Times New Roman" w:eastAsia="Calibri" w:hAnsi="Times New Roman" w:cs="Times New Roman"/>
          <w:b/>
          <w:sz w:val="12"/>
          <w:szCs w:val="12"/>
        </w:rPr>
      </w:pPr>
      <w:r w:rsidRPr="00EC4D05">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29 июля  2019 года № 24.</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6. Место проведения публичных слушаний (место проведения экспозиции проекта планировки территории и проекта межевания территории Объекта) в сельском поселении Сергиевск муниципального района Сергиевский Самарской области: 446540, Самарская область, Сергиевский район, </w:t>
      </w:r>
      <w:proofErr w:type="spellStart"/>
      <w:r w:rsidRPr="00EC4D05">
        <w:rPr>
          <w:rFonts w:ascii="Times New Roman" w:eastAsia="Calibri" w:hAnsi="Times New Roman" w:cs="Times New Roman"/>
          <w:sz w:val="12"/>
          <w:szCs w:val="12"/>
        </w:rPr>
        <w:t>с.Сергиевск</w:t>
      </w:r>
      <w:proofErr w:type="spellEnd"/>
      <w:r w:rsidRPr="00EC4D05">
        <w:rPr>
          <w:rFonts w:ascii="Times New Roman" w:eastAsia="Calibri" w:hAnsi="Times New Roman" w:cs="Times New Roman"/>
          <w:sz w:val="12"/>
          <w:szCs w:val="12"/>
        </w:rPr>
        <w:t xml:space="preserve">, </w:t>
      </w:r>
      <w:proofErr w:type="spellStart"/>
      <w:r w:rsidRPr="00EC4D05">
        <w:rPr>
          <w:rFonts w:ascii="Times New Roman" w:eastAsia="Calibri" w:hAnsi="Times New Roman" w:cs="Times New Roman"/>
          <w:sz w:val="12"/>
          <w:szCs w:val="12"/>
        </w:rPr>
        <w:t>ул.Г.Михайловского</w:t>
      </w:r>
      <w:proofErr w:type="spellEnd"/>
      <w:r w:rsidRPr="00EC4D05">
        <w:rPr>
          <w:rFonts w:ascii="Times New Roman" w:eastAsia="Calibri" w:hAnsi="Times New Roman" w:cs="Times New Roman"/>
          <w:sz w:val="12"/>
          <w:szCs w:val="12"/>
        </w:rPr>
        <w:t>, 27.</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муниципального района Сергиевский в информационно-телекоммуникационной сети «Интернет» в порядке, установленном п.1 ч.8 ст.5.1 </w:t>
      </w:r>
      <w:proofErr w:type="spellStart"/>
      <w:r w:rsidRPr="00EC4D05">
        <w:rPr>
          <w:rFonts w:ascii="Times New Roman" w:eastAsia="Calibri" w:hAnsi="Times New Roman" w:cs="Times New Roman"/>
          <w:sz w:val="12"/>
          <w:szCs w:val="12"/>
        </w:rPr>
        <w:t>ГрК</w:t>
      </w:r>
      <w:proofErr w:type="spellEnd"/>
      <w:r w:rsidRPr="00EC4D05">
        <w:rPr>
          <w:rFonts w:ascii="Times New Roman" w:eastAsia="Calibri" w:hAnsi="Times New Roman" w:cs="Times New Roman"/>
          <w:sz w:val="12"/>
          <w:szCs w:val="12"/>
        </w:rPr>
        <w:t xml:space="preserve"> РФ. Экспозиция  проводится в срок до даты окончания публичных слушаний. Посещение экспозиции возможно в рабочие дни с 10.00 до 17.00.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lastRenderedPageBreak/>
        <w:t xml:space="preserve">7. Собрание участников публичных слушаний по проекту планировки территории и проекту межевания территории Объекта состоится 11 сентября 2019 года в 14.00 в сельском поселении Сергиевск муниципального района Сергиевский Самарской области по адресу: 446540, Самарская область, Сергиевский район, </w:t>
      </w:r>
      <w:proofErr w:type="spellStart"/>
      <w:r w:rsidRPr="00EC4D05">
        <w:rPr>
          <w:rFonts w:ascii="Times New Roman" w:eastAsia="Calibri" w:hAnsi="Times New Roman" w:cs="Times New Roman"/>
          <w:sz w:val="12"/>
          <w:szCs w:val="12"/>
        </w:rPr>
        <w:t>с.Сергиевск</w:t>
      </w:r>
      <w:proofErr w:type="spellEnd"/>
      <w:r w:rsidRPr="00EC4D05">
        <w:rPr>
          <w:rFonts w:ascii="Times New Roman" w:eastAsia="Calibri" w:hAnsi="Times New Roman" w:cs="Times New Roman"/>
          <w:sz w:val="12"/>
          <w:szCs w:val="12"/>
        </w:rPr>
        <w:t xml:space="preserve">, </w:t>
      </w:r>
      <w:proofErr w:type="spellStart"/>
      <w:r w:rsidRPr="00EC4D05">
        <w:rPr>
          <w:rFonts w:ascii="Times New Roman" w:eastAsia="Calibri" w:hAnsi="Times New Roman" w:cs="Times New Roman"/>
          <w:sz w:val="12"/>
          <w:szCs w:val="12"/>
        </w:rPr>
        <w:t>ул.Г.Михайловского</w:t>
      </w:r>
      <w:proofErr w:type="spellEnd"/>
      <w:r w:rsidRPr="00EC4D05">
        <w:rPr>
          <w:rFonts w:ascii="Times New Roman" w:eastAsia="Calibri" w:hAnsi="Times New Roman" w:cs="Times New Roman"/>
          <w:sz w:val="12"/>
          <w:szCs w:val="12"/>
        </w:rPr>
        <w:t>, 27.</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проекта планировки территории и проекта межевания территории Объекта  в месте проведения публичных слушаний (проведения экспозиции проекта планировки территории и проекта межевания территории Объекта) и в местах проведения собрания участников публичных слушаний по проекту планировки территории  и проекту межевания территории Объекта.</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2) в письменной форме в адрес организатора публичных слушаний;</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4) по средствам официального сайта Администрации муниципального района Сергиевский Самарской области - http://www.sergievsk.ru.</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10.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прекращается 04.10.2019 года.</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 11.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межевания территории ведущего специалиста Администрации сельского поселения Сергиевск муниципального района Сергиевский Самарской </w:t>
      </w:r>
      <w:proofErr w:type="gramStart"/>
      <w:r w:rsidRPr="00EC4D05">
        <w:rPr>
          <w:rFonts w:ascii="Times New Roman" w:eastAsia="Calibri" w:hAnsi="Times New Roman" w:cs="Times New Roman"/>
          <w:sz w:val="12"/>
          <w:szCs w:val="12"/>
        </w:rPr>
        <w:t>области  Калякину</w:t>
      </w:r>
      <w:proofErr w:type="gramEnd"/>
      <w:r w:rsidRPr="00EC4D05">
        <w:rPr>
          <w:rFonts w:ascii="Times New Roman" w:eastAsia="Calibri" w:hAnsi="Times New Roman" w:cs="Times New Roman"/>
          <w:sz w:val="12"/>
          <w:szCs w:val="12"/>
        </w:rPr>
        <w:t xml:space="preserve"> Людмилу Геннадьевну..</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12.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официальное опубликование проекта планировки территории и проекта межевания территории Объекта в газете «Сергиевский вестник»;</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сельского поселения Сергиевск (в соответствии с режимом работы Администрации сельского поселения Сергиевск).</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w:t>
      </w:r>
      <w:hyperlink r:id="rId14" w:history="1">
        <w:r w:rsidRPr="00EC4D05">
          <w:rPr>
            <w:rStyle w:val="af4"/>
            <w:rFonts w:ascii="Times New Roman" w:eastAsia="Calibri" w:hAnsi="Times New Roman" w:cs="Times New Roman"/>
            <w:sz w:val="12"/>
            <w:szCs w:val="12"/>
          </w:rPr>
          <w:t>http://www.sergievsk.ru</w:t>
        </w:r>
      </w:hyperlink>
      <w:r w:rsidRPr="00EC4D05">
        <w:rPr>
          <w:rFonts w:ascii="Times New Roman" w:eastAsia="Calibri" w:hAnsi="Times New Roman" w:cs="Times New Roman"/>
          <w:sz w:val="12"/>
          <w:szCs w:val="12"/>
        </w:rPr>
        <w:t>, в разделе «Градостроительство» сельского поселения Сергиевск муниципального  района Сергиевский, подразделе «</w:t>
      </w:r>
      <w:hyperlink r:id="rId15" w:history="1">
        <w:r w:rsidRPr="00EC4D05">
          <w:rPr>
            <w:rStyle w:val="af4"/>
            <w:rFonts w:ascii="Times New Roman" w:eastAsia="Calibri" w:hAnsi="Times New Roman" w:cs="Times New Roman"/>
            <w:bCs/>
            <w:sz w:val="12"/>
            <w:szCs w:val="12"/>
          </w:rPr>
          <w:t>Проекты планировки  и межевания территории</w:t>
        </w:r>
      </w:hyperlink>
      <w:r w:rsidRPr="00EC4D05">
        <w:rPr>
          <w:rFonts w:ascii="Times New Roman" w:eastAsia="Calibri" w:hAnsi="Times New Roman" w:cs="Times New Roman"/>
          <w:b/>
          <w:bCs/>
          <w:sz w:val="12"/>
          <w:szCs w:val="12"/>
        </w:rPr>
        <w:t>».</w:t>
      </w:r>
    </w:p>
    <w:p w:rsidR="00EC4D05" w:rsidRPr="00EC4D05" w:rsidRDefault="00EC4D05" w:rsidP="00AF3BCA">
      <w:pPr>
        <w:tabs>
          <w:tab w:val="left" w:pos="284"/>
        </w:tabs>
        <w:spacing w:after="0"/>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EC4D05" w:rsidRPr="00EC4D05" w:rsidRDefault="00EC4D05" w:rsidP="00AF3BCA">
      <w:pPr>
        <w:tabs>
          <w:tab w:val="left" w:pos="284"/>
        </w:tabs>
        <w:spacing w:after="0"/>
        <w:jc w:val="center"/>
        <w:rPr>
          <w:rFonts w:ascii="Times New Roman" w:eastAsia="Calibri" w:hAnsi="Times New Roman" w:cs="Times New Roman"/>
          <w:sz w:val="12"/>
          <w:szCs w:val="12"/>
        </w:rPr>
      </w:pP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proofErr w:type="spellStart"/>
      <w:r w:rsidRPr="00EC4D05">
        <w:rPr>
          <w:rFonts w:ascii="Times New Roman" w:eastAsia="Calibri" w:hAnsi="Times New Roman" w:cs="Times New Roman"/>
          <w:sz w:val="12"/>
          <w:szCs w:val="12"/>
        </w:rPr>
        <w:t>И.о</w:t>
      </w:r>
      <w:proofErr w:type="spellEnd"/>
      <w:r w:rsidRPr="00EC4D05">
        <w:rPr>
          <w:rFonts w:ascii="Times New Roman" w:eastAsia="Calibri" w:hAnsi="Times New Roman" w:cs="Times New Roman"/>
          <w:sz w:val="12"/>
          <w:szCs w:val="12"/>
        </w:rPr>
        <w:t>. главы сельского поселения Сергиевск</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муниципального района Сергиевский</w:t>
      </w:r>
    </w:p>
    <w:p w:rsid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                             </w:t>
      </w:r>
      <w:r w:rsidRPr="00EC4D05">
        <w:rPr>
          <w:rFonts w:ascii="Times New Roman" w:eastAsia="Calibri" w:hAnsi="Times New Roman" w:cs="Times New Roman"/>
          <w:sz w:val="12"/>
          <w:szCs w:val="12"/>
        </w:rPr>
        <w:tab/>
      </w:r>
      <w:r w:rsidRPr="00EC4D05">
        <w:rPr>
          <w:rFonts w:ascii="Times New Roman" w:eastAsia="Calibri" w:hAnsi="Times New Roman" w:cs="Times New Roman"/>
          <w:sz w:val="12"/>
          <w:szCs w:val="12"/>
        </w:rPr>
        <w:tab/>
      </w:r>
      <w:r w:rsidRPr="00EC4D05">
        <w:rPr>
          <w:rFonts w:ascii="Times New Roman" w:eastAsia="Calibri" w:hAnsi="Times New Roman" w:cs="Times New Roman"/>
          <w:sz w:val="12"/>
          <w:szCs w:val="12"/>
        </w:rPr>
        <w:tab/>
        <w:t xml:space="preserve">Самарской области                       </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 Р.Г. </w:t>
      </w:r>
      <w:proofErr w:type="spellStart"/>
      <w:r w:rsidRPr="00EC4D05">
        <w:rPr>
          <w:rFonts w:ascii="Times New Roman" w:eastAsia="Calibri" w:hAnsi="Times New Roman" w:cs="Times New Roman"/>
          <w:sz w:val="12"/>
          <w:szCs w:val="12"/>
        </w:rPr>
        <w:t>Аюпов</w:t>
      </w:r>
      <w:proofErr w:type="spellEnd"/>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ab/>
      </w:r>
    </w:p>
    <w:p w:rsidR="00AF3BCA" w:rsidRDefault="00AF3BCA" w:rsidP="00527A67">
      <w:pPr>
        <w:tabs>
          <w:tab w:val="left" w:pos="284"/>
        </w:tabs>
        <w:spacing w:after="0" w:line="240" w:lineRule="auto"/>
        <w:jc w:val="center"/>
        <w:rPr>
          <w:rFonts w:ascii="Times New Roman" w:eastAsia="Calibri" w:hAnsi="Times New Roman" w:cs="Times New Roman"/>
          <w:b/>
          <w:sz w:val="12"/>
          <w:szCs w:val="12"/>
        </w:rPr>
      </w:pPr>
    </w:p>
    <w:p w:rsidR="00527A67" w:rsidRDefault="00527A67" w:rsidP="00527A67">
      <w:pPr>
        <w:tabs>
          <w:tab w:val="left" w:pos="284"/>
        </w:tabs>
        <w:spacing w:after="0" w:line="240" w:lineRule="auto"/>
        <w:jc w:val="center"/>
        <w:rPr>
          <w:rFonts w:ascii="Times New Roman" w:eastAsia="Calibri" w:hAnsi="Times New Roman" w:cs="Times New Roman"/>
          <w:b/>
          <w:sz w:val="12"/>
          <w:szCs w:val="12"/>
        </w:rPr>
      </w:pPr>
      <w:r w:rsidRPr="00527A67">
        <w:rPr>
          <w:rFonts w:ascii="Times New Roman" w:eastAsia="Calibri" w:hAnsi="Times New Roman" w:cs="Times New Roman"/>
          <w:b/>
          <w:sz w:val="12"/>
          <w:szCs w:val="12"/>
        </w:rPr>
        <w:t>ИНФОРМАЦИОННОЕ СООБЩЕНИЕ</w:t>
      </w:r>
    </w:p>
    <w:p w:rsidR="00527A67" w:rsidRPr="00527A67" w:rsidRDefault="00527A67" w:rsidP="00527A67">
      <w:pPr>
        <w:tabs>
          <w:tab w:val="left" w:pos="284"/>
        </w:tabs>
        <w:spacing w:after="0" w:line="240" w:lineRule="auto"/>
        <w:jc w:val="center"/>
        <w:rPr>
          <w:rFonts w:ascii="Times New Roman" w:eastAsia="Calibri" w:hAnsi="Times New Roman" w:cs="Times New Roman"/>
          <w:b/>
          <w:sz w:val="12"/>
          <w:szCs w:val="12"/>
        </w:rPr>
      </w:pPr>
    </w:p>
    <w:p w:rsidR="00527A67" w:rsidRPr="00527A67" w:rsidRDefault="00527A67" w:rsidP="00AF3BCA">
      <w:pPr>
        <w:tabs>
          <w:tab w:val="left" w:pos="284"/>
        </w:tabs>
        <w:spacing w:after="0"/>
        <w:jc w:val="both"/>
        <w:rPr>
          <w:rFonts w:ascii="Times New Roman" w:eastAsia="Calibri" w:hAnsi="Times New Roman" w:cs="Times New Roman"/>
          <w:b/>
          <w:sz w:val="12"/>
          <w:szCs w:val="12"/>
        </w:rPr>
      </w:pPr>
      <w:r w:rsidRPr="00527A67">
        <w:rPr>
          <w:rFonts w:ascii="Times New Roman" w:eastAsia="Calibri" w:hAnsi="Times New Roman" w:cs="Times New Roman"/>
          <w:sz w:val="12"/>
          <w:szCs w:val="12"/>
        </w:rPr>
        <w:t xml:space="preserve">      Руководствуясь п. 1 ч. 8 ст. 5.1 </w:t>
      </w:r>
      <w:proofErr w:type="spellStart"/>
      <w:r w:rsidRPr="00527A67">
        <w:rPr>
          <w:rFonts w:ascii="Times New Roman" w:eastAsia="Calibri" w:hAnsi="Times New Roman" w:cs="Times New Roman"/>
          <w:sz w:val="12"/>
          <w:szCs w:val="12"/>
        </w:rPr>
        <w:t>ГрК</w:t>
      </w:r>
      <w:proofErr w:type="spellEnd"/>
      <w:r w:rsidRPr="00527A67">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28.06.2018г № 18, в соответствии с Постановлением Главы сельского поселения Воротнее муниципального района Сергиевский Самарской области № 4 от 27.08.2019 г. «О проведении публичных слушаний по проекту планировки и проекту межевания территории объекта АО «</w:t>
      </w:r>
      <w:proofErr w:type="spellStart"/>
      <w:r w:rsidRPr="00527A67">
        <w:rPr>
          <w:rFonts w:ascii="Times New Roman" w:eastAsia="Calibri" w:hAnsi="Times New Roman" w:cs="Times New Roman"/>
          <w:sz w:val="12"/>
          <w:szCs w:val="12"/>
        </w:rPr>
        <w:t>Самаранефтегаз</w:t>
      </w:r>
      <w:proofErr w:type="spellEnd"/>
      <w:r w:rsidRPr="00527A67">
        <w:rPr>
          <w:rFonts w:ascii="Times New Roman" w:eastAsia="Calibri" w:hAnsi="Times New Roman" w:cs="Times New Roman"/>
          <w:sz w:val="12"/>
          <w:szCs w:val="12"/>
        </w:rPr>
        <w:t xml:space="preserve">» 5599П «Сбор нефти и газа со скважины № 195 </w:t>
      </w:r>
      <w:proofErr w:type="spellStart"/>
      <w:r w:rsidRPr="00527A67">
        <w:rPr>
          <w:rFonts w:ascii="Times New Roman" w:eastAsia="Calibri" w:hAnsi="Times New Roman" w:cs="Times New Roman"/>
          <w:sz w:val="12"/>
          <w:szCs w:val="12"/>
        </w:rPr>
        <w:t>Ямкинского</w:t>
      </w:r>
      <w:proofErr w:type="spellEnd"/>
      <w:r w:rsidRPr="00527A67">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 Администрация сельского поселения Воротнее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527A67">
        <w:rPr>
          <w:rFonts w:ascii="Times New Roman" w:eastAsia="Calibri" w:hAnsi="Times New Roman" w:cs="Times New Roman"/>
          <w:sz w:val="12"/>
          <w:szCs w:val="12"/>
        </w:rPr>
        <w:t>Самаранефтегаз</w:t>
      </w:r>
      <w:proofErr w:type="spellEnd"/>
      <w:r w:rsidRPr="00527A67">
        <w:rPr>
          <w:rFonts w:ascii="Times New Roman" w:eastAsia="Calibri" w:hAnsi="Times New Roman" w:cs="Times New Roman"/>
          <w:sz w:val="12"/>
          <w:szCs w:val="12"/>
        </w:rPr>
        <w:t xml:space="preserve">» 5599П «Сбор нефти и газа со скважины № 195 </w:t>
      </w:r>
      <w:proofErr w:type="spellStart"/>
      <w:r w:rsidRPr="00527A67">
        <w:rPr>
          <w:rFonts w:ascii="Times New Roman" w:eastAsia="Calibri" w:hAnsi="Times New Roman" w:cs="Times New Roman"/>
          <w:sz w:val="12"/>
          <w:szCs w:val="12"/>
        </w:rPr>
        <w:t>Ямкинского</w:t>
      </w:r>
      <w:proofErr w:type="spellEnd"/>
      <w:r w:rsidRPr="00527A67">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в газете «Сергиевский вестник» и размещение указанного проекта планировки территории и проекта межевания территории объекта АО «</w:t>
      </w:r>
      <w:proofErr w:type="spellStart"/>
      <w:r w:rsidRPr="00527A67">
        <w:rPr>
          <w:rFonts w:ascii="Times New Roman" w:eastAsia="Calibri" w:hAnsi="Times New Roman" w:cs="Times New Roman"/>
          <w:sz w:val="12"/>
          <w:szCs w:val="12"/>
        </w:rPr>
        <w:t>Самаранефтегаз</w:t>
      </w:r>
      <w:proofErr w:type="spellEnd"/>
      <w:r w:rsidRPr="00527A67">
        <w:rPr>
          <w:rFonts w:ascii="Times New Roman" w:eastAsia="Calibri" w:hAnsi="Times New Roman" w:cs="Times New Roman"/>
          <w:sz w:val="12"/>
          <w:szCs w:val="12"/>
        </w:rPr>
        <w:t xml:space="preserve">» 5599П «Сбор нефти и газа со скважины № 195 </w:t>
      </w:r>
      <w:proofErr w:type="spellStart"/>
      <w:r w:rsidRPr="00527A67">
        <w:rPr>
          <w:rFonts w:ascii="Times New Roman" w:eastAsia="Calibri" w:hAnsi="Times New Roman" w:cs="Times New Roman"/>
          <w:sz w:val="12"/>
          <w:szCs w:val="12"/>
        </w:rPr>
        <w:t>Ямкинского</w:t>
      </w:r>
      <w:proofErr w:type="spellEnd"/>
      <w:r w:rsidRPr="00527A67">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6" w:history="1">
        <w:r w:rsidRPr="00527A67">
          <w:rPr>
            <w:rStyle w:val="af4"/>
            <w:rFonts w:ascii="Times New Roman" w:eastAsia="Calibri" w:hAnsi="Times New Roman" w:cs="Times New Roman"/>
            <w:sz w:val="12"/>
            <w:szCs w:val="12"/>
          </w:rPr>
          <w:t>http://sergievsk.ru/</w:t>
        </w:r>
      </w:hyperlink>
      <w:r w:rsidRPr="00527A67">
        <w:rPr>
          <w:rFonts w:ascii="Times New Roman" w:eastAsia="Calibri" w:hAnsi="Times New Roman" w:cs="Times New Roman"/>
          <w:sz w:val="12"/>
          <w:szCs w:val="12"/>
        </w:rPr>
        <w:t>.</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p>
    <w:p w:rsidR="00EC4D05" w:rsidRPr="00EC4D05" w:rsidRDefault="00EC4D05" w:rsidP="00EC4D05">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181C42" w:rsidRDefault="00B719AE" w:rsidP="00181C42">
      <w:pPr>
        <w:tabs>
          <w:tab w:val="left" w:pos="284"/>
        </w:tabs>
        <w:spacing w:after="0" w:line="240" w:lineRule="auto"/>
        <w:jc w:val="center"/>
        <w:rPr>
          <w:rFonts w:ascii="Times New Roman" w:eastAsia="Calibri" w:hAnsi="Times New Roman" w:cs="Times New Roman"/>
          <w:sz w:val="12"/>
          <w:szCs w:val="12"/>
        </w:rPr>
      </w:pPr>
      <w:r w:rsidRPr="00B719AE">
        <w:rPr>
          <w:rFonts w:ascii="Times New Roman" w:eastAsia="Calibri" w:hAnsi="Times New Roman" w:cs="Times New Roman"/>
          <w:noProof/>
          <w:sz w:val="12"/>
          <w:szCs w:val="12"/>
          <w:lang w:eastAsia="ru-RU"/>
        </w:rPr>
        <w:drawing>
          <wp:inline distT="0" distB="0" distL="0" distR="0">
            <wp:extent cx="4770755" cy="10228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1022838"/>
                    </a:xfrm>
                    <a:prstGeom prst="rect">
                      <a:avLst/>
                    </a:prstGeom>
                    <a:noFill/>
                    <a:ln>
                      <a:noFill/>
                    </a:ln>
                  </pic:spPr>
                </pic:pic>
              </a:graphicData>
            </a:graphic>
          </wp:inline>
        </w:drawing>
      </w:r>
    </w:p>
    <w:p w:rsidR="00181C42" w:rsidRPr="004111E9" w:rsidRDefault="00181C42" w:rsidP="007140E5">
      <w:pPr>
        <w:tabs>
          <w:tab w:val="left" w:pos="284"/>
        </w:tabs>
        <w:spacing w:after="0" w:line="240" w:lineRule="auto"/>
        <w:jc w:val="both"/>
        <w:rPr>
          <w:rFonts w:ascii="Times New Roman" w:eastAsia="Calibri" w:hAnsi="Times New Roman" w:cs="Times New Roman"/>
          <w:sz w:val="12"/>
          <w:szCs w:val="12"/>
        </w:rPr>
      </w:pPr>
    </w:p>
    <w:p w:rsidR="00671089" w:rsidRPr="00671089" w:rsidRDefault="00671089" w:rsidP="00671089">
      <w:pPr>
        <w:tabs>
          <w:tab w:val="left" w:pos="284"/>
        </w:tabs>
        <w:spacing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ДОКУМЕНТАЦИЯ ПО ПЛАНИРОВКЕ ТЕРРИТОРИИ</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для строительства объекта</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 xml:space="preserve">5599П: «Сбор нефти и газа со скважины № 195 </w:t>
      </w:r>
      <w:proofErr w:type="spellStart"/>
      <w:r w:rsidRPr="00671089">
        <w:rPr>
          <w:rFonts w:ascii="Times New Roman" w:eastAsia="Calibri" w:hAnsi="Times New Roman" w:cs="Times New Roman"/>
          <w:b/>
          <w:bCs/>
          <w:sz w:val="12"/>
          <w:szCs w:val="12"/>
        </w:rPr>
        <w:t>Ямкинского</w:t>
      </w:r>
      <w:proofErr w:type="spellEnd"/>
      <w:r w:rsidRPr="00671089">
        <w:rPr>
          <w:rFonts w:ascii="Times New Roman" w:eastAsia="Calibri" w:hAnsi="Times New Roman" w:cs="Times New Roman"/>
          <w:b/>
          <w:bCs/>
          <w:sz w:val="12"/>
          <w:szCs w:val="12"/>
        </w:rPr>
        <w:t xml:space="preserve"> месторождения»</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в границах сельского поселения Воротнее</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муниципального района Сергиевский Самарской области</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p w:rsidR="00671089" w:rsidRPr="00671089" w:rsidRDefault="00671089" w:rsidP="00671089">
      <w:pPr>
        <w:tabs>
          <w:tab w:val="left" w:pos="284"/>
        </w:tabs>
        <w:spacing w:after="0" w:line="240" w:lineRule="auto"/>
        <w:jc w:val="center"/>
        <w:rPr>
          <w:rFonts w:ascii="Times New Roman" w:eastAsia="Calibri" w:hAnsi="Times New Roman" w:cs="Times New Roman"/>
          <w:b/>
          <w:bCs/>
          <w:iCs/>
          <w:sz w:val="12"/>
          <w:szCs w:val="12"/>
        </w:rPr>
      </w:pPr>
      <w:r w:rsidRPr="00671089">
        <w:rPr>
          <w:rFonts w:ascii="Times New Roman" w:eastAsia="Calibri" w:hAnsi="Times New Roman" w:cs="Times New Roman"/>
          <w:b/>
          <w:bCs/>
          <w:iCs/>
          <w:sz w:val="12"/>
          <w:szCs w:val="12"/>
        </w:rPr>
        <w:t xml:space="preserve">Книга 1. Проект планировки территории </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671089">
      <w:pPr>
        <w:tabs>
          <w:tab w:val="left" w:pos="284"/>
        </w:tabs>
        <w:spacing w:after="0" w:line="240" w:lineRule="auto"/>
        <w:jc w:val="center"/>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jc w:val="center"/>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Главный инженер                         </w:t>
      </w:r>
      <w:r w:rsidRPr="00B719AE">
        <w:rPr>
          <w:noProof/>
          <w:lang w:eastAsia="ru-RU"/>
        </w:rPr>
        <w:drawing>
          <wp:inline distT="0" distB="0" distL="0" distR="0" wp14:anchorId="6D161465" wp14:editId="03194927">
            <wp:extent cx="476250" cy="238125"/>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719AE">
        <w:rPr>
          <w:rFonts w:ascii="Times New Roman" w:eastAsia="Calibri" w:hAnsi="Times New Roman" w:cs="Times New Roman"/>
          <w:b/>
          <w:bCs/>
          <w:sz w:val="12"/>
          <w:szCs w:val="12"/>
        </w:rPr>
        <w:t xml:space="preserve">                           Д.В. </w:t>
      </w:r>
      <w:proofErr w:type="spellStart"/>
      <w:r w:rsidRPr="00B719AE">
        <w:rPr>
          <w:rFonts w:ascii="Times New Roman" w:eastAsia="Calibri" w:hAnsi="Times New Roman" w:cs="Times New Roman"/>
          <w:b/>
          <w:bCs/>
          <w:sz w:val="12"/>
          <w:szCs w:val="12"/>
        </w:rPr>
        <w:t>Кашаев</w:t>
      </w:r>
      <w:proofErr w:type="spellEnd"/>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Заместитель главного инженера      </w:t>
      </w:r>
      <w:r w:rsidRPr="00B719AE">
        <w:rPr>
          <w:rFonts w:ascii="Times New Roman" w:eastAsia="Calibri" w:hAnsi="Times New Roman" w:cs="Times New Roman"/>
          <w:b/>
          <w:bCs/>
          <w:noProof/>
          <w:sz w:val="12"/>
          <w:szCs w:val="12"/>
          <w:lang w:eastAsia="ru-RU"/>
        </w:rPr>
        <w:drawing>
          <wp:inline distT="0" distB="0" distL="0" distR="0" wp14:anchorId="7C18045A" wp14:editId="406BF0D3">
            <wp:extent cx="676910" cy="267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по инженерным изысканиям и                                                    Д.И. Касаев</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землеустроительным работам                                                 </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jc w:val="center"/>
        <w:rPr>
          <w:rFonts w:ascii="Times New Roman" w:eastAsia="Calibri" w:hAnsi="Times New Roman" w:cs="Times New Roman"/>
          <w:b/>
          <w:sz w:val="12"/>
          <w:szCs w:val="12"/>
        </w:rPr>
      </w:pPr>
      <w:r w:rsidRPr="00B719AE">
        <w:rPr>
          <w:rFonts w:ascii="Times New Roman" w:eastAsia="Calibri" w:hAnsi="Times New Roman" w:cs="Times New Roman"/>
          <w:b/>
          <w:sz w:val="12"/>
          <w:szCs w:val="12"/>
        </w:rPr>
        <w:t>Самара 2019г.</w:t>
      </w:r>
    </w:p>
    <w:p w:rsidR="00B719AE" w:rsidRPr="00B719AE" w:rsidRDefault="00B719AE" w:rsidP="00B719AE">
      <w:pPr>
        <w:tabs>
          <w:tab w:val="left" w:pos="284"/>
        </w:tabs>
        <w:spacing w:after="0" w:line="240" w:lineRule="auto"/>
        <w:jc w:val="center"/>
        <w:rPr>
          <w:rFonts w:ascii="Times New Roman" w:eastAsia="Calibri" w:hAnsi="Times New Roman" w:cs="Times New Roman"/>
          <w:b/>
          <w:sz w:val="12"/>
          <w:szCs w:val="12"/>
        </w:rPr>
      </w:pPr>
    </w:p>
    <w:p w:rsidR="00B719AE" w:rsidRDefault="00B719AE" w:rsidP="00B719AE">
      <w:pPr>
        <w:tabs>
          <w:tab w:val="left" w:pos="284"/>
        </w:tabs>
        <w:spacing w:after="0" w:line="240" w:lineRule="auto"/>
        <w:jc w:val="center"/>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Состав проекта межевания территории</w:t>
      </w:r>
    </w:p>
    <w:tbl>
      <w:tblPr>
        <w:tblW w:w="10255" w:type="dxa"/>
        <w:tblBorders>
          <w:top w:val="nil"/>
          <w:left w:val="nil"/>
          <w:bottom w:val="nil"/>
          <w:right w:val="nil"/>
        </w:tblBorders>
        <w:tblLayout w:type="fixed"/>
        <w:tblLook w:val="0000" w:firstRow="0" w:lastRow="0" w:firstColumn="0" w:lastColumn="0" w:noHBand="0" w:noVBand="0"/>
      </w:tblPr>
      <w:tblGrid>
        <w:gridCol w:w="3369"/>
        <w:gridCol w:w="3827"/>
        <w:gridCol w:w="3059"/>
      </w:tblGrid>
      <w:tr w:rsidR="00B719AE" w:rsidRPr="00B719AE" w:rsidTr="00B719AE">
        <w:trPr>
          <w:trHeight w:val="107"/>
        </w:trPr>
        <w:tc>
          <w:tcPr>
            <w:tcW w:w="3369" w:type="dxa"/>
          </w:tcPr>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п/п </w:t>
            </w:r>
          </w:p>
        </w:tc>
        <w:tc>
          <w:tcPr>
            <w:tcW w:w="3827" w:type="dxa"/>
          </w:tcPr>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Наименование </w:t>
            </w:r>
          </w:p>
        </w:tc>
        <w:tc>
          <w:tcPr>
            <w:tcW w:w="3059" w:type="dxa"/>
          </w:tcPr>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Лист </w:t>
            </w:r>
          </w:p>
        </w:tc>
      </w:tr>
    </w:tbl>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iCs/>
          <w:sz w:val="12"/>
          <w:szCs w:val="12"/>
        </w:rPr>
        <w:t>Основная часть проекта планировки территории</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708"/>
      </w:tblGrid>
      <w:tr w:rsidR="00671089" w:rsidRPr="00671089" w:rsidTr="003931DF">
        <w:trPr>
          <w:trHeight w:val="106"/>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 п/п</w:t>
            </w:r>
          </w:p>
        </w:tc>
        <w:tc>
          <w:tcPr>
            <w:tcW w:w="5812" w:type="dxa"/>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Наименование</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Лист</w:t>
            </w:r>
          </w:p>
        </w:tc>
      </w:tr>
      <w:tr w:rsidR="00671089" w:rsidRPr="00671089" w:rsidTr="003931DF">
        <w:trPr>
          <w:trHeight w:hRule="exact" w:val="114"/>
        </w:trPr>
        <w:tc>
          <w:tcPr>
            <w:tcW w:w="7371" w:type="dxa"/>
            <w:gridSpan w:val="3"/>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Основная часть проекта планировки территории</w:t>
            </w:r>
          </w:p>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p>
        </w:tc>
      </w:tr>
      <w:tr w:rsidR="00671089" w:rsidRPr="00671089" w:rsidTr="003931DF">
        <w:trPr>
          <w:trHeight w:hRule="exact" w:val="14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Раздел 1 «Проект планировки территории. Графическая часть»</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w:t>
            </w:r>
          </w:p>
        </w:tc>
      </w:tr>
      <w:tr w:rsidR="00671089" w:rsidRPr="00671089" w:rsidTr="003931DF">
        <w:trPr>
          <w:trHeight w:hRule="exact" w:val="132"/>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1.1</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Чертеж красных линий. Чертеж  границ зон планируемого размещения линейных объектов М 1:1000</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r>
      <w:tr w:rsidR="003931DF" w:rsidRPr="00671089" w:rsidTr="003931DF">
        <w:trPr>
          <w:trHeight w:hRule="exact" w:val="132"/>
        </w:trPr>
        <w:tc>
          <w:tcPr>
            <w:tcW w:w="851" w:type="dxa"/>
            <w:vAlign w:val="center"/>
          </w:tcPr>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c>
          <w:tcPr>
            <w:tcW w:w="708" w:type="dxa"/>
            <w:vAlign w:val="center"/>
          </w:tcPr>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r>
      <w:tr w:rsidR="00671089" w:rsidRPr="00671089" w:rsidTr="003931DF">
        <w:trPr>
          <w:trHeight w:hRule="exact" w:val="134"/>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Раздел 2 «Положение о размещении линейных объектов»</w:t>
            </w:r>
          </w:p>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5</w:t>
            </w:r>
          </w:p>
        </w:tc>
      </w:tr>
      <w:tr w:rsidR="00671089" w:rsidRPr="00671089" w:rsidTr="003931DF">
        <w:trPr>
          <w:trHeight w:val="130"/>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2.1.</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Наименование, основные характеристики и назначение планируемых для размещения линейных объектов</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6</w:t>
            </w:r>
          </w:p>
        </w:tc>
      </w:tr>
      <w:tr w:rsidR="00671089" w:rsidRPr="00671089" w:rsidTr="003931DF">
        <w:trPr>
          <w:trHeight w:val="39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2.2.</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28</w:t>
            </w:r>
          </w:p>
        </w:tc>
      </w:tr>
      <w:tr w:rsidR="00671089" w:rsidRPr="00671089" w:rsidTr="003931DF">
        <w:trPr>
          <w:trHeight w:val="111"/>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2.3.</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29</w:t>
            </w:r>
          </w:p>
        </w:tc>
      </w:tr>
      <w:tr w:rsidR="00671089" w:rsidRPr="00671089" w:rsidTr="003931DF">
        <w:trPr>
          <w:trHeight w:val="242"/>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2.4.</w:t>
            </w:r>
          </w:p>
        </w:tc>
        <w:tc>
          <w:tcPr>
            <w:tcW w:w="5812" w:type="dxa"/>
            <w:vAlign w:val="center"/>
          </w:tcPr>
          <w:p w:rsid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30</w:t>
            </w:r>
          </w:p>
        </w:tc>
      </w:tr>
      <w:tr w:rsidR="00671089" w:rsidRPr="00671089" w:rsidTr="003931DF">
        <w:trPr>
          <w:trHeight w:val="7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2.5.</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08" w:type="dxa"/>
            <w:shd w:val="clear" w:color="auto" w:fill="auto"/>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30</w:t>
            </w:r>
          </w:p>
        </w:tc>
      </w:tr>
      <w:tr w:rsidR="00671089" w:rsidRPr="00671089" w:rsidTr="003931DF">
        <w:trPr>
          <w:trHeight w:val="39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2.6.</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708" w:type="dxa"/>
            <w:shd w:val="clear" w:color="auto" w:fill="auto"/>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34</w:t>
            </w:r>
          </w:p>
        </w:tc>
      </w:tr>
      <w:tr w:rsidR="00671089" w:rsidRPr="00671089" w:rsidTr="003931DF">
        <w:trPr>
          <w:trHeight w:val="351"/>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2.7.</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708" w:type="dxa"/>
            <w:shd w:val="clear" w:color="auto" w:fill="auto"/>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39</w:t>
            </w:r>
          </w:p>
        </w:tc>
      </w:tr>
      <w:tr w:rsidR="00671089" w:rsidRPr="00671089" w:rsidTr="003931DF">
        <w:trPr>
          <w:trHeight w:val="130"/>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2.8.</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охране окружающей среды</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40</w:t>
            </w:r>
          </w:p>
        </w:tc>
      </w:tr>
      <w:tr w:rsidR="00671089" w:rsidRPr="00671089" w:rsidTr="003931DF">
        <w:trPr>
          <w:trHeight w:val="39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2.9.</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52</w:t>
            </w:r>
          </w:p>
        </w:tc>
      </w:tr>
      <w:tr w:rsidR="00671089" w:rsidRPr="00671089" w:rsidTr="003931DF">
        <w:trPr>
          <w:trHeight w:val="152"/>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Приложения</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r>
    </w:tbl>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p w:rsidR="00671089" w:rsidRPr="003931DF" w:rsidRDefault="00671089" w:rsidP="003931DF">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Раздел 1 "Проект планировки территории. Графическая часть"</w:t>
      </w:r>
    </w:p>
    <w:p w:rsidR="00671089" w:rsidRPr="003931DF" w:rsidRDefault="003931DF"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08005640">
            <wp:extent cx="4773295" cy="4267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3295" cy="4267835"/>
                    </a:xfrm>
                    <a:prstGeom prst="rect">
                      <a:avLst/>
                    </a:prstGeom>
                    <a:noFill/>
                  </pic:spPr>
                </pic:pic>
              </a:graphicData>
            </a:graphic>
          </wp:inline>
        </w:drawing>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3931DF">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Исходно-разрешительная документация</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Проектная документация на объект 5599П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разработана на основании:</w:t>
      </w:r>
    </w:p>
    <w:p w:rsidR="00671089" w:rsidRPr="003931DF" w:rsidRDefault="00671089" w:rsidP="00E51C47">
      <w:pPr>
        <w:numPr>
          <w:ilvl w:val="0"/>
          <w:numId w:val="33"/>
        </w:numPr>
        <w:tabs>
          <w:tab w:val="left" w:pos="284"/>
        </w:tabs>
        <w:spacing w:after="0" w:line="240" w:lineRule="auto"/>
        <w:ind w:left="426" w:hanging="142"/>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Технического задания на выполнение проекта планировки территории проектирование объекта: 5599П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xml:space="preserve">» О.В. </w:t>
      </w:r>
      <w:proofErr w:type="spellStart"/>
      <w:r w:rsidRPr="003931DF">
        <w:rPr>
          <w:rFonts w:ascii="Times New Roman" w:eastAsia="Calibri" w:hAnsi="Times New Roman" w:cs="Times New Roman"/>
          <w:bCs/>
          <w:sz w:val="12"/>
          <w:szCs w:val="12"/>
        </w:rPr>
        <w:t>Гладуновым</w:t>
      </w:r>
      <w:proofErr w:type="spellEnd"/>
      <w:r w:rsidRPr="003931DF">
        <w:rPr>
          <w:rFonts w:ascii="Times New Roman" w:eastAsia="Calibri" w:hAnsi="Times New Roman" w:cs="Times New Roman"/>
          <w:bCs/>
          <w:sz w:val="12"/>
          <w:szCs w:val="12"/>
        </w:rPr>
        <w:t xml:space="preserve"> в 2018 г.;</w:t>
      </w:r>
    </w:p>
    <w:p w:rsidR="00671089" w:rsidRPr="003931DF" w:rsidRDefault="00671089" w:rsidP="00E51C47">
      <w:pPr>
        <w:numPr>
          <w:ilvl w:val="0"/>
          <w:numId w:val="33"/>
        </w:numPr>
        <w:tabs>
          <w:tab w:val="left" w:pos="284"/>
        </w:tabs>
        <w:spacing w:after="0" w:line="240" w:lineRule="auto"/>
        <w:ind w:left="426" w:hanging="142"/>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материалов инженерных изысканий, выполненных ООО «</w:t>
      </w:r>
      <w:proofErr w:type="spellStart"/>
      <w:r w:rsidRPr="003931DF">
        <w:rPr>
          <w:rFonts w:ascii="Times New Roman" w:eastAsia="Calibri" w:hAnsi="Times New Roman" w:cs="Times New Roman"/>
          <w:bCs/>
          <w:sz w:val="12"/>
          <w:szCs w:val="12"/>
        </w:rPr>
        <w:t>СамараНИПИнефть</w:t>
      </w:r>
      <w:proofErr w:type="spellEnd"/>
      <w:r w:rsidRPr="003931DF">
        <w:rPr>
          <w:rFonts w:ascii="Times New Roman" w:eastAsia="Calibri" w:hAnsi="Times New Roman" w:cs="Times New Roman"/>
          <w:bCs/>
          <w:sz w:val="12"/>
          <w:szCs w:val="12"/>
        </w:rPr>
        <w:t>» в 2019г.</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w:t>
      </w:r>
      <w:hyperlink r:id="rId21" w:history="1">
        <w:r w:rsidRPr="003931DF">
          <w:rPr>
            <w:rStyle w:val="af4"/>
            <w:rFonts w:ascii="Times New Roman" w:eastAsia="Calibri" w:hAnsi="Times New Roman" w:cs="Times New Roman"/>
            <w:bCs/>
            <w:sz w:val="12"/>
            <w:szCs w:val="12"/>
          </w:rPr>
          <w:t>Схема территориального планирования муниципального района Волжский</w:t>
        </w:r>
      </w:hyperlink>
      <w:r w:rsidRPr="003931DF">
        <w:rPr>
          <w:rFonts w:ascii="Times New Roman" w:eastAsia="Calibri" w:hAnsi="Times New Roman" w:cs="Times New Roman"/>
          <w:bCs/>
          <w:sz w:val="12"/>
          <w:szCs w:val="12"/>
        </w:rPr>
        <w:t>;</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-Карты градостроительного зонирования сельского поселения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Просвет муниципального района Волжский Самарской области;</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-Градостроительный кодекс Российской Федерации от 29.12.2004 N 190-ФЗ;</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-Земельный кодекс Российской Федерации от 25.10.2001 N 136-ФЗ;</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-Постановление Правительства РФ от 16 февраля 2008 года № 87 «О составе разделов проектной документации и требованиях к их содержанию»;</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Заказчик –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9D2C6D" w:rsidRDefault="009D2C6D" w:rsidP="009D2C6D">
      <w:pPr>
        <w:tabs>
          <w:tab w:val="left" w:pos="284"/>
        </w:tabs>
        <w:spacing w:after="0" w:line="240" w:lineRule="auto"/>
        <w:jc w:val="center"/>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Р</w:t>
      </w:r>
      <w:r w:rsidR="00671089" w:rsidRPr="009D2C6D">
        <w:rPr>
          <w:rFonts w:ascii="Times New Roman" w:eastAsia="Calibri" w:hAnsi="Times New Roman" w:cs="Times New Roman"/>
          <w:b/>
          <w:bCs/>
          <w:sz w:val="12"/>
          <w:szCs w:val="12"/>
        </w:rPr>
        <w:t>аздел 2 "Положение о размещении линейных объектов"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9D2C6D" w:rsidRDefault="00671089" w:rsidP="009D2C6D">
      <w:pPr>
        <w:tabs>
          <w:tab w:val="left" w:pos="284"/>
        </w:tabs>
        <w:spacing w:after="0" w:line="240" w:lineRule="auto"/>
        <w:jc w:val="center"/>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2.1 Наименование, основные характеристики и назначение планируемых для размещения линейных объектов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Ближайшие к району работ населенные пункты: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Красные Дубки расположено в 0,7 км на запад от площадки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Воротнее расположено в 3,7 км на запад от площадки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 </w:t>
      </w:r>
      <w:proofErr w:type="spellStart"/>
      <w:r w:rsidRPr="003931DF">
        <w:rPr>
          <w:rFonts w:ascii="Times New Roman" w:eastAsia="Calibri" w:hAnsi="Times New Roman" w:cs="Times New Roman"/>
          <w:bCs/>
          <w:sz w:val="12"/>
          <w:szCs w:val="12"/>
        </w:rPr>
        <w:t>Кабановка</w:t>
      </w:r>
      <w:proofErr w:type="spellEnd"/>
      <w:r w:rsidRPr="003931DF">
        <w:rPr>
          <w:rFonts w:ascii="Times New Roman" w:eastAsia="Calibri" w:hAnsi="Times New Roman" w:cs="Times New Roman"/>
          <w:bCs/>
          <w:sz w:val="12"/>
          <w:szCs w:val="12"/>
        </w:rPr>
        <w:t xml:space="preserve"> расположен в 3,9 км на юго-восток от площадки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 Калиновый Ключ расположен в 5,7 км на северо-запад от площадки скважины № 195.</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Дорожная сеть района работ представлена автодорогой Сергиевск - </w:t>
      </w:r>
      <w:proofErr w:type="spellStart"/>
      <w:r w:rsidRPr="003931DF">
        <w:rPr>
          <w:rFonts w:ascii="Times New Roman" w:eastAsia="Calibri" w:hAnsi="Times New Roman" w:cs="Times New Roman"/>
          <w:bCs/>
          <w:sz w:val="12"/>
          <w:szCs w:val="12"/>
        </w:rPr>
        <w:t>Кабановка</w:t>
      </w:r>
      <w:proofErr w:type="spellEnd"/>
      <w:r w:rsidRPr="003931DF">
        <w:rPr>
          <w:rFonts w:ascii="Times New Roman" w:eastAsia="Calibri" w:hAnsi="Times New Roman" w:cs="Times New Roman"/>
          <w:bCs/>
          <w:sz w:val="12"/>
          <w:szCs w:val="12"/>
        </w:rPr>
        <w:t>, Суходол – Калиновый Ключ, подъездными автодорогами к указанным выше селам, а также проселочными дорогами.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Гидрография представлена рекой </w:t>
      </w:r>
      <w:proofErr w:type="spellStart"/>
      <w:r w:rsidRPr="003931DF">
        <w:rPr>
          <w:rFonts w:ascii="Times New Roman" w:eastAsia="Calibri" w:hAnsi="Times New Roman" w:cs="Times New Roman"/>
          <w:bCs/>
          <w:sz w:val="12"/>
          <w:szCs w:val="12"/>
        </w:rPr>
        <w:t>Козловка</w:t>
      </w:r>
      <w:proofErr w:type="spellEnd"/>
      <w:r w:rsidRPr="003931DF">
        <w:rPr>
          <w:rFonts w:ascii="Times New Roman" w:eastAsia="Calibri" w:hAnsi="Times New Roman" w:cs="Times New Roman"/>
          <w:bCs/>
          <w:sz w:val="12"/>
          <w:szCs w:val="12"/>
        </w:rPr>
        <w:t xml:space="preserve">, протекающей в 3,6 км на восток от района работ, ручьем </w:t>
      </w:r>
      <w:proofErr w:type="spellStart"/>
      <w:r w:rsidRPr="003931DF">
        <w:rPr>
          <w:rFonts w:ascii="Times New Roman" w:eastAsia="Calibri" w:hAnsi="Times New Roman" w:cs="Times New Roman"/>
          <w:bCs/>
          <w:sz w:val="12"/>
          <w:szCs w:val="12"/>
        </w:rPr>
        <w:t>Елховский</w:t>
      </w:r>
      <w:proofErr w:type="spellEnd"/>
      <w:r w:rsidRPr="003931DF">
        <w:rPr>
          <w:rFonts w:ascii="Times New Roman" w:eastAsia="Calibri" w:hAnsi="Times New Roman" w:cs="Times New Roman"/>
          <w:bCs/>
          <w:sz w:val="12"/>
          <w:szCs w:val="12"/>
        </w:rPr>
        <w:t>, протекающим в 3,3 км северо-восточнее района работ.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заданием на проектирование и добыча нефти проектируемой скважиной №195 предусматривается с пласта С1а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Нефть пласта С1а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характеризуется как сернистая, смолистая, </w:t>
      </w:r>
      <w:proofErr w:type="spellStart"/>
      <w:r w:rsidRPr="003931DF">
        <w:rPr>
          <w:rFonts w:ascii="Times New Roman" w:eastAsia="Calibri" w:hAnsi="Times New Roman" w:cs="Times New Roman"/>
          <w:bCs/>
          <w:sz w:val="12"/>
          <w:szCs w:val="12"/>
        </w:rPr>
        <w:t>высокопарафиновая</w:t>
      </w:r>
      <w:proofErr w:type="spellEnd"/>
      <w:r w:rsidRPr="003931DF">
        <w:rPr>
          <w:rFonts w:ascii="Times New Roman" w:eastAsia="Calibri" w:hAnsi="Times New Roman" w:cs="Times New Roman"/>
          <w:bCs/>
          <w:sz w:val="12"/>
          <w:szCs w:val="12"/>
        </w:rPr>
        <w:t>.</w:t>
      </w:r>
    </w:p>
    <w:p w:rsidR="00671089" w:rsidRPr="003931DF" w:rsidRDefault="008A61EF"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770755" cy="3600915"/>
            <wp:effectExtent l="0" t="0" r="0" b="0"/>
            <wp:docPr id="5" name="Рисунок 5" descr="C:\Users\user\Desktop\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600915"/>
                    </a:xfrm>
                    <a:prstGeom prst="rect">
                      <a:avLst/>
                    </a:prstGeom>
                    <a:noFill/>
                    <a:ln>
                      <a:noFill/>
                    </a:ln>
                  </pic:spPr>
                </pic:pic>
              </a:graphicData>
            </a:graphic>
          </wp:inline>
        </w:drawing>
      </w:r>
    </w:p>
    <w:p w:rsidR="00671089" w:rsidRPr="009D2C6D" w:rsidRDefault="00671089" w:rsidP="009D2C6D">
      <w:pPr>
        <w:tabs>
          <w:tab w:val="left" w:pos="284"/>
        </w:tabs>
        <w:spacing w:after="0" w:line="240" w:lineRule="auto"/>
        <w:jc w:val="center"/>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Рисунок 2.1 – Обзорная схема района работ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 xml:space="preserve">Площадка скважины № 195 </w:t>
      </w:r>
      <w:r w:rsidRPr="003931DF">
        <w:rPr>
          <w:rFonts w:ascii="Times New Roman" w:eastAsia="Calibri" w:hAnsi="Times New Roman" w:cs="Times New Roman"/>
          <w:bCs/>
          <w:sz w:val="12"/>
          <w:szCs w:val="12"/>
        </w:rPr>
        <w:t>расположена на пастбищных землях. Ближайший населенный пункт – с. Красные Дубки, расположенное к западу от скважины. На территории площадки присутствуют подземные и наземные коммуникации. Рельеф на площадке холмистый с возвышением на юго-запад. Перепад высот от 143,8 до 160,0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Трасса выкидного трубопровода от скважины № 195</w:t>
      </w:r>
      <w:r w:rsidRPr="003931DF">
        <w:rPr>
          <w:rFonts w:ascii="Times New Roman" w:eastAsia="Calibri" w:hAnsi="Times New Roman" w:cs="Times New Roman"/>
          <w:bCs/>
          <w:sz w:val="12"/>
          <w:szCs w:val="12"/>
        </w:rPr>
        <w:t xml:space="preserve"> протяженностью 150,0 м, следует в общем юго-восточном направлении по пастбищным землям. По трассе имеются пересечения с подземными и наземными коммуникациями. Рельеф по трассе спокойный. Перепад высот от 147,6 до 149,3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 xml:space="preserve">Трасса ВЛ-6 </w:t>
      </w:r>
      <w:proofErr w:type="spellStart"/>
      <w:r w:rsidRPr="003931DF">
        <w:rPr>
          <w:rFonts w:ascii="Times New Roman" w:eastAsia="Calibri" w:hAnsi="Times New Roman" w:cs="Times New Roman"/>
          <w:bCs/>
          <w:i/>
          <w:sz w:val="12"/>
          <w:szCs w:val="12"/>
        </w:rPr>
        <w:t>кВ</w:t>
      </w:r>
      <w:proofErr w:type="spellEnd"/>
      <w:r w:rsidRPr="003931DF">
        <w:rPr>
          <w:rFonts w:ascii="Times New Roman" w:eastAsia="Calibri" w:hAnsi="Times New Roman" w:cs="Times New Roman"/>
          <w:bCs/>
          <w:i/>
          <w:sz w:val="12"/>
          <w:szCs w:val="12"/>
        </w:rPr>
        <w:t xml:space="preserve"> к скважине № 195</w:t>
      </w:r>
      <w:r w:rsidRPr="003931DF">
        <w:rPr>
          <w:rFonts w:ascii="Times New Roman" w:eastAsia="Calibri" w:hAnsi="Times New Roman" w:cs="Times New Roman"/>
          <w:bCs/>
          <w:sz w:val="12"/>
          <w:szCs w:val="12"/>
        </w:rPr>
        <w:t xml:space="preserve"> от ЛЭП-6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Ф-200 ПС35/6 «Казанская», протяженностью 40,0 м, следует в общем северо-западном направлении по пастбищным землям. По трассе имеются пересечения с подземными коммуникациями. Рельеф по трассе спокойный.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геологическом строении участка работ до глубины 10,0 м принимают участие делювиальные отложения, представлены глинами с прослоями песка. С поверхности грунты перекрыты почвенно-растительным слоем.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результате анализа пространственной изменчивости геологического строения, в соответствии с ГОСТ 20522-2012 в геолого-литологическом разрезе участка изысканий до глубины 10,0 м выделен один инженерно-геологический элемент.</w:t>
      </w:r>
    </w:p>
    <w:tbl>
      <w:tblPr>
        <w:tblW w:w="6795" w:type="dxa"/>
        <w:tblInd w:w="817" w:type="dxa"/>
        <w:shd w:val="clear" w:color="auto" w:fill="FFFFFF"/>
        <w:tblLook w:val="04A0" w:firstRow="1" w:lastRow="0" w:firstColumn="1" w:lastColumn="0" w:noHBand="0" w:noVBand="1"/>
      </w:tblPr>
      <w:tblGrid>
        <w:gridCol w:w="693"/>
        <w:gridCol w:w="6102"/>
      </w:tblGrid>
      <w:tr w:rsidR="00671089" w:rsidRPr="003931DF" w:rsidTr="009D2C6D">
        <w:trPr>
          <w:trHeight w:val="283"/>
        </w:trPr>
        <w:tc>
          <w:tcPr>
            <w:tcW w:w="693" w:type="dxa"/>
            <w:shd w:val="clear" w:color="auto" w:fill="FFFFFF"/>
            <w:hideMark/>
          </w:tcPr>
          <w:p w:rsidR="00671089" w:rsidRPr="003931DF" w:rsidRDefault="00671089" w:rsidP="009D2C6D">
            <w:pPr>
              <w:tabs>
                <w:tab w:val="left" w:pos="284"/>
              </w:tabs>
              <w:spacing w:after="0" w:line="240" w:lineRule="auto"/>
              <w:ind w:firstLine="3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ИГЭ-1а</w:t>
            </w:r>
          </w:p>
        </w:tc>
        <w:tc>
          <w:tcPr>
            <w:tcW w:w="6102" w:type="dxa"/>
            <w:shd w:val="clear" w:color="auto" w:fill="FFFFFF"/>
            <w:hideMark/>
          </w:tcPr>
          <w:p w:rsidR="00671089" w:rsidRPr="003931DF" w:rsidRDefault="00671089" w:rsidP="009D2C6D">
            <w:pPr>
              <w:tabs>
                <w:tab w:val="left" w:pos="284"/>
              </w:tabs>
              <w:spacing w:after="0" w:line="240" w:lineRule="auto"/>
              <w:ind w:left="-67" w:firstLine="2"/>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Глина красно-коричневая, твердая, </w:t>
            </w:r>
            <w:proofErr w:type="spellStart"/>
            <w:r w:rsidRPr="003931DF">
              <w:rPr>
                <w:rFonts w:ascii="Times New Roman" w:eastAsia="Calibri" w:hAnsi="Times New Roman" w:cs="Times New Roman"/>
                <w:bCs/>
                <w:sz w:val="12"/>
                <w:szCs w:val="12"/>
              </w:rPr>
              <w:t>ненабухающая</w:t>
            </w:r>
            <w:proofErr w:type="spellEnd"/>
            <w:r w:rsidRPr="003931DF">
              <w:rPr>
                <w:rFonts w:ascii="Times New Roman" w:eastAsia="Calibri" w:hAnsi="Times New Roman" w:cs="Times New Roman"/>
                <w:bCs/>
                <w:sz w:val="12"/>
                <w:szCs w:val="12"/>
              </w:rPr>
              <w:t xml:space="preserve">, </w:t>
            </w:r>
            <w:proofErr w:type="spellStart"/>
            <w:r w:rsidRPr="003931DF">
              <w:rPr>
                <w:rFonts w:ascii="Times New Roman" w:eastAsia="Calibri" w:hAnsi="Times New Roman" w:cs="Times New Roman"/>
                <w:bCs/>
                <w:sz w:val="12"/>
                <w:szCs w:val="12"/>
              </w:rPr>
              <w:t>непросадочная</w:t>
            </w:r>
            <w:proofErr w:type="spellEnd"/>
            <w:r w:rsidRPr="003931DF">
              <w:rPr>
                <w:rFonts w:ascii="Times New Roman" w:eastAsia="Calibri" w:hAnsi="Times New Roman" w:cs="Times New Roman"/>
                <w:bCs/>
                <w:sz w:val="12"/>
                <w:szCs w:val="12"/>
              </w:rPr>
              <w:t xml:space="preserve">, на глубине </w:t>
            </w:r>
            <w:r w:rsidRPr="003931DF">
              <w:rPr>
                <w:rFonts w:ascii="Times New Roman" w:eastAsia="Calibri" w:hAnsi="Times New Roman" w:cs="Times New Roman"/>
                <w:bCs/>
                <w:sz w:val="12"/>
                <w:szCs w:val="12"/>
              </w:rPr>
              <w:br/>
              <w:t xml:space="preserve">8,2-8,5 м встречены прослои песка </w:t>
            </w:r>
            <w:proofErr w:type="spellStart"/>
            <w:r w:rsidRPr="003931DF">
              <w:rPr>
                <w:rFonts w:ascii="Times New Roman" w:eastAsia="Calibri" w:hAnsi="Times New Roman" w:cs="Times New Roman"/>
                <w:bCs/>
                <w:sz w:val="12"/>
                <w:szCs w:val="12"/>
              </w:rPr>
              <w:t>водонасыщенного</w:t>
            </w:r>
            <w:proofErr w:type="spellEnd"/>
            <w:r w:rsidRPr="003931DF">
              <w:rPr>
                <w:rFonts w:ascii="Times New Roman" w:eastAsia="Calibri" w:hAnsi="Times New Roman" w:cs="Times New Roman"/>
                <w:bCs/>
                <w:sz w:val="12"/>
                <w:szCs w:val="12"/>
              </w:rPr>
              <w:t xml:space="preserve"> мощностью менее 15 см. Вскрытая мощность слоя 9,4-9,5 </w:t>
            </w:r>
            <w:r w:rsidR="009D2C6D">
              <w:rPr>
                <w:rFonts w:ascii="Times New Roman" w:eastAsia="Calibri" w:hAnsi="Times New Roman" w:cs="Times New Roman"/>
                <w:bCs/>
                <w:sz w:val="12"/>
                <w:szCs w:val="12"/>
              </w:rPr>
              <w:t>м</w:t>
            </w:r>
            <w:r w:rsidRPr="003931DF">
              <w:rPr>
                <w:rFonts w:ascii="Times New Roman" w:eastAsia="Calibri" w:hAnsi="Times New Roman" w:cs="Times New Roman"/>
                <w:bCs/>
                <w:sz w:val="12"/>
                <w:szCs w:val="12"/>
              </w:rPr>
              <w:t xml:space="preserve">. </w:t>
            </w:r>
          </w:p>
        </w:tc>
      </w:tr>
    </w:tbl>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Почвенно-растительный слой, мощностью 0,5 – 0,6 м, залегает повсеместно на всей исследованной территории. Так как почвенно-растительный слой не будет являться основанием для проектируемых сооружений, его свойства не изучались, в процессе строительства подлежит срезке с последующей рекультивацией.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Подземные воды на участке проектируемых работ вскры</w:t>
      </w:r>
      <w:r w:rsidR="00B33930">
        <w:rPr>
          <w:rFonts w:ascii="Times New Roman" w:eastAsia="Calibri" w:hAnsi="Times New Roman" w:cs="Times New Roman"/>
          <w:bCs/>
          <w:sz w:val="12"/>
          <w:szCs w:val="12"/>
        </w:rPr>
        <w:t xml:space="preserve">ты всеми скважинами на глубине </w:t>
      </w:r>
      <w:r w:rsidRPr="003931DF">
        <w:rPr>
          <w:rFonts w:ascii="Times New Roman" w:eastAsia="Calibri" w:hAnsi="Times New Roman" w:cs="Times New Roman"/>
          <w:bCs/>
          <w:sz w:val="12"/>
          <w:szCs w:val="12"/>
        </w:rPr>
        <w:t xml:space="preserve">8,2-8,5 м, установившийся уровень зафиксирован на глубине 8,2-8,5 м (по данным на январь 2019 г). Согласно СП 11-105-97 проектируемые сооружения по </w:t>
      </w:r>
      <w:proofErr w:type="spellStart"/>
      <w:r w:rsidRPr="003931DF">
        <w:rPr>
          <w:rFonts w:ascii="Times New Roman" w:eastAsia="Calibri" w:hAnsi="Times New Roman" w:cs="Times New Roman"/>
          <w:bCs/>
          <w:sz w:val="12"/>
          <w:szCs w:val="12"/>
        </w:rPr>
        <w:t>подтопляемости</w:t>
      </w:r>
      <w:proofErr w:type="spellEnd"/>
      <w:r w:rsidRPr="003931DF">
        <w:rPr>
          <w:rFonts w:ascii="Times New Roman" w:eastAsia="Calibri" w:hAnsi="Times New Roman" w:cs="Times New Roman"/>
          <w:bCs/>
          <w:sz w:val="12"/>
          <w:szCs w:val="12"/>
        </w:rPr>
        <w:t xml:space="preserve"> относятся к неподтопленным. Тип подтопления: </w:t>
      </w:r>
      <w:r w:rsidRPr="003931DF">
        <w:rPr>
          <w:rFonts w:ascii="Times New Roman" w:eastAsia="Calibri" w:hAnsi="Times New Roman" w:cs="Times New Roman"/>
          <w:bCs/>
          <w:sz w:val="12"/>
          <w:szCs w:val="12"/>
          <w:lang w:val="en-US"/>
        </w:rPr>
        <w:t>III</w:t>
      </w:r>
      <w:r w:rsidRPr="003931DF">
        <w:rPr>
          <w:rFonts w:ascii="Times New Roman" w:eastAsia="Calibri" w:hAnsi="Times New Roman" w:cs="Times New Roman"/>
          <w:bCs/>
          <w:sz w:val="12"/>
          <w:szCs w:val="12"/>
        </w:rPr>
        <w:t>-Б</w:t>
      </w:r>
      <w:r w:rsidRPr="003931DF">
        <w:rPr>
          <w:rFonts w:ascii="Times New Roman" w:eastAsia="Calibri" w:hAnsi="Times New Roman" w:cs="Times New Roman"/>
          <w:bCs/>
          <w:sz w:val="12"/>
          <w:szCs w:val="12"/>
          <w:vertAlign w:val="subscript"/>
        </w:rPr>
        <w:t>1</w:t>
      </w: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(подтопление отсутствует и не прогнозируется до начала освоения территории).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участках изысканий в скважинах возможен подъем уровня грунтовых вод в период половодья на 0,5-1,5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На участке изысканий возможно образование верховодки за счет снеготаяния и инфильтрации атмосферных осадков в осенне-весенние периоды.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уменьшения неблагоприятного воздействия, которые могут привести к образованию «верховодки», на проектируемые сооружения при строительстве и эксплуатации при необходимости рекомендуется организовать защитные и предупредительные мероприятия: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исключить длительные разрывы между земляными и строительными работами;</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возможности проводить работы в период исключающей накопление влаги в котлованах от инфильтрации талых и ливневых вод;</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необходимости организовать поверхностный сток, дренажные системы и др.</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Подземная вода по химическому составу гидрокарбонатная магниево-кальциевая и кальциево-магниевая, пресная и весьма пресная, жесткая и очень жесткая (жесткость карбонатная), с минерализацией 0,5-0,6 мг/л. Согласно СП 28.13330.2017 подземные воды по степени агрессивного воздействия жидких сульфатных сред, содержащих бикарбонаты неагрессивные ко всем маркам бетона. Степень агрессивного воздействия воды по содержанию хлоридов (8,51-20,56 мг/л) на арматуру железобетонных конструкций при постоянном погружении и периодическом смачивании - неагрессивны.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Глубина сезонного промерзания в районе работ для глинистых грунтов – 1,52 м.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относительной деформации пучения, согласно п. 6.8 СП 22.13330.2016, глины твердые – </w:t>
      </w:r>
      <w:proofErr w:type="spellStart"/>
      <w:r w:rsidRPr="003931DF">
        <w:rPr>
          <w:rFonts w:ascii="Times New Roman" w:eastAsia="Calibri" w:hAnsi="Times New Roman" w:cs="Times New Roman"/>
          <w:bCs/>
          <w:sz w:val="12"/>
          <w:szCs w:val="12"/>
        </w:rPr>
        <w:t>слабопучинистые</w:t>
      </w:r>
      <w:proofErr w:type="spellEnd"/>
      <w:r w:rsidRPr="003931DF">
        <w:rPr>
          <w:rFonts w:ascii="Times New Roman" w:eastAsia="Calibri" w:hAnsi="Times New Roman" w:cs="Times New Roman"/>
          <w:bCs/>
          <w:sz w:val="12"/>
          <w:szCs w:val="12"/>
        </w:rPr>
        <w:t>.</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Грунты незасоленные, </w:t>
      </w:r>
      <w:proofErr w:type="spellStart"/>
      <w:r w:rsidRPr="003931DF">
        <w:rPr>
          <w:rFonts w:ascii="Times New Roman" w:eastAsia="Calibri" w:hAnsi="Times New Roman" w:cs="Times New Roman"/>
          <w:bCs/>
          <w:sz w:val="12"/>
          <w:szCs w:val="12"/>
        </w:rPr>
        <w:t>непросадочные</w:t>
      </w:r>
      <w:proofErr w:type="spellEnd"/>
      <w:r w:rsidRPr="003931DF">
        <w:rPr>
          <w:rFonts w:ascii="Times New Roman" w:eastAsia="Calibri" w:hAnsi="Times New Roman" w:cs="Times New Roman"/>
          <w:bCs/>
          <w:sz w:val="12"/>
          <w:szCs w:val="12"/>
        </w:rPr>
        <w:t xml:space="preserve">, </w:t>
      </w:r>
      <w:proofErr w:type="spellStart"/>
      <w:r w:rsidRPr="003931DF">
        <w:rPr>
          <w:rFonts w:ascii="Times New Roman" w:eastAsia="Calibri" w:hAnsi="Times New Roman" w:cs="Times New Roman"/>
          <w:bCs/>
          <w:sz w:val="12"/>
          <w:szCs w:val="12"/>
        </w:rPr>
        <w:t>ненабухающие</w:t>
      </w:r>
      <w:proofErr w:type="spellEnd"/>
      <w:r w:rsidRPr="003931DF">
        <w:rPr>
          <w:rFonts w:ascii="Times New Roman" w:eastAsia="Calibri" w:hAnsi="Times New Roman" w:cs="Times New Roman"/>
          <w:bCs/>
          <w:sz w:val="12"/>
          <w:szCs w:val="12"/>
        </w:rPr>
        <w:t>.</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СП 28.13330.2017, грунты по содержанию сульфатов (62,4-99,4 мг/кг абсолютно сухого грунта) к бетонным конструкциям:</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 портландцементу, </w:t>
      </w:r>
      <w:proofErr w:type="spellStart"/>
      <w:r w:rsidRPr="003931DF">
        <w:rPr>
          <w:rFonts w:ascii="Times New Roman" w:eastAsia="Calibri" w:hAnsi="Times New Roman" w:cs="Times New Roman"/>
          <w:bCs/>
          <w:sz w:val="12"/>
          <w:szCs w:val="12"/>
        </w:rPr>
        <w:t>шлакопортландцементу</w:t>
      </w:r>
      <w:proofErr w:type="spellEnd"/>
      <w:r w:rsidRPr="003931DF">
        <w:rPr>
          <w:rFonts w:ascii="Times New Roman" w:eastAsia="Calibri" w:hAnsi="Times New Roman" w:cs="Times New Roman"/>
          <w:bCs/>
          <w:sz w:val="12"/>
          <w:szCs w:val="12"/>
        </w:rPr>
        <w:t xml:space="preserve"> и </w:t>
      </w:r>
      <w:proofErr w:type="spellStart"/>
      <w:r w:rsidRPr="003931DF">
        <w:rPr>
          <w:rFonts w:ascii="Times New Roman" w:eastAsia="Calibri" w:hAnsi="Times New Roman" w:cs="Times New Roman"/>
          <w:bCs/>
          <w:sz w:val="12"/>
          <w:szCs w:val="12"/>
        </w:rPr>
        <w:t>сульфатостойким</w:t>
      </w:r>
      <w:proofErr w:type="spellEnd"/>
      <w:r w:rsidRPr="003931DF">
        <w:rPr>
          <w:rFonts w:ascii="Times New Roman" w:eastAsia="Calibri" w:hAnsi="Times New Roman" w:cs="Times New Roman"/>
          <w:bCs/>
          <w:sz w:val="12"/>
          <w:szCs w:val="12"/>
        </w:rPr>
        <w:t xml:space="preserve"> цементам: на бетоны марок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 xml:space="preserve">4 -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20 – неагрессивны.</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содержанию хлоридов (70,9-99,3 мг/кг абсолютно сухого грунта) грунты к железобетонным конструкциям марок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4-</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 xml:space="preserve">10, марок более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10 неагрессивны.</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Величина удельного электрического сопротивления грунтов изменяется в пределах </w:t>
      </w:r>
      <w:r w:rsidRPr="003931DF">
        <w:rPr>
          <w:rFonts w:ascii="Times New Roman" w:eastAsia="Calibri" w:hAnsi="Times New Roman" w:cs="Times New Roman"/>
          <w:bCs/>
          <w:sz w:val="12"/>
          <w:szCs w:val="12"/>
        </w:rPr>
        <w:br/>
        <w:t xml:space="preserve">9,3-12,2 </w:t>
      </w:r>
      <w:proofErr w:type="spellStart"/>
      <w:r w:rsidRPr="003931DF">
        <w:rPr>
          <w:rFonts w:ascii="Times New Roman" w:eastAsia="Calibri" w:hAnsi="Times New Roman" w:cs="Times New Roman"/>
          <w:bCs/>
          <w:sz w:val="12"/>
          <w:szCs w:val="12"/>
        </w:rPr>
        <w:t>Ом·м</w:t>
      </w:r>
      <w:proofErr w:type="spellEnd"/>
      <w:r w:rsidRPr="003931DF">
        <w:rPr>
          <w:rFonts w:ascii="Times New Roman" w:eastAsia="Calibri" w:hAnsi="Times New Roman" w:cs="Times New Roman"/>
          <w:bCs/>
          <w:sz w:val="12"/>
          <w:szCs w:val="12"/>
        </w:rPr>
        <w:t>. Согласно ГОСТ 9.602-2016 коррозионная агрессивность грунтов по отношению к углерод</w:t>
      </w:r>
      <w:r w:rsidR="00B33930">
        <w:rPr>
          <w:rFonts w:ascii="Times New Roman" w:eastAsia="Calibri" w:hAnsi="Times New Roman" w:cs="Times New Roman"/>
          <w:bCs/>
          <w:sz w:val="12"/>
          <w:szCs w:val="12"/>
        </w:rPr>
        <w:t xml:space="preserve">истой и низколегированной стали </w:t>
      </w:r>
      <w:r w:rsidRPr="003931DF">
        <w:rPr>
          <w:rFonts w:ascii="Times New Roman" w:eastAsia="Calibri" w:hAnsi="Times New Roman" w:cs="Times New Roman"/>
          <w:bCs/>
          <w:sz w:val="12"/>
          <w:szCs w:val="12"/>
        </w:rPr>
        <w:t>высокая.</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Район работ определен по комплекту карт В ОСР-2015. Согласно СП 14.13330.2018 сейсмичность района составляет 5 баллов при 5 % повторяемости в течение 50 лет, землетрясения на данной территории относятся к категории умеренно опасных (менее 6 баллов). </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трудности разработки грунты соответствуют следующим пунктам классификации согласно </w:t>
      </w:r>
      <w:r w:rsidRPr="003931DF">
        <w:rPr>
          <w:rFonts w:ascii="Times New Roman" w:eastAsia="Calibri" w:hAnsi="Times New Roman" w:cs="Times New Roman"/>
          <w:bCs/>
          <w:sz w:val="12"/>
          <w:szCs w:val="12"/>
        </w:rPr>
        <w:br/>
        <w:t>ГЭСН 81-02-01-2017:</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почвенно-растительный слой – 9а;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глина твердая – 8г.</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совокупности указанных в СП 11-105-97 факторов инженерно-геологических условий установлено, что данный объект относится ко I</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(средней) категории сложности инженерно-геологических условий. Согласно СП 22.13330.2016, геотехническая категория сооружения – 3 (сложная).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целом участок работ благоприятен для строительства.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3931DF">
        <w:rPr>
          <w:rFonts w:ascii="Times New Roman" w:eastAsia="Calibri" w:hAnsi="Times New Roman" w:cs="Times New Roman"/>
          <w:bCs/>
          <w:sz w:val="12"/>
          <w:szCs w:val="12"/>
          <w:vertAlign w:val="subscript"/>
        </w:rPr>
        <w:t>5</w:t>
      </w:r>
      <w:r w:rsidRPr="003931DF">
        <w:rPr>
          <w:rFonts w:ascii="Times New Roman" w:eastAsia="Calibri" w:hAnsi="Times New Roman" w:cs="Times New Roman"/>
          <w:bCs/>
          <w:sz w:val="12"/>
          <w:szCs w:val="12"/>
        </w:rPr>
        <w:t>. Согласно СП 131.13330.2012 территория изысканий относится к климатическому району - I 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Средняя дата перехода среднесуточной температуры воздуха через 0 °С весной приходится на 3-6 апреля, осенью - на 28-31 октября. По данным МС Серноводск: средняя максимальная температура воздуха самого жаркого месяца (июль) - плюс 26,6</w:t>
      </w:r>
      <w:r w:rsidRPr="003931DF">
        <w:rPr>
          <w:rFonts w:ascii="Times New Roman" w:eastAsia="Calibri" w:hAnsi="Times New Roman" w:cs="Times New Roman"/>
          <w:bCs/>
          <w:sz w:val="12"/>
          <w:szCs w:val="12"/>
        </w:rPr>
        <w:sym w:font="Symbol" w:char="F0B0"/>
      </w:r>
      <w:proofErr w:type="gramStart"/>
      <w:r w:rsidRPr="003931DF">
        <w:rPr>
          <w:rFonts w:ascii="Times New Roman" w:eastAsia="Calibri" w:hAnsi="Times New Roman" w:cs="Times New Roman"/>
          <w:bCs/>
          <w:sz w:val="12"/>
          <w:szCs w:val="12"/>
        </w:rPr>
        <w:t>С</w:t>
      </w:r>
      <w:proofErr w:type="gramEnd"/>
      <w:r w:rsidRPr="003931DF">
        <w:rPr>
          <w:rFonts w:ascii="Times New Roman" w:eastAsia="Calibri" w:hAnsi="Times New Roman" w:cs="Times New Roman"/>
          <w:bCs/>
          <w:sz w:val="12"/>
          <w:szCs w:val="12"/>
        </w:rPr>
        <w:t>; температура холодного периода (средняя температура наиболее холодной части отопительного периода) – минус 17,3</w:t>
      </w:r>
      <w:r w:rsidRPr="003931DF">
        <w:rPr>
          <w:rFonts w:ascii="Times New Roman" w:eastAsia="Calibri" w:hAnsi="Times New Roman" w:cs="Times New Roman"/>
          <w:bCs/>
          <w:sz w:val="12"/>
          <w:szCs w:val="12"/>
        </w:rPr>
        <w:sym w:font="Symbol" w:char="F0B0"/>
      </w:r>
      <w:r w:rsidRPr="003931DF">
        <w:rPr>
          <w:rFonts w:ascii="Times New Roman" w:eastAsia="Calibri" w:hAnsi="Times New Roman" w:cs="Times New Roman"/>
          <w:bCs/>
          <w:sz w:val="12"/>
          <w:szCs w:val="12"/>
        </w:rPr>
        <w:t>С. Абсолютный максимум зафиксирован на отметке плюс 41</w:t>
      </w:r>
      <w:r w:rsidRPr="003931DF">
        <w:rPr>
          <w:rFonts w:ascii="Times New Roman" w:eastAsia="Calibri" w:hAnsi="Times New Roman" w:cs="Times New Roman"/>
          <w:bCs/>
          <w:sz w:val="12"/>
          <w:szCs w:val="12"/>
          <w:vertAlign w:val="superscript"/>
        </w:rPr>
        <w:t>о</w:t>
      </w:r>
      <w:r w:rsidRPr="003931DF">
        <w:rPr>
          <w:rFonts w:ascii="Times New Roman" w:eastAsia="Calibri" w:hAnsi="Times New Roman" w:cs="Times New Roman"/>
          <w:bCs/>
          <w:sz w:val="12"/>
          <w:szCs w:val="12"/>
        </w:rPr>
        <w:t>С, абсолютный минимум – минус 46</w:t>
      </w:r>
      <w:r w:rsidRPr="003931DF">
        <w:rPr>
          <w:rFonts w:ascii="Times New Roman" w:eastAsia="Calibri" w:hAnsi="Times New Roman" w:cs="Times New Roman"/>
          <w:bCs/>
          <w:sz w:val="12"/>
          <w:szCs w:val="12"/>
          <w:vertAlign w:val="superscript"/>
        </w:rPr>
        <w:t>о</w:t>
      </w:r>
      <w:r w:rsidRPr="003931DF">
        <w:rPr>
          <w:rFonts w:ascii="Times New Roman" w:eastAsia="Calibri" w:hAnsi="Times New Roman" w:cs="Times New Roman"/>
          <w:bCs/>
          <w:sz w:val="12"/>
          <w:szCs w:val="12"/>
        </w:rPr>
        <w:t xml:space="preserve">С.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Cs/>
          <w:sz w:val="12"/>
          <w:szCs w:val="12"/>
        </w:rPr>
        <w:t>В</w:t>
      </w:r>
      <w:r w:rsidRPr="003931DF">
        <w:rPr>
          <w:rFonts w:ascii="Times New Roman" w:eastAsia="Calibri" w:hAnsi="Times New Roman" w:cs="Times New Roman"/>
          <w:bCs/>
          <w:sz w:val="12"/>
          <w:szCs w:val="12"/>
        </w:rPr>
        <w:t>етер на территории преобладает южной четверти (51% повторяемости). Штиль за год составляет 11 %. Скорость ветра, вероятность превышения которой составляет 5% (Серноводск) – 8 м/сек.</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iCs/>
          <w:sz w:val="12"/>
          <w:szCs w:val="12"/>
        </w:rPr>
      </w:pPr>
      <w:r w:rsidRPr="003931DF">
        <w:rPr>
          <w:rFonts w:ascii="Times New Roman" w:eastAsia="Calibri" w:hAnsi="Times New Roman" w:cs="Times New Roman"/>
          <w:bCs/>
          <w:sz w:val="12"/>
          <w:szCs w:val="12"/>
        </w:rPr>
        <w:t xml:space="preserve">По карте </w:t>
      </w:r>
      <w:r w:rsidRPr="003931DF">
        <w:rPr>
          <w:rFonts w:ascii="Times New Roman" w:eastAsia="Calibri" w:hAnsi="Times New Roman" w:cs="Times New Roman"/>
          <w:bCs/>
          <w:iCs/>
          <w:sz w:val="12"/>
          <w:szCs w:val="12"/>
        </w:rPr>
        <w:t xml:space="preserve">районирования </w:t>
      </w:r>
      <w:r w:rsidRPr="003931DF">
        <w:rPr>
          <w:rFonts w:ascii="Times New Roman" w:eastAsia="Calibri" w:hAnsi="Times New Roman" w:cs="Times New Roman"/>
          <w:bCs/>
          <w:sz w:val="12"/>
          <w:szCs w:val="12"/>
        </w:rPr>
        <w:t>(карта 2, СП 20.13330.2016 «Нагрузки и воздействия»)</w:t>
      </w:r>
      <w:r w:rsidRPr="003931DF">
        <w:rPr>
          <w:rFonts w:ascii="Times New Roman" w:eastAsia="Calibri" w:hAnsi="Times New Roman" w:cs="Times New Roman"/>
          <w:bCs/>
          <w:iCs/>
          <w:sz w:val="12"/>
          <w:szCs w:val="12"/>
        </w:rPr>
        <w:t xml:space="preserve"> территория изысканий по давлению ветра относится к </w:t>
      </w:r>
      <w:r w:rsidRPr="003931DF">
        <w:rPr>
          <w:rFonts w:ascii="Times New Roman" w:eastAsia="Calibri" w:hAnsi="Times New Roman" w:cs="Times New Roman"/>
          <w:bCs/>
          <w:sz w:val="12"/>
          <w:szCs w:val="12"/>
        </w:rPr>
        <w:t>III району</w:t>
      </w:r>
      <w:r w:rsidRPr="003931DF">
        <w:rPr>
          <w:rFonts w:ascii="Times New Roman" w:eastAsia="Calibri" w:hAnsi="Times New Roman" w:cs="Times New Roman"/>
          <w:bCs/>
          <w:iCs/>
          <w:sz w:val="12"/>
          <w:szCs w:val="12"/>
        </w:rPr>
        <w:t>.</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картам </w:t>
      </w:r>
      <w:r w:rsidRPr="003931DF">
        <w:rPr>
          <w:rFonts w:ascii="Times New Roman" w:eastAsia="Calibri" w:hAnsi="Times New Roman" w:cs="Times New Roman"/>
          <w:bCs/>
          <w:iCs/>
          <w:sz w:val="12"/>
          <w:szCs w:val="12"/>
        </w:rPr>
        <w:t xml:space="preserve">районирования </w:t>
      </w:r>
      <w:r w:rsidRPr="003931DF">
        <w:rPr>
          <w:rFonts w:ascii="Times New Roman" w:eastAsia="Calibri" w:hAnsi="Times New Roman" w:cs="Times New Roman"/>
          <w:bCs/>
          <w:sz w:val="12"/>
          <w:szCs w:val="12"/>
        </w:rPr>
        <w:t>(ПУЭ-7) территория изысканий находится в III ветровом районе</w:t>
      </w:r>
      <w:r w:rsidRPr="003931DF">
        <w:rPr>
          <w:rFonts w:ascii="Times New Roman" w:eastAsia="Calibri" w:hAnsi="Times New Roman" w:cs="Times New Roman"/>
          <w:bCs/>
          <w:iCs/>
          <w:sz w:val="12"/>
          <w:szCs w:val="12"/>
        </w:rPr>
        <w:t xml:space="preserve"> со значением показателя (</w:t>
      </w:r>
      <w:r w:rsidRPr="003931DF">
        <w:rPr>
          <w:rFonts w:ascii="Times New Roman" w:eastAsia="Calibri" w:hAnsi="Times New Roman" w:cs="Times New Roman"/>
          <w:bCs/>
          <w:sz w:val="12"/>
          <w:szCs w:val="12"/>
        </w:rPr>
        <w:t>32 м/с), в зоне с частой и интенсивной пляской проводов (частота повторяемости пляски более 1 раз в 5 лет).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Осадкина</w:t>
      </w:r>
      <w:proofErr w:type="spellEnd"/>
      <w:r w:rsidRPr="003931DF">
        <w:rPr>
          <w:rFonts w:ascii="Times New Roman" w:eastAsia="Calibri" w:hAnsi="Times New Roman" w:cs="Times New Roman"/>
          <w:bCs/>
          <w:sz w:val="12"/>
          <w:szCs w:val="12"/>
        </w:rPr>
        <w:t xml:space="preserve"> территории составляют в среднем за год 462 мм. Главную роль в формировании стока играют осадки зимнего периода, большая часть жидких осадков расходуется на испарение и просачивание. Согласно «Научно-прикладному справочнику по климату СССР» на МС Самара наибольшее количество осадков (72 мм) отмечено 21.09.1916. Суточный максимум осадков 1% вероятности превышения равен 72 мм.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Гололедно-изморозевые</w:t>
      </w:r>
      <w:proofErr w:type="spellEnd"/>
      <w:r w:rsidRPr="003931DF">
        <w:rPr>
          <w:rFonts w:ascii="Times New Roman" w:eastAsia="Calibri" w:hAnsi="Times New Roman" w:cs="Times New Roman"/>
          <w:bCs/>
          <w:sz w:val="12"/>
          <w:szCs w:val="12"/>
        </w:rPr>
        <w:t xml:space="preserve"> образования наблюдаются в период с ноября по апрель.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карте районирования территория изысканий по толщине стенки гололеда относится ко II району (СП 20.13330.2016) со значением показателя 5 мм. Согласно ПУЭ (издание 7, 2003 г.) территория проектирования относится к гололедному району I</w:t>
      </w:r>
      <w:proofErr w:type="spellStart"/>
      <w:r w:rsidRPr="003931DF">
        <w:rPr>
          <w:rFonts w:ascii="Times New Roman" w:eastAsia="Calibri" w:hAnsi="Times New Roman" w:cs="Times New Roman"/>
          <w:bCs/>
          <w:sz w:val="12"/>
          <w:szCs w:val="12"/>
          <w:lang w:val="en-US"/>
        </w:rPr>
        <w:t>Vc</w:t>
      </w:r>
      <w:proofErr w:type="spellEnd"/>
      <w:r w:rsidRPr="003931DF">
        <w:rPr>
          <w:rFonts w:ascii="Times New Roman" w:eastAsia="Calibri" w:hAnsi="Times New Roman" w:cs="Times New Roman"/>
          <w:bCs/>
          <w:sz w:val="12"/>
          <w:szCs w:val="12"/>
        </w:rPr>
        <w:t xml:space="preserve"> толщиной стенки гололеда 25 мм.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Среди атмосферных </w:t>
      </w:r>
      <w:proofErr w:type="spellStart"/>
      <w:r w:rsidRPr="003931DF">
        <w:rPr>
          <w:rFonts w:ascii="Times New Roman" w:eastAsia="Calibri" w:hAnsi="Times New Roman" w:cs="Times New Roman"/>
          <w:bCs/>
          <w:sz w:val="12"/>
          <w:szCs w:val="12"/>
        </w:rPr>
        <w:t>явленийна</w:t>
      </w:r>
      <w:proofErr w:type="spellEnd"/>
      <w:r w:rsidRPr="003931DF">
        <w:rPr>
          <w:rFonts w:ascii="Times New Roman" w:eastAsia="Calibri" w:hAnsi="Times New Roman" w:cs="Times New Roman"/>
          <w:bCs/>
          <w:sz w:val="12"/>
          <w:szCs w:val="12"/>
        </w:rPr>
        <w:t xml:space="preserve"> территории фиксируются туман, гроза, метель, град, пыльная буря.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(ПУЭ-7), интенсивность грозовой деятельности района изысканий составляет от 40 до 60 часов с грозой в год.</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Снежный покров ложится чаще всего в третьей декаде октября (средняя дата 30 октября). Первый снег долго не лежит и тает. Устойчивый покров образуется обычно к 28 ноября. Максимальной мощности снеговой покров достигает к третьей декаде февраля. Разрушение снежного покрова и сход его протекает в более сжатые сроки, чем его образование.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iCs/>
          <w:sz w:val="12"/>
          <w:szCs w:val="12"/>
        </w:rPr>
      </w:pPr>
      <w:r w:rsidRPr="003931DF">
        <w:rPr>
          <w:rFonts w:ascii="Times New Roman" w:eastAsia="Calibri" w:hAnsi="Times New Roman" w:cs="Times New Roman"/>
          <w:bCs/>
          <w:iCs/>
          <w:sz w:val="12"/>
          <w:szCs w:val="12"/>
        </w:rPr>
        <w:t xml:space="preserve">По карте районирования территория изысканий по расчетному значению веса снегового покрова земли относится к </w:t>
      </w:r>
      <w:r w:rsidRPr="003931DF">
        <w:rPr>
          <w:rFonts w:ascii="Times New Roman" w:eastAsia="Calibri" w:hAnsi="Times New Roman" w:cs="Times New Roman"/>
          <w:bCs/>
          <w:sz w:val="12"/>
          <w:szCs w:val="12"/>
          <w:lang w:val="en-US"/>
        </w:rPr>
        <w:t>IV</w:t>
      </w:r>
      <w:r w:rsidRPr="003931DF">
        <w:rPr>
          <w:rFonts w:ascii="Times New Roman" w:eastAsia="Calibri" w:hAnsi="Times New Roman" w:cs="Times New Roman"/>
          <w:bCs/>
          <w:sz w:val="12"/>
          <w:szCs w:val="12"/>
        </w:rPr>
        <w:t xml:space="preserve"> району</w:t>
      </w:r>
      <w:r w:rsidRPr="003931DF">
        <w:rPr>
          <w:rFonts w:ascii="Times New Roman" w:eastAsia="Calibri" w:hAnsi="Times New Roman" w:cs="Times New Roman"/>
          <w:bCs/>
          <w:iCs/>
          <w:sz w:val="12"/>
          <w:szCs w:val="12"/>
        </w:rPr>
        <w:t xml:space="preserve"> (СП 20.13330.2016).</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Согласно «Справочнику по опасным природным явлениям в республиках, краях и областях Российской Федерации», Санкт-Петербург, </w:t>
      </w:r>
      <w:proofErr w:type="spellStart"/>
      <w:r w:rsidRPr="003931DF">
        <w:rPr>
          <w:rFonts w:ascii="Times New Roman" w:eastAsia="Calibri" w:hAnsi="Times New Roman" w:cs="Times New Roman"/>
          <w:bCs/>
          <w:sz w:val="12"/>
          <w:szCs w:val="12"/>
        </w:rPr>
        <w:t>Гидрометеоиздат</w:t>
      </w:r>
      <w:proofErr w:type="spellEnd"/>
      <w:r w:rsidRPr="003931DF">
        <w:rPr>
          <w:rFonts w:ascii="Times New Roman" w:eastAsia="Calibri" w:hAnsi="Times New Roman" w:cs="Times New Roman"/>
          <w:bCs/>
          <w:sz w:val="12"/>
          <w:szCs w:val="12"/>
        </w:rPr>
        <w:t xml:space="preserve"> 1997, по данным наблюдений на метеостанциях Серноводск и Самара на исследуемой территории следует ожидать проявления следующих опасных метеорологических явлений:</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сильную метель (максимальное число дней в году – 1) – (включая низовую) продолжительностью 12 ч. и более при скорости ветра 15 м/с и более;</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крупный град (максимальное число дней в году – 1) – диаметр градин 20 мм и более;</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туман (максимальное число дней в году – 2) – метеорологическая дальность видимости 100 м, продолжительность явления – 12 ч и более.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РД 39-0148311-605-86 настоящей проектной документацией для сбора продукции с обустраиваемых скважин принята напорная однотрубная герметизированная система сбора нефти и газа.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Продукция проектируемой скважины № 195 под устьевым давлением, развиваемым погружным электронасосом, по проектируемому выкидному трубопроводу </w:t>
      </w:r>
      <w:r w:rsidRPr="003931DF">
        <w:rPr>
          <w:rFonts w:ascii="Times New Roman" w:eastAsia="Calibri" w:hAnsi="Times New Roman" w:cs="Times New Roman"/>
          <w:bCs/>
          <w:sz w:val="12"/>
          <w:szCs w:val="12"/>
          <w:lang w:val="en-US"/>
        </w:rPr>
        <w:t>DN</w:t>
      </w:r>
      <w:r w:rsidRPr="003931DF">
        <w:rPr>
          <w:rFonts w:ascii="Times New Roman" w:eastAsia="Calibri" w:hAnsi="Times New Roman" w:cs="Times New Roman"/>
          <w:bCs/>
          <w:sz w:val="12"/>
          <w:szCs w:val="12"/>
        </w:rPr>
        <w:t> 80 поступает до точки врезки к существующему нефтегазосборному трубопроводу ГУ-2 – ГУ-9 ДНС Казанская и далее поступает на ДНС Казанскую.</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мониторинга коррозии в точках подключения выкидных трубопроводов от скважины №195 к существующему нефтегазосборному трубопроводу ГУ-2 – ГУ-9 ДНС Казанская предусматриваются узлы контроля скорости коррозии.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Технологической схемой предусмотрена возможность замера дебита скважины передвижной замерной установкой.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очистки от </w:t>
      </w:r>
      <w:proofErr w:type="spellStart"/>
      <w:r w:rsidRPr="003931DF">
        <w:rPr>
          <w:rFonts w:ascii="Times New Roman" w:eastAsia="Calibri" w:hAnsi="Times New Roman" w:cs="Times New Roman"/>
          <w:bCs/>
          <w:sz w:val="12"/>
          <w:szCs w:val="12"/>
        </w:rPr>
        <w:t>асфальтосмолопарафиновых</w:t>
      </w:r>
      <w:proofErr w:type="spellEnd"/>
      <w:r w:rsidRPr="003931DF">
        <w:rPr>
          <w:rFonts w:ascii="Times New Roman" w:eastAsia="Calibri" w:hAnsi="Times New Roman" w:cs="Times New Roman"/>
          <w:bCs/>
          <w:sz w:val="12"/>
          <w:szCs w:val="12"/>
        </w:rPr>
        <w:t xml:space="preserve"> отложений (АСПО) в технологической обвязке устьев скважин предусмотрены штуцеры для периодической пропарки выкидных линий.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Дожимная насосная станция (ДНС) предназначена для первичной сепарации (</w:t>
      </w:r>
      <w:proofErr w:type="spellStart"/>
      <w:r w:rsidRPr="003931DF">
        <w:rPr>
          <w:rFonts w:ascii="Times New Roman" w:eastAsia="Calibri" w:hAnsi="Times New Roman" w:cs="Times New Roman"/>
          <w:bCs/>
          <w:sz w:val="12"/>
          <w:szCs w:val="12"/>
        </w:rPr>
        <w:t>разгазирования</w:t>
      </w:r>
      <w:proofErr w:type="spellEnd"/>
      <w:r w:rsidRPr="003931DF">
        <w:rPr>
          <w:rFonts w:ascii="Times New Roman" w:eastAsia="Calibri" w:hAnsi="Times New Roman" w:cs="Times New Roman"/>
          <w:bCs/>
          <w:sz w:val="12"/>
          <w:szCs w:val="12"/>
        </w:rPr>
        <w:t xml:space="preserve">) пластовой жидкости поступающей с Казанского и </w:t>
      </w:r>
      <w:proofErr w:type="spellStart"/>
      <w:r w:rsidRPr="003931DF">
        <w:rPr>
          <w:rFonts w:ascii="Times New Roman" w:eastAsia="Calibri" w:hAnsi="Times New Roman" w:cs="Times New Roman"/>
          <w:bCs/>
          <w:sz w:val="12"/>
          <w:szCs w:val="12"/>
        </w:rPr>
        <w:t>Лагодского</w:t>
      </w:r>
      <w:proofErr w:type="spellEnd"/>
      <w:r w:rsidRPr="003931DF">
        <w:rPr>
          <w:rFonts w:ascii="Times New Roman" w:eastAsia="Calibri" w:hAnsi="Times New Roman" w:cs="Times New Roman"/>
          <w:bCs/>
          <w:sz w:val="12"/>
          <w:szCs w:val="12"/>
        </w:rPr>
        <w:t xml:space="preserve"> месторождений, отделения части воды на установке трубного водоотделителя (ТВО) и последующей транспортировки нефти на Козловскую УПСВ. Выделившийся попутный нефтяной газ подается на свечу сжигания. Пластовая вода из резервуаров дополнительного отстоя используют для </w:t>
      </w:r>
      <w:proofErr w:type="spellStart"/>
      <w:r w:rsidRPr="003931DF">
        <w:rPr>
          <w:rFonts w:ascii="Times New Roman" w:eastAsia="Calibri" w:hAnsi="Times New Roman" w:cs="Times New Roman"/>
          <w:bCs/>
          <w:sz w:val="12"/>
          <w:szCs w:val="12"/>
        </w:rPr>
        <w:t>заводнения</w:t>
      </w:r>
      <w:proofErr w:type="spellEnd"/>
      <w:r w:rsidRPr="003931DF">
        <w:rPr>
          <w:rFonts w:ascii="Times New Roman" w:eastAsia="Calibri" w:hAnsi="Times New Roman" w:cs="Times New Roman"/>
          <w:bCs/>
          <w:sz w:val="12"/>
          <w:szCs w:val="12"/>
        </w:rPr>
        <w:t xml:space="preserve"> продуктивных пластов.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w:t>
      </w:r>
      <w:proofErr w:type="spellStart"/>
      <w:r w:rsidRPr="003931DF">
        <w:rPr>
          <w:rFonts w:ascii="Times New Roman" w:eastAsia="Calibri" w:hAnsi="Times New Roman" w:cs="Times New Roman"/>
          <w:bCs/>
          <w:sz w:val="12"/>
          <w:szCs w:val="12"/>
        </w:rPr>
        <w:t>пп</w:t>
      </w:r>
      <w:proofErr w:type="spellEnd"/>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 xml:space="preserve">49, 731 Федеральных норм и правил в области промышленной </w:t>
      </w:r>
      <w:proofErr w:type="spellStart"/>
      <w:proofErr w:type="gramStart"/>
      <w:r w:rsidRPr="003931DF">
        <w:rPr>
          <w:rFonts w:ascii="Times New Roman" w:eastAsia="Calibri" w:hAnsi="Times New Roman" w:cs="Times New Roman"/>
          <w:bCs/>
          <w:sz w:val="12"/>
          <w:szCs w:val="12"/>
        </w:rPr>
        <w:t>безопасности«</w:t>
      </w:r>
      <w:proofErr w:type="gramEnd"/>
      <w:r w:rsidRPr="003931DF">
        <w:rPr>
          <w:rFonts w:ascii="Times New Roman" w:eastAsia="Calibri" w:hAnsi="Times New Roman" w:cs="Times New Roman"/>
          <w:bCs/>
          <w:sz w:val="12"/>
          <w:szCs w:val="12"/>
        </w:rPr>
        <w:t>Правила</w:t>
      </w:r>
      <w:proofErr w:type="spellEnd"/>
      <w:r w:rsidRPr="003931DF">
        <w:rPr>
          <w:rFonts w:ascii="Times New Roman" w:eastAsia="Calibri" w:hAnsi="Times New Roman" w:cs="Times New Roman"/>
          <w:bCs/>
          <w:sz w:val="12"/>
          <w:szCs w:val="12"/>
        </w:rPr>
        <w:t xml:space="preserve">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 скважины № 195 выше 3,50 МПа и ниже 0,70 МПа.</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 рабочее давление выкидных трубопроводов принято давление 3,45 МПа (34,5 кгс/см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 xml:space="preserve">) с учетом возможного повышения давления из-за </w:t>
      </w:r>
      <w:proofErr w:type="spellStart"/>
      <w:r w:rsidRPr="003931DF">
        <w:rPr>
          <w:rFonts w:ascii="Times New Roman" w:eastAsia="Calibri" w:hAnsi="Times New Roman" w:cs="Times New Roman"/>
          <w:bCs/>
          <w:sz w:val="12"/>
          <w:szCs w:val="12"/>
        </w:rPr>
        <w:t>парафиноотложения</w:t>
      </w:r>
      <w:proofErr w:type="spellEnd"/>
      <w:r w:rsidRPr="003931DF">
        <w:rPr>
          <w:rFonts w:ascii="Times New Roman" w:eastAsia="Calibri" w:hAnsi="Times New Roman" w:cs="Times New Roman"/>
          <w:bCs/>
          <w:sz w:val="12"/>
          <w:szCs w:val="12"/>
        </w:rPr>
        <w:t xml:space="preserve"> (уменьшения пропускной способности трубы).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 расчетное давление выкидных трубопроводов принято давление 4,0 МПа – максимально возможное давление, развиваемое погружным насосом при работе на закрытую задвижку.</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Конструктивная часть проекта включает в себя обустройство открытых площадок (канализуемых и </w:t>
      </w:r>
      <w:proofErr w:type="spellStart"/>
      <w:r w:rsidRPr="003931DF">
        <w:rPr>
          <w:rFonts w:ascii="Times New Roman" w:eastAsia="Calibri" w:hAnsi="Times New Roman" w:cs="Times New Roman"/>
          <w:bCs/>
          <w:sz w:val="12"/>
          <w:szCs w:val="12"/>
        </w:rPr>
        <w:t>неканализуемых</w:t>
      </w:r>
      <w:proofErr w:type="spellEnd"/>
      <w:r w:rsidRPr="003931DF">
        <w:rPr>
          <w:rFonts w:ascii="Times New Roman" w:eastAsia="Calibri" w:hAnsi="Times New Roman" w:cs="Times New Roman"/>
          <w:bCs/>
          <w:sz w:val="12"/>
          <w:szCs w:val="12"/>
        </w:rPr>
        <w:t>) под технологическое и электротехническое оборудование, расположенное над и под поверхностью земли и в укрытиях типа «блок-бокс».</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Уровень ответственности для площадок приустьевой и </w:t>
      </w:r>
      <w:proofErr w:type="spellStart"/>
      <w:r w:rsidRPr="003931DF">
        <w:rPr>
          <w:rFonts w:ascii="Times New Roman" w:eastAsia="Calibri" w:hAnsi="Times New Roman" w:cs="Times New Roman"/>
          <w:bCs/>
          <w:sz w:val="12"/>
          <w:szCs w:val="12"/>
        </w:rPr>
        <w:t>выкидкого</w:t>
      </w:r>
      <w:proofErr w:type="spellEnd"/>
      <w:r w:rsidRPr="003931DF">
        <w:rPr>
          <w:rFonts w:ascii="Times New Roman" w:eastAsia="Calibri" w:hAnsi="Times New Roman" w:cs="Times New Roman"/>
          <w:bCs/>
          <w:sz w:val="12"/>
          <w:szCs w:val="12"/>
        </w:rPr>
        <w:t xml:space="preserve"> трубопровода проектируемых сооружений – повышенный. Для остальных проектируемых сооружений – нормальный.</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Инженерные коммуникации по проектируемым площадкам предусматривается прокладывать подземным и надземным способами. Подземным способом прокладываются электрические кабели и кабели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ВЛ прокладываются на опорах. Расстояния между инженерными коммуникациями принимаются минимально допустимые в соответствии с СП 18.13330.2011 и ПУЭ.</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заданием на проектирование по объекту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проектными решениями предусматривается: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обустройство устья добывающей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прокладка выкидного трубопровода </w:t>
      </w:r>
      <w:r w:rsidRPr="003931DF">
        <w:rPr>
          <w:rFonts w:ascii="Times New Roman" w:eastAsia="Calibri" w:hAnsi="Times New Roman" w:cs="Times New Roman"/>
          <w:bCs/>
          <w:sz w:val="12"/>
          <w:szCs w:val="12"/>
          <w:lang w:val="en-US"/>
        </w:rPr>
        <w:t>DN</w:t>
      </w:r>
      <w:r w:rsidRPr="003931DF">
        <w:rPr>
          <w:rFonts w:ascii="Times New Roman" w:eastAsia="Calibri" w:hAnsi="Times New Roman" w:cs="Times New Roman"/>
          <w:bCs/>
          <w:sz w:val="12"/>
          <w:szCs w:val="12"/>
        </w:rPr>
        <w:t> 80 от скважины № 195 до точки врезки в существующий нефтегазосборному трубопроводу ГУ-2 – ГУ-9 ДНС Казанская;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средств контроля за коррозией для скважины № 195.</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Принятые проектные решения соответствуют требованиям национальных стандартов и сводам правил, утвержденных Правительством Российской Федерации, в результате применения которых обеспечивается соблюдение требований Федерального закона «Технический регламент о безопасности зданий и сооружений» (Федеральный закон № 384-ФЗ).</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w:t>
      </w:r>
      <w:r w:rsidR="00863081">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rPr>
        <w:t xml:space="preserve">роектируемые сооружения  относятся к </w:t>
      </w:r>
      <w:r w:rsidRPr="003931DF">
        <w:rPr>
          <w:rFonts w:ascii="Times New Roman" w:eastAsia="Calibri" w:hAnsi="Times New Roman" w:cs="Times New Roman"/>
          <w:bCs/>
          <w:sz w:val="12"/>
          <w:szCs w:val="12"/>
          <w:lang w:val="en-US"/>
        </w:rPr>
        <w:t>III</w:t>
      </w:r>
      <w:r w:rsidRPr="003931DF">
        <w:rPr>
          <w:rFonts w:ascii="Times New Roman" w:eastAsia="Calibri" w:hAnsi="Times New Roman" w:cs="Times New Roman"/>
          <w:bCs/>
          <w:sz w:val="12"/>
          <w:szCs w:val="12"/>
        </w:rPr>
        <w:t> классу с необходимым размером санитарно-защитной зоны – 300 м.</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состав площадки скважины № 195 входят следующие сооружения: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площадка приустьевая нефтяной скважины (с ЭЦН);</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площадка под ремонтный агрегат;</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щит пожарный;</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молниеотвод;</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радиомачта;</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шкаф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емкость производственно-дождевых стоков;</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подстанция трансформаторная комплектная;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катодной защиты.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Часть территории под проектируемую площадку скважины № 195 была ранее спланирована. Существующее обвалование вокруг скважины подлежит демонтажу, так как высота его менее 1,0 м. За границей демонтируемого обвалования территория с крутым уклоном в юго-западном направлении. Перепад высот от 147,00 до 151,00 м. С нагорной стороны проектируемого обвалования вокруг скважины предусматривается водоотводная канава.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принята вертикальная планировка сплошного типа.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защиты прилегающей территории от аварийного разлива вокруг скважины устраивается оградительный вал высотой 1,00 м, в соответствии требований пункта 7.1.8 СП 231.1311500.2015, устраивается оградительный вал высотой 1,00 м с шириной бровки по верху не менее 0,5 м. Откосы обвалования укрепляются посевом многолетних трав. Через обвалование устраиваются съезды со щебеночным покрытием слоем 0,20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w:t>
      </w:r>
      <w:proofErr w:type="spellStart"/>
      <w:proofErr w:type="gramStart"/>
      <w:r w:rsidRPr="003931DF">
        <w:rPr>
          <w:rFonts w:ascii="Times New Roman" w:eastAsia="Calibri" w:hAnsi="Times New Roman" w:cs="Times New Roman"/>
          <w:bCs/>
          <w:sz w:val="12"/>
          <w:szCs w:val="12"/>
        </w:rPr>
        <w:t>грунто</w:t>
      </w:r>
      <w:proofErr w:type="spellEnd"/>
      <w:r w:rsidRPr="003931DF">
        <w:rPr>
          <w:rFonts w:ascii="Times New Roman" w:eastAsia="Calibri" w:hAnsi="Times New Roman" w:cs="Times New Roman"/>
          <w:bCs/>
          <w:sz w:val="12"/>
          <w:szCs w:val="12"/>
        </w:rPr>
        <w:t>-щебеночным</w:t>
      </w:r>
      <w:proofErr w:type="gramEnd"/>
      <w:r w:rsidRPr="003931DF">
        <w:rPr>
          <w:rFonts w:ascii="Times New Roman" w:eastAsia="Calibri" w:hAnsi="Times New Roman" w:cs="Times New Roman"/>
          <w:bCs/>
          <w:sz w:val="12"/>
          <w:szCs w:val="12"/>
        </w:rPr>
        <w:t xml:space="preserve"> покрытием.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 подготовке территории производится срезка плодородного грунта согласно </w:t>
      </w:r>
      <w:r w:rsidRPr="003931DF">
        <w:rPr>
          <w:rFonts w:ascii="Times New Roman" w:eastAsia="Calibri" w:hAnsi="Times New Roman" w:cs="Times New Roman"/>
          <w:bCs/>
          <w:sz w:val="12"/>
          <w:szCs w:val="12"/>
        </w:rPr>
        <w:br/>
        <w:t>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электроснабжения потребителей электроэнергии производственного комплекса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предусматривается установка наружной комплектной трансформаторной подстанции типа «киоск» на напряжение 6/0,4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с воздушным высоковольтным вводом и кабельным низковольтным выводом (ВК).</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Комплект поставки КТП для скважины № 195 определяется «Методическими указаниями компании. Единые технические требования. Комплектные тра</w:t>
      </w:r>
      <w:r w:rsidR="00B33930">
        <w:rPr>
          <w:rFonts w:ascii="Times New Roman" w:eastAsia="Calibri" w:hAnsi="Times New Roman" w:cs="Times New Roman"/>
          <w:bCs/>
          <w:sz w:val="12"/>
          <w:szCs w:val="12"/>
        </w:rPr>
        <w:t xml:space="preserve">нсформаторные подстанции (КТП) </w:t>
      </w:r>
      <w:r w:rsidRPr="003931DF">
        <w:rPr>
          <w:rFonts w:ascii="Times New Roman" w:eastAsia="Calibri" w:hAnsi="Times New Roman" w:cs="Times New Roman"/>
          <w:bCs/>
          <w:sz w:val="12"/>
          <w:szCs w:val="12"/>
        </w:rPr>
        <w:t xml:space="preserve">6(10)/0,4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(с НКУ, без НКУ)».</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Распределение электроэнергии на 380/220 </w:t>
      </w:r>
      <w:proofErr w:type="gramStart"/>
      <w:r w:rsidRPr="003931DF">
        <w:rPr>
          <w:rFonts w:ascii="Times New Roman" w:eastAsia="Calibri" w:hAnsi="Times New Roman" w:cs="Times New Roman"/>
          <w:bCs/>
          <w:sz w:val="12"/>
          <w:szCs w:val="12"/>
        </w:rPr>
        <w:t>В</w:t>
      </w:r>
      <w:proofErr w:type="gramEnd"/>
      <w:r w:rsidRPr="003931DF">
        <w:rPr>
          <w:rFonts w:ascii="Times New Roman" w:eastAsia="Calibri" w:hAnsi="Times New Roman" w:cs="Times New Roman"/>
          <w:bCs/>
          <w:sz w:val="12"/>
          <w:szCs w:val="12"/>
        </w:rPr>
        <w:t xml:space="preserve"> осуществляется от РУНН КТП.</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Питание и управление погружным электродвигателем нефтяной скважины осуществляется от специализированного трансформатора ТМПНГ и станции управления «СУ-160-ЧР-Ф2», обеспечивающий регулирование частоты вращения и плавный пуск погружных электродвигателей.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Для подавления высокочастотных гармоник несущей частоты выходного напряжения станции управления предусматривается встроенный в нее фильтр.</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Электродвигатель поставляется в комплекте с технологическим оборудованием в исполнении, соответствующем месту установки.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Проектной документацией предусматривается обустройство устья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Обвязка и обустройство устьев добывающих скважин выполняется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в соответствии с требованиями ВНТП3-85, ГОСТ Р 55990-2014.</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устье скважины № 195 установлена фонтанная арматура: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скважина № 195 АФК-1-65-21К1 по ГОСТ 13846-89 условным давлением 21 МПа, условным диаметром DN 65.</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Скважины оборудуются погружными электронасосами:</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скважина № 195 - ЭЦН-18-1850, двигатель ПЭД-22.</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территории устья скважины предусматриваются:</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приустьевая площадка;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площадка под ремонтный агрегат;</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канализационная емкость.</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Площадки под инвентарные приемные мостки не предусматриваются проектной документацией,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техническими требованиями на выполнение проектных работ 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3931DF">
        <w:rPr>
          <w:rFonts w:ascii="Times New Roman" w:eastAsia="Calibri" w:hAnsi="Times New Roman" w:cs="Times New Roman"/>
          <w:bCs/>
          <w:sz w:val="12"/>
          <w:szCs w:val="12"/>
          <w:lang w:val="en-US"/>
        </w:rPr>
        <w:t>DN </w:t>
      </w:r>
      <w:r w:rsidRPr="003931DF">
        <w:rPr>
          <w:rFonts w:ascii="Times New Roman" w:eastAsia="Calibri" w:hAnsi="Times New Roman" w:cs="Times New Roman"/>
          <w:bCs/>
          <w:sz w:val="12"/>
          <w:szCs w:val="12"/>
        </w:rPr>
        <w:t xml:space="preserve">80, </w:t>
      </w:r>
      <w:r w:rsidRPr="003931DF">
        <w:rPr>
          <w:rFonts w:ascii="Times New Roman" w:eastAsia="Calibri" w:hAnsi="Times New Roman" w:cs="Times New Roman"/>
          <w:bCs/>
          <w:sz w:val="12"/>
          <w:szCs w:val="12"/>
          <w:lang w:val="en-US"/>
        </w:rPr>
        <w:t>PN </w:t>
      </w:r>
      <w:r w:rsidRPr="003931DF">
        <w:rPr>
          <w:rFonts w:ascii="Times New Roman" w:eastAsia="Calibri" w:hAnsi="Times New Roman" w:cs="Times New Roman"/>
          <w:bCs/>
          <w:sz w:val="12"/>
          <w:szCs w:val="12"/>
        </w:rPr>
        <w:t>4,0</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МПа. Пробоотборники располагаются на приустьевых площадках</w:t>
      </w:r>
      <w:r w:rsidRPr="003931DF">
        <w:rPr>
          <w:rFonts w:ascii="Times New Roman" w:eastAsia="Calibri" w:hAnsi="Times New Roman" w:cs="Times New Roman"/>
          <w:bCs/>
          <w:iCs/>
          <w:sz w:val="12"/>
          <w:szCs w:val="12"/>
        </w:rPr>
        <w:t xml:space="preserve"> в составе технологической обвязки устьев скважин</w:t>
      </w:r>
      <w:r w:rsidRPr="003931DF">
        <w:rPr>
          <w:rFonts w:ascii="Times New Roman" w:eastAsia="Calibri" w:hAnsi="Times New Roman" w:cs="Times New Roman"/>
          <w:bCs/>
          <w:sz w:val="12"/>
          <w:szCs w:val="12"/>
        </w:rPr>
        <w:t>.</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Пробоотборник (</w:t>
      </w:r>
      <w:r w:rsidRPr="003931DF">
        <w:rPr>
          <w:rFonts w:ascii="Times New Roman" w:eastAsia="Calibri" w:hAnsi="Times New Roman" w:cs="Times New Roman"/>
          <w:bCs/>
          <w:sz w:val="12"/>
          <w:szCs w:val="12"/>
          <w:lang w:val="en-US"/>
        </w:rPr>
        <w:t>DN </w:t>
      </w:r>
      <w:r w:rsidRPr="003931DF">
        <w:rPr>
          <w:rFonts w:ascii="Times New Roman" w:eastAsia="Calibri" w:hAnsi="Times New Roman" w:cs="Times New Roman"/>
          <w:bCs/>
          <w:sz w:val="12"/>
          <w:szCs w:val="12"/>
        </w:rPr>
        <w:t xml:space="preserve">80, </w:t>
      </w:r>
      <w:r w:rsidRPr="003931DF">
        <w:rPr>
          <w:rFonts w:ascii="Times New Roman" w:eastAsia="Calibri" w:hAnsi="Times New Roman" w:cs="Times New Roman"/>
          <w:bCs/>
          <w:sz w:val="12"/>
          <w:szCs w:val="12"/>
          <w:lang w:val="en-US"/>
        </w:rPr>
        <w:t>PN </w:t>
      </w:r>
      <w:r w:rsidRPr="003931DF">
        <w:rPr>
          <w:rFonts w:ascii="Times New Roman" w:eastAsia="Calibri" w:hAnsi="Times New Roman" w:cs="Times New Roman"/>
          <w:bCs/>
          <w:sz w:val="12"/>
          <w:szCs w:val="12"/>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Рабочие условия эксплуатации пробоотборника: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температура окружающей среды от минус 50ºС до плюс 60ºС;</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относительная влажность воздуха до 100% при температуре + 40ºС и более низких температурах, с конденсацией влаги (группа Д2 по ГОСТ Р 52931-2008);</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группа исполнения по </w:t>
      </w:r>
      <w:proofErr w:type="spellStart"/>
      <w:r w:rsidRPr="003931DF">
        <w:rPr>
          <w:rFonts w:ascii="Times New Roman" w:eastAsia="Calibri" w:hAnsi="Times New Roman" w:cs="Times New Roman"/>
          <w:bCs/>
          <w:sz w:val="12"/>
          <w:szCs w:val="12"/>
        </w:rPr>
        <w:t>виброустойчивости</w:t>
      </w:r>
      <w:proofErr w:type="spellEnd"/>
      <w:r w:rsidRPr="003931DF">
        <w:rPr>
          <w:rFonts w:ascii="Times New Roman" w:eastAsia="Calibri" w:hAnsi="Times New Roman" w:cs="Times New Roman"/>
          <w:bCs/>
          <w:sz w:val="12"/>
          <w:szCs w:val="12"/>
        </w:rPr>
        <w:t xml:space="preserve"> – группа </w:t>
      </w:r>
      <w:r w:rsidRPr="003931DF">
        <w:rPr>
          <w:rFonts w:ascii="Times New Roman" w:eastAsia="Calibri" w:hAnsi="Times New Roman" w:cs="Times New Roman"/>
          <w:bCs/>
          <w:sz w:val="12"/>
          <w:szCs w:val="12"/>
          <w:lang w:val="en-US"/>
        </w:rPr>
        <w:t>N</w:t>
      </w:r>
      <w:r w:rsidRPr="003931DF">
        <w:rPr>
          <w:rFonts w:ascii="Times New Roman" w:eastAsia="Calibri" w:hAnsi="Times New Roman" w:cs="Times New Roman"/>
          <w:bCs/>
          <w:sz w:val="12"/>
          <w:szCs w:val="12"/>
        </w:rPr>
        <w:t>2 по ГОСТ 52931-2008.</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Ввод ингибитора коррозии и ингибитора АСПО в </w:t>
      </w:r>
      <w:proofErr w:type="spellStart"/>
      <w:r w:rsidRPr="003931DF">
        <w:rPr>
          <w:rFonts w:ascii="Times New Roman" w:eastAsia="Calibri" w:hAnsi="Times New Roman" w:cs="Times New Roman"/>
          <w:bCs/>
          <w:sz w:val="12"/>
          <w:szCs w:val="12"/>
        </w:rPr>
        <w:t>затрубное</w:t>
      </w:r>
      <w:proofErr w:type="spellEnd"/>
      <w:r w:rsidRPr="003931DF">
        <w:rPr>
          <w:rFonts w:ascii="Times New Roman" w:eastAsia="Calibri" w:hAnsi="Times New Roman" w:cs="Times New Roman"/>
          <w:bCs/>
          <w:sz w:val="12"/>
          <w:szCs w:val="12"/>
        </w:rPr>
        <w:t xml:space="preserve"> пространство скважины предусматривается периодически передвижной установкой.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за коррозией (устанавливаются на надземных участках выкидных трубопроводов при подключении к существующему нефтегазосборному трубопроводу). Датчики контроля за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устройства для контроля за коррозией предусмотрено в надземном исполнении.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Измерение параметров процессов коррозии осуществляется гравиметрическим методом.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 выявлении критической толщины образца </w:t>
      </w:r>
      <w:r w:rsidR="00B33930">
        <w:rPr>
          <w:rFonts w:ascii="Times New Roman" w:eastAsia="Calibri" w:hAnsi="Times New Roman" w:cs="Times New Roman"/>
          <w:bCs/>
          <w:sz w:val="12"/>
          <w:szCs w:val="12"/>
        </w:rPr>
        <w:t xml:space="preserve">установленного на трубопроводе </w:t>
      </w:r>
      <w:r w:rsidRPr="003931DF">
        <w:rPr>
          <w:rFonts w:ascii="Times New Roman" w:eastAsia="Calibri" w:hAnsi="Times New Roman" w:cs="Times New Roman"/>
          <w:bCs/>
          <w:sz w:val="12"/>
          <w:szCs w:val="12"/>
        </w:rPr>
        <w:t>составляется АКТ.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 по техники безопасности.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Замер дебита скважины № 195 предусматривается передвижной замерной установкой марки «АСМА-Т-03-400-300». Установка предназначена для определения суточного дебита нефтяной скважины по жидкости, нефти, воде и объема попутного газа. Определение суточного дебита скважины по жидкости производится путем измерения порции массы жидкости, задаваемой </w:t>
      </w:r>
      <w:proofErr w:type="spellStart"/>
      <w:r w:rsidRPr="003931DF">
        <w:rPr>
          <w:rFonts w:ascii="Times New Roman" w:eastAsia="Calibri" w:hAnsi="Times New Roman" w:cs="Times New Roman"/>
          <w:bCs/>
          <w:sz w:val="12"/>
          <w:szCs w:val="12"/>
        </w:rPr>
        <w:t>уставками</w:t>
      </w:r>
      <w:proofErr w:type="spellEnd"/>
      <w:r w:rsidRPr="003931DF">
        <w:rPr>
          <w:rFonts w:ascii="Times New Roman" w:eastAsia="Calibri" w:hAnsi="Times New Roman" w:cs="Times New Roman"/>
          <w:bCs/>
          <w:sz w:val="12"/>
          <w:szCs w:val="12"/>
        </w:rPr>
        <w:t xml:space="preserve"> и времени ее налива в измерительную емкость. Измерение содержания воды в продукции скважины производится влагомером сырой нефти. Измерение суточного объема попутного нефтяного газа производится счетчиками газа.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состоит из технологического и аппаратурного отсеков, размещенных в блок-контейнере, который смонтирован на шасси автомобиля УРАЛ 4320-1951-40 с воздушным зазором между отсеками не менее 50,0 мм. Производительность установки «АСМА-Т» составляет 400 т/</w:t>
      </w:r>
      <w:proofErr w:type="spellStart"/>
      <w:r w:rsidRPr="003931DF">
        <w:rPr>
          <w:rFonts w:ascii="Times New Roman" w:eastAsia="Calibri" w:hAnsi="Times New Roman" w:cs="Times New Roman"/>
          <w:bCs/>
          <w:sz w:val="12"/>
          <w:szCs w:val="12"/>
        </w:rPr>
        <w:t>сут</w:t>
      </w:r>
      <w:proofErr w:type="spellEnd"/>
      <w:r w:rsidRPr="003931DF">
        <w:rPr>
          <w:rFonts w:ascii="Times New Roman" w:eastAsia="Calibri" w:hAnsi="Times New Roman" w:cs="Times New Roman"/>
          <w:bCs/>
          <w:sz w:val="12"/>
          <w:szCs w:val="12"/>
        </w:rPr>
        <w:t>.</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подключения к скважине установка комплектуется двумя гибкими концевыми и двумя гибкими промежуточными (буровыми) антистатическими рукавами Ду50 мм, </w:t>
      </w:r>
      <w:proofErr w:type="spellStart"/>
      <w:r w:rsidRPr="003931DF">
        <w:rPr>
          <w:rFonts w:ascii="Times New Roman" w:eastAsia="Calibri" w:hAnsi="Times New Roman" w:cs="Times New Roman"/>
          <w:bCs/>
          <w:sz w:val="12"/>
          <w:szCs w:val="12"/>
        </w:rPr>
        <w:t>Ру</w:t>
      </w:r>
      <w:proofErr w:type="spellEnd"/>
      <w:r w:rsidRPr="003931DF">
        <w:rPr>
          <w:rFonts w:ascii="Times New Roman" w:eastAsia="Calibri" w:hAnsi="Times New Roman" w:cs="Times New Roman"/>
          <w:bCs/>
          <w:sz w:val="12"/>
          <w:szCs w:val="12"/>
        </w:rPr>
        <w:t xml:space="preserve"> 4,0 МПа, длиной по 4,5 м каждый. Подключение осуществляется через быстроразъемные соединения к арматуре на выкидном трубопроводе.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Безопасность эксплуатации установки обеспечивается: прочностью и герметичностью составных частей, изоляцией электрических цепей, надежным креплением собственно установки на шасси автомобиля и узлов внутри установки, конструкцией, наличием системы дренажа, наличием лестниц и поручней на лестницах и дверях, наличием опознавательной окраски трубопроводов и предупредительных надписей, наличием инструкции по безопасности.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узлы установки, находящиеся под напряжением, заземляются согласно требованиям «Правил устройств электроустановок» (ПУЭ).</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выкидном трубопроводе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Проектной документацией к промысловым трубопроводам в соответствии ГОСТ Р 55990-2014 отнесены: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до узла подключения к существующему нефтегазосборному трубопроводу ГУ-2 – ГУ-9 ДНС Казанской.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узле подключения к существующему нефтегазосборному трубопроводу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ГОСТ Р 55990-2014 выкидные трубопроводы от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относятся к </w:t>
      </w:r>
      <w:r w:rsidRPr="003931DF">
        <w:rPr>
          <w:rFonts w:ascii="Times New Roman" w:eastAsia="Calibri" w:hAnsi="Times New Roman" w:cs="Times New Roman"/>
          <w:bCs/>
          <w:sz w:val="12"/>
          <w:szCs w:val="12"/>
          <w:lang w:val="en-US"/>
        </w:rPr>
        <w:t>III</w:t>
      </w:r>
      <w:r w:rsidRPr="003931DF">
        <w:rPr>
          <w:rFonts w:ascii="Times New Roman" w:eastAsia="Calibri" w:hAnsi="Times New Roman" w:cs="Times New Roman"/>
          <w:bCs/>
          <w:sz w:val="12"/>
          <w:szCs w:val="12"/>
        </w:rPr>
        <w:t xml:space="preserve"> классу, </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группе, категории С.</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Выкидной трубопровод запроектирован из труб бесшовных или </w:t>
      </w:r>
      <w:proofErr w:type="spellStart"/>
      <w:r w:rsidRPr="003931DF">
        <w:rPr>
          <w:rFonts w:ascii="Times New Roman" w:eastAsia="Calibri" w:hAnsi="Times New Roman" w:cs="Times New Roman"/>
          <w:bCs/>
          <w:sz w:val="12"/>
          <w:szCs w:val="12"/>
        </w:rPr>
        <w:t>прямошовных</w:t>
      </w:r>
      <w:proofErr w:type="spellEnd"/>
      <w:r w:rsidRPr="003931DF">
        <w:rPr>
          <w:rFonts w:ascii="Times New Roman" w:eastAsia="Calibri" w:hAnsi="Times New Roman" w:cs="Times New Roman"/>
          <w:bCs/>
          <w:sz w:val="12"/>
          <w:szCs w:val="12"/>
          <w:lang w:val="en-US"/>
        </w:rPr>
        <w:t>DN </w:t>
      </w:r>
      <w:r w:rsidRPr="003931DF">
        <w:rPr>
          <w:rFonts w:ascii="Times New Roman" w:eastAsia="Calibri" w:hAnsi="Times New Roman" w:cs="Times New Roman"/>
          <w:bCs/>
          <w:sz w:val="12"/>
          <w:szCs w:val="12"/>
        </w:rPr>
        <w:t>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подземные участки - с наружным защитным покрытием усиленного типа 2У на основе </w:t>
      </w:r>
      <w:proofErr w:type="spellStart"/>
      <w:r w:rsidRPr="003931DF">
        <w:rPr>
          <w:rFonts w:ascii="Times New Roman" w:eastAsia="Calibri" w:hAnsi="Times New Roman" w:cs="Times New Roman"/>
          <w:bCs/>
          <w:sz w:val="12"/>
          <w:szCs w:val="12"/>
        </w:rPr>
        <w:t>экструдированного</w:t>
      </w:r>
      <w:proofErr w:type="spellEnd"/>
      <w:r w:rsidRPr="003931DF">
        <w:rPr>
          <w:rFonts w:ascii="Times New Roman" w:eastAsia="Calibri" w:hAnsi="Times New Roman" w:cs="Times New Roman"/>
          <w:bCs/>
          <w:sz w:val="12"/>
          <w:szCs w:val="12"/>
        </w:rPr>
        <w:t xml:space="preserve"> полиэтилена (полипропилена), выполненным в заводских условиях, в соответствии с</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51164-98, по техническим условиям, утвержденным в установленном порядке ПАО «НК «Роснефть»;</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надземные участки – без покрытия.</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ГОСТ 31443-2012 и ГОСТ 53678-2009,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 </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СДТ, применяемые для промысловых трубопроводов, должны соответствовать требованиям Методических указаний Компании «Технические требования к соединительным деталям промысловых трубопроводов» № П1-01.05 М-0067, национальных и международных стандартов СДТ, и должны изготавливаться по техническим условиям, утвержденным в установленном порядке ПАО «НК «Роснефть».</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всем протяжении трассы промыслового трубопровода для обеспечения нормальных условий эксплуатации и исключения повреждений должны быть установлены охранные зоны, размеры которой должны быть приняты в проектной документации: </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вдоль трассы трубопровода – в виде участка земли, ограниченного условными линиями, проходящими в 25 м от оси трубопровода с каждой стороны;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вдоль трасс многониточных трубопроводов – в виде участка земли, ограниченного условными линиями, проходящими в 25 м от осей крайних трубопроводов с каждой стороны;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вдоль подводных переходов трубопроводов – в виде участка от водной поверхности до дна, заключенного между параллельными вертикальными плоскостями, отстоящими от осей крайних ниток трубопроводов на 100 м с каждой стороны.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Выкидные трубопроводы укладываются на глубину не менее 1,0 м до верхней образующей трубы.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Протяженность проектируемых трубопроводов равна:</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выкидного от скважины № 195 – 150 м;</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трассе выкидного трубопровода от скважины № 195 устанавливаются опознавательные знаки на углах поворота трассы.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трассе выкидного трубопровода устанавливаются опознавательные знаки:</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пересечениях с подземными коммуникациями;</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углах поворота трассы.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Материальное исполнение трубопроводов – стандартное или стойкое к сульфидно-коррозионному растрескиванию (СКР) выбиралось с учетом параметров технологического процесса, характеристики коррозионно-агрессивной среды согласно таблице № 1 приложения 2 Федеральных норм и правил в области промышленной безопасности «Правила безопасности в нефтяной и газовой промышленности».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продукции скважины № 195 </w:t>
      </w:r>
      <w:proofErr w:type="spellStart"/>
      <w:r w:rsidRPr="003931DF">
        <w:rPr>
          <w:rFonts w:ascii="Times New Roman" w:eastAsia="Calibri" w:hAnsi="Times New Roman" w:cs="Times New Roman"/>
          <w:bCs/>
          <w:sz w:val="12"/>
          <w:szCs w:val="12"/>
        </w:rPr>
        <w:t>Ямкинскогоместорождения</w:t>
      </w:r>
      <w:proofErr w:type="spellEnd"/>
      <w:r w:rsidRPr="003931DF">
        <w:rPr>
          <w:rFonts w:ascii="Times New Roman" w:eastAsia="Calibri" w:hAnsi="Times New Roman" w:cs="Times New Roman"/>
          <w:bCs/>
          <w:sz w:val="12"/>
          <w:szCs w:val="12"/>
        </w:rPr>
        <w:t xml:space="preserve"> отсутствует сероводород, но в связи с тем, что пластовая вода обладает коррозионными свойствами материальное исполнение выкидного трубопровода принято из стали низкоуглеродистой повышенной коррозионной стойкости, класс прочности КП 360 (К48).</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Материальное исполнение выкидного трубопровода принято из стали повышенной коррозионной стойкости, класс прочности КП360 по ТУ, утвержденным ПАО «НК «Роснефть».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w:t>
      </w:r>
      <w:proofErr w:type="gramStart"/>
      <w:r w:rsidRPr="003931DF">
        <w:rPr>
          <w:rFonts w:ascii="Times New Roman" w:eastAsia="Calibri" w:hAnsi="Times New Roman" w:cs="Times New Roman"/>
          <w:bCs/>
          <w:sz w:val="12"/>
          <w:szCs w:val="12"/>
        </w:rPr>
        <w:t>соответствии  А</w:t>
      </w:r>
      <w:proofErr w:type="gramEnd"/>
      <w:r w:rsidRPr="003931DF">
        <w:rPr>
          <w:rFonts w:ascii="Times New Roman" w:eastAsia="Calibri" w:hAnsi="Times New Roman" w:cs="Times New Roman"/>
          <w:bCs/>
          <w:sz w:val="12"/>
          <w:szCs w:val="12"/>
        </w:rPr>
        <w:t xml:space="preserve"> ГОСТ 31443-2012 и ГОСТ 53678-2009.</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Запорная арматура (задвижка клиновая с ручным приводом) типа ЗК80*40-</w:t>
      </w:r>
      <w:proofErr w:type="gramStart"/>
      <w:r w:rsidRPr="003931DF">
        <w:rPr>
          <w:rFonts w:ascii="Times New Roman" w:eastAsia="Calibri" w:hAnsi="Times New Roman" w:cs="Times New Roman"/>
          <w:bCs/>
          <w:sz w:val="12"/>
          <w:szCs w:val="12"/>
        </w:rPr>
        <w:t>Ф-У</w:t>
      </w:r>
      <w:proofErr w:type="gramEnd"/>
      <w:r w:rsidRPr="003931DF">
        <w:rPr>
          <w:rFonts w:ascii="Times New Roman" w:eastAsia="Calibri" w:hAnsi="Times New Roman" w:cs="Times New Roman"/>
          <w:bCs/>
          <w:sz w:val="12"/>
          <w:szCs w:val="12"/>
        </w:rPr>
        <w:t>-К0/5-К48/РМ/Н/С0 предусматривается из низкоуглеродистой стали повышенной коррозионной стойкости, герметичность затвора класса 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через искусственные и естественные преграды и параллельное следование с инженерными сооружениями отсутствуют.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месте пересечения выкидного трубопровода от скважины № 195 до точки врезки с кабелем связи управления информационных технологий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в аренде ООО ИК «</w:t>
      </w:r>
      <w:proofErr w:type="spellStart"/>
      <w:r w:rsidRPr="003931DF">
        <w:rPr>
          <w:rFonts w:ascii="Times New Roman" w:eastAsia="Calibri" w:hAnsi="Times New Roman" w:cs="Times New Roman"/>
          <w:bCs/>
          <w:sz w:val="12"/>
          <w:szCs w:val="12"/>
        </w:rPr>
        <w:t>Сибинтек</w:t>
      </w:r>
      <w:proofErr w:type="spellEnd"/>
      <w:r w:rsidRPr="003931DF">
        <w:rPr>
          <w:rFonts w:ascii="Times New Roman" w:eastAsia="Calibri" w:hAnsi="Times New Roman" w:cs="Times New Roman"/>
          <w:bCs/>
          <w:sz w:val="12"/>
          <w:szCs w:val="12"/>
        </w:rPr>
        <w:t>»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выкидного трубопровода с существующими подземными коммуникациями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выкидных</w:t>
      </w:r>
      <w:r w:rsidR="00863081">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трубопроводов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Строительство и монтаж выкидного трубопровода предусматриваются в соответствии ГОСТ</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Р 55990-2014, РД 03</w:t>
      </w:r>
      <w:r w:rsidRPr="003931DF">
        <w:rPr>
          <w:rFonts w:ascii="Times New Roman" w:eastAsia="Calibri" w:hAnsi="Times New Roman" w:cs="Times New Roman"/>
          <w:bCs/>
          <w:sz w:val="12"/>
          <w:szCs w:val="12"/>
        </w:rPr>
        <w:noBreakHyphen/>
        <w:t>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ВСН 006-89 «Строительство магистральных и промысловых трубопроводов. Сварка».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 монтаже трубопровода из </w:t>
      </w:r>
      <w:proofErr w:type="spellStart"/>
      <w:r w:rsidRPr="003931DF">
        <w:rPr>
          <w:rFonts w:ascii="Times New Roman" w:eastAsia="Calibri" w:hAnsi="Times New Roman" w:cs="Times New Roman"/>
          <w:bCs/>
          <w:sz w:val="12"/>
          <w:szCs w:val="12"/>
        </w:rPr>
        <w:t>прямошовных</w:t>
      </w:r>
      <w:proofErr w:type="spellEnd"/>
      <w:r w:rsidRPr="003931DF">
        <w:rPr>
          <w:rFonts w:ascii="Times New Roman" w:eastAsia="Calibri" w:hAnsi="Times New Roman" w:cs="Times New Roman"/>
          <w:bCs/>
          <w:sz w:val="12"/>
          <w:szCs w:val="12"/>
        </w:rPr>
        <w:t xml:space="preserve"> труб запрещается располагать продольные швы по нижней образующей. Рекомендуется располагать заводские продольные швы в верхней половине периметра свариваемых труб.</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Контролю физическими методами подвергаются 100 % сварных стыков выкидных и нефтегазосборного трубопроводов, в том числе радиографическим методом 100 % соединений трубопроводов категории С.</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окончании строительно-монтажных работ трубопроводы промываются водой.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Федеральных норм и правил в области промышленной безопасности «Правила безопасной эксплуатации </w:t>
      </w:r>
      <w:proofErr w:type="spellStart"/>
      <w:r w:rsidRPr="003931DF">
        <w:rPr>
          <w:rFonts w:ascii="Times New Roman" w:eastAsia="Calibri" w:hAnsi="Times New Roman" w:cs="Times New Roman"/>
          <w:bCs/>
          <w:sz w:val="12"/>
          <w:szCs w:val="12"/>
        </w:rPr>
        <w:t>внутрипромысловых</w:t>
      </w:r>
      <w:proofErr w:type="spellEnd"/>
      <w:r w:rsidRPr="003931DF">
        <w:rPr>
          <w:rFonts w:ascii="Times New Roman" w:eastAsia="Calibri" w:hAnsi="Times New Roman" w:cs="Times New Roman"/>
          <w:bCs/>
          <w:sz w:val="12"/>
          <w:szCs w:val="12"/>
        </w:rPr>
        <w:t xml:space="preserve"> трубопроводов». Совместно с </w:t>
      </w:r>
      <w:proofErr w:type="spellStart"/>
      <w:r w:rsidRPr="003931DF">
        <w:rPr>
          <w:rFonts w:ascii="Times New Roman" w:eastAsia="Calibri" w:hAnsi="Times New Roman" w:cs="Times New Roman"/>
          <w:bCs/>
          <w:sz w:val="12"/>
          <w:szCs w:val="12"/>
        </w:rPr>
        <w:t>профилеметрией</w:t>
      </w:r>
      <w:proofErr w:type="spellEnd"/>
      <w:r w:rsidRPr="003931DF">
        <w:rPr>
          <w:rFonts w:ascii="Times New Roman" w:eastAsia="Calibri" w:hAnsi="Times New Roman" w:cs="Times New Roman"/>
          <w:bCs/>
          <w:sz w:val="12"/>
          <w:szCs w:val="12"/>
        </w:rPr>
        <w:t xml:space="preserve"> осуществить пропуск полиуретанового цельнолитого поршня.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окончании очистки трубопроводы испытываются на прочность и герметичность гидравлическим способом в соответствии с ГОСТ Р 55990-2014 с последующим освобождением от воды.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Величина давления испытания трубопроводов:</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прочность – </w:t>
      </w:r>
      <w:proofErr w:type="spellStart"/>
      <w:proofErr w:type="gramStart"/>
      <w:r w:rsidRPr="003931DF">
        <w:rPr>
          <w:rFonts w:ascii="Times New Roman" w:eastAsia="Calibri" w:hAnsi="Times New Roman" w:cs="Times New Roman"/>
          <w:bCs/>
          <w:sz w:val="12"/>
          <w:szCs w:val="12"/>
        </w:rPr>
        <w:t>Р</w:t>
      </w:r>
      <w:r w:rsidRPr="003931DF">
        <w:rPr>
          <w:rFonts w:ascii="Times New Roman" w:eastAsia="Calibri" w:hAnsi="Times New Roman" w:cs="Times New Roman"/>
          <w:bCs/>
          <w:sz w:val="12"/>
          <w:szCs w:val="12"/>
          <w:vertAlign w:val="subscript"/>
        </w:rPr>
        <w:t>исп</w:t>
      </w:r>
      <w:proofErr w:type="spellEnd"/>
      <w:r w:rsidRPr="003931DF">
        <w:rPr>
          <w:rFonts w:ascii="Times New Roman" w:eastAsia="Calibri" w:hAnsi="Times New Roman" w:cs="Times New Roman"/>
          <w:bCs/>
          <w:sz w:val="12"/>
          <w:szCs w:val="12"/>
          <w:vertAlign w:val="subscript"/>
        </w:rPr>
        <w:t>.</w:t>
      </w:r>
      <w:r w:rsidRPr="003931DF">
        <w:rPr>
          <w:rFonts w:ascii="Times New Roman" w:eastAsia="Calibri" w:hAnsi="Times New Roman" w:cs="Times New Roman"/>
          <w:bCs/>
          <w:sz w:val="12"/>
          <w:szCs w:val="12"/>
        </w:rPr>
        <w:t>=</w:t>
      </w:r>
      <w:proofErr w:type="gramEnd"/>
      <w:r w:rsidRPr="003931DF">
        <w:rPr>
          <w:rFonts w:ascii="Times New Roman" w:eastAsia="Calibri" w:hAnsi="Times New Roman" w:cs="Times New Roman"/>
          <w:bCs/>
          <w:sz w:val="12"/>
          <w:szCs w:val="12"/>
        </w:rPr>
        <w:t>1,25Р</w:t>
      </w:r>
      <w:r w:rsidRPr="003931DF">
        <w:rPr>
          <w:rFonts w:ascii="Times New Roman" w:eastAsia="Calibri" w:hAnsi="Times New Roman" w:cs="Times New Roman"/>
          <w:bCs/>
          <w:sz w:val="12"/>
          <w:szCs w:val="12"/>
          <w:vertAlign w:val="subscript"/>
        </w:rPr>
        <w:t>раб.</w:t>
      </w:r>
      <w:r w:rsidRPr="003931DF">
        <w:rPr>
          <w:rFonts w:ascii="Times New Roman" w:eastAsia="Calibri" w:hAnsi="Times New Roman" w:cs="Times New Roman"/>
          <w:bCs/>
          <w:sz w:val="12"/>
          <w:szCs w:val="12"/>
        </w:rPr>
        <w:t>=4,313 МПа в верхней точке, но не более заводского давления испытания в нижней точке;</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герметичность – </w:t>
      </w:r>
      <w:proofErr w:type="spellStart"/>
      <w:r w:rsidRPr="003931DF">
        <w:rPr>
          <w:rFonts w:ascii="Times New Roman" w:eastAsia="Calibri" w:hAnsi="Times New Roman" w:cs="Times New Roman"/>
          <w:bCs/>
          <w:sz w:val="12"/>
          <w:szCs w:val="12"/>
        </w:rPr>
        <w:t>Р</w:t>
      </w:r>
      <w:r w:rsidRPr="003931DF">
        <w:rPr>
          <w:rFonts w:ascii="Times New Roman" w:eastAsia="Calibri" w:hAnsi="Times New Roman" w:cs="Times New Roman"/>
          <w:bCs/>
          <w:sz w:val="12"/>
          <w:szCs w:val="12"/>
          <w:vertAlign w:val="subscript"/>
        </w:rPr>
        <w:t>исп</w:t>
      </w:r>
      <w:proofErr w:type="spellEnd"/>
      <w:r w:rsidRPr="003931DF">
        <w:rPr>
          <w:rFonts w:ascii="Times New Roman" w:eastAsia="Calibri" w:hAnsi="Times New Roman" w:cs="Times New Roman"/>
          <w:bCs/>
          <w:sz w:val="12"/>
          <w:szCs w:val="12"/>
          <w:vertAlign w:val="subscript"/>
        </w:rPr>
        <w:t>.</w:t>
      </w:r>
      <w:r w:rsidRPr="003931DF">
        <w:rPr>
          <w:rFonts w:ascii="Times New Roman" w:eastAsia="Calibri" w:hAnsi="Times New Roman" w:cs="Times New Roman"/>
          <w:bCs/>
          <w:sz w:val="12"/>
          <w:szCs w:val="12"/>
        </w:rPr>
        <w:t>=</w:t>
      </w:r>
      <w:proofErr w:type="spellStart"/>
      <w:r w:rsidRPr="003931DF">
        <w:rPr>
          <w:rFonts w:ascii="Times New Roman" w:eastAsia="Calibri" w:hAnsi="Times New Roman" w:cs="Times New Roman"/>
          <w:bCs/>
          <w:sz w:val="12"/>
          <w:szCs w:val="12"/>
        </w:rPr>
        <w:t>Р</w:t>
      </w:r>
      <w:r w:rsidRPr="003931DF">
        <w:rPr>
          <w:rFonts w:ascii="Times New Roman" w:eastAsia="Calibri" w:hAnsi="Times New Roman" w:cs="Times New Roman"/>
          <w:bCs/>
          <w:sz w:val="12"/>
          <w:szCs w:val="12"/>
          <w:vertAlign w:val="subscript"/>
        </w:rPr>
        <w:t>раб</w:t>
      </w:r>
      <w:proofErr w:type="spellEnd"/>
      <w:r w:rsidRPr="003931DF">
        <w:rPr>
          <w:rFonts w:ascii="Times New Roman" w:eastAsia="Calibri" w:hAnsi="Times New Roman" w:cs="Times New Roman"/>
          <w:bCs/>
          <w:sz w:val="12"/>
          <w:szCs w:val="12"/>
          <w:vertAlign w:val="subscript"/>
        </w:rPr>
        <w:t>.</w:t>
      </w:r>
      <w:r w:rsidRPr="003931DF">
        <w:rPr>
          <w:rFonts w:ascii="Times New Roman" w:eastAsia="Calibri" w:hAnsi="Times New Roman" w:cs="Times New Roman"/>
          <w:bCs/>
          <w:sz w:val="12"/>
          <w:szCs w:val="12"/>
        </w:rPr>
        <w:t>=3,45 МПа.</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Гидравлическое испытание проводить при положительной температуре окружающего воздуха, с температурой воды не ниже плюс 5 °С.</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 xml:space="preserve">Проверку на герметичность участка или трубопровода в целом производят после испытания на прочность и путем снижения испытательного давления до максимального рабочего </w:t>
      </w:r>
      <w:proofErr w:type="spellStart"/>
      <w:r w:rsidRPr="003931DF">
        <w:rPr>
          <w:rFonts w:ascii="Times New Roman" w:eastAsia="Calibri" w:hAnsi="Times New Roman" w:cs="Times New Roman"/>
          <w:bCs/>
          <w:sz w:val="12"/>
          <w:szCs w:val="12"/>
        </w:rPr>
        <w:t>Р</w:t>
      </w:r>
      <w:r w:rsidRPr="003931DF">
        <w:rPr>
          <w:rFonts w:ascii="Times New Roman" w:eastAsia="Calibri" w:hAnsi="Times New Roman" w:cs="Times New Roman"/>
          <w:bCs/>
          <w:sz w:val="12"/>
          <w:szCs w:val="12"/>
          <w:vertAlign w:val="subscript"/>
        </w:rPr>
        <w:t>раб</w:t>
      </w:r>
      <w:proofErr w:type="spellEnd"/>
      <w:r w:rsidRPr="003931DF">
        <w:rPr>
          <w:rFonts w:ascii="Times New Roman" w:eastAsia="Calibri" w:hAnsi="Times New Roman" w:cs="Times New Roman"/>
          <w:bCs/>
          <w:sz w:val="12"/>
          <w:szCs w:val="12"/>
        </w:rPr>
        <w:t xml:space="preserve"> (3,45 МПа) и его выдержки в течение времени, необходимого для осмотра трассы, но не менее 12 ч.</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проектируемых выкидных трубопроводов от внутренней коррозии предусматривается:</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труб повышенной коррозионной стойк</w:t>
      </w:r>
      <w:r w:rsidR="00B33930">
        <w:rPr>
          <w:rFonts w:ascii="Times New Roman" w:eastAsia="Calibri" w:hAnsi="Times New Roman" w:cs="Times New Roman"/>
          <w:bCs/>
          <w:sz w:val="12"/>
          <w:szCs w:val="12"/>
        </w:rPr>
        <w:t xml:space="preserve">ости класса прочности КП360 по </w:t>
      </w:r>
      <w:r w:rsidRPr="003931DF">
        <w:rPr>
          <w:rFonts w:ascii="Times New Roman" w:eastAsia="Calibri" w:hAnsi="Times New Roman" w:cs="Times New Roman"/>
          <w:bCs/>
          <w:sz w:val="12"/>
          <w:szCs w:val="12"/>
        </w:rPr>
        <w:t>ГОСТ 31443-2012;</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периодическая подача в </w:t>
      </w:r>
      <w:proofErr w:type="spellStart"/>
      <w:r w:rsidRPr="003931DF">
        <w:rPr>
          <w:rFonts w:ascii="Times New Roman" w:eastAsia="Calibri" w:hAnsi="Times New Roman" w:cs="Times New Roman"/>
          <w:bCs/>
          <w:sz w:val="12"/>
          <w:szCs w:val="12"/>
        </w:rPr>
        <w:t>затрубное</w:t>
      </w:r>
      <w:proofErr w:type="spellEnd"/>
      <w:r w:rsidRPr="003931DF">
        <w:rPr>
          <w:rFonts w:ascii="Times New Roman" w:eastAsia="Calibri" w:hAnsi="Times New Roman" w:cs="Times New Roman"/>
          <w:bCs/>
          <w:sz w:val="12"/>
          <w:szCs w:val="12"/>
        </w:rPr>
        <w:t xml:space="preserve"> пространство скважин ингибитора коррозии передвижными средствами;</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устройства контроля скорости коррозии в соответствии с требованиями с п. 364 Федеральных норм и правил в области промышленной безопасности «Правила безопасности в нефтяной и газовой промышленности» на выкидном трубопроводе от скважины № 195.</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от почвенной коррозии предусматривается:</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покрытие поверхности трубопровода и </w:t>
      </w:r>
      <w:proofErr w:type="gramStart"/>
      <w:r w:rsidRPr="003931DF">
        <w:rPr>
          <w:rFonts w:ascii="Times New Roman" w:eastAsia="Calibri" w:hAnsi="Times New Roman" w:cs="Times New Roman"/>
          <w:bCs/>
          <w:sz w:val="12"/>
          <w:szCs w:val="12"/>
        </w:rPr>
        <w:t>отводов</w:t>
      </w:r>
      <w:proofErr w:type="gramEnd"/>
      <w:r w:rsidRPr="003931DF">
        <w:rPr>
          <w:rFonts w:ascii="Times New Roman" w:eastAsia="Calibri" w:hAnsi="Times New Roman" w:cs="Times New Roman"/>
          <w:bCs/>
          <w:sz w:val="12"/>
          <w:szCs w:val="12"/>
        </w:rPr>
        <w:t xml:space="preserve"> гнутых наружным защитным покрытием усиленного типа, выполненным в заводских условиях, в соответствии с ГОСТ Р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покрытие сварных стыков трубопроводов комплектами </w:t>
      </w:r>
      <w:proofErr w:type="spellStart"/>
      <w:r w:rsidRPr="003931DF">
        <w:rPr>
          <w:rFonts w:ascii="Times New Roman" w:eastAsia="Calibri" w:hAnsi="Times New Roman" w:cs="Times New Roman"/>
          <w:bCs/>
          <w:sz w:val="12"/>
          <w:szCs w:val="12"/>
        </w:rPr>
        <w:t>термоусаживающихся</w:t>
      </w:r>
      <w:proofErr w:type="spellEnd"/>
      <w:r w:rsidRPr="003931DF">
        <w:rPr>
          <w:rFonts w:ascii="Times New Roman" w:eastAsia="Calibri" w:hAnsi="Times New Roman" w:cs="Times New Roman"/>
          <w:bCs/>
          <w:sz w:val="12"/>
          <w:szCs w:val="12"/>
        </w:rPr>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3931DF">
        <w:rPr>
          <w:rFonts w:ascii="Times New Roman" w:eastAsia="Calibri" w:hAnsi="Times New Roman" w:cs="Times New Roman"/>
          <w:bCs/>
          <w:sz w:val="12"/>
          <w:szCs w:val="12"/>
        </w:rPr>
        <w:t>термоусаживающихся</w:t>
      </w:r>
      <w:proofErr w:type="spellEnd"/>
      <w:r w:rsidRPr="003931DF">
        <w:rPr>
          <w:rFonts w:ascii="Times New Roman" w:eastAsia="Calibri" w:hAnsi="Times New Roman" w:cs="Times New Roman"/>
          <w:bCs/>
          <w:sz w:val="12"/>
          <w:szCs w:val="12"/>
        </w:rPr>
        <w:t xml:space="preserve"> манжет входят: </w:t>
      </w:r>
      <w:proofErr w:type="spellStart"/>
      <w:r w:rsidRPr="003931DF">
        <w:rPr>
          <w:rFonts w:ascii="Times New Roman" w:eastAsia="Calibri" w:hAnsi="Times New Roman" w:cs="Times New Roman"/>
          <w:bCs/>
          <w:sz w:val="12"/>
          <w:szCs w:val="12"/>
        </w:rPr>
        <w:t>праймер</w:t>
      </w:r>
      <w:proofErr w:type="spellEnd"/>
      <w:r w:rsidRPr="003931DF">
        <w:rPr>
          <w:rFonts w:ascii="Times New Roman" w:eastAsia="Calibri" w:hAnsi="Times New Roman" w:cs="Times New Roman"/>
          <w:bCs/>
          <w:sz w:val="12"/>
          <w:szCs w:val="12"/>
        </w:rPr>
        <w:t xml:space="preserve">, лента </w:t>
      </w:r>
      <w:proofErr w:type="spellStart"/>
      <w:r w:rsidRPr="003931DF">
        <w:rPr>
          <w:rFonts w:ascii="Times New Roman" w:eastAsia="Calibri" w:hAnsi="Times New Roman" w:cs="Times New Roman"/>
          <w:bCs/>
          <w:sz w:val="12"/>
          <w:szCs w:val="12"/>
        </w:rPr>
        <w:t>термоусаживающаяся</w:t>
      </w:r>
      <w:proofErr w:type="spellEnd"/>
      <w:r w:rsidRPr="003931DF">
        <w:rPr>
          <w:rFonts w:ascii="Times New Roman" w:eastAsia="Calibri" w:hAnsi="Times New Roman" w:cs="Times New Roman"/>
          <w:bCs/>
          <w:sz w:val="12"/>
          <w:szCs w:val="12"/>
        </w:rPr>
        <w:t xml:space="preserve"> и замок; </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антикоррозионная изоляция (усиленного типа) деталей трубопроводов и защитных футляров по ГОСТ Р 51164-98 «Трубопроводы стальные магистральные. Общие требования к защите от коррозии».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Р</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51164-98 «Трубопроводы стальные магистральные. Общие требования к защите от коррозии» на высоту 0,3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Перед нанесением изоляции поверхность металла очищается от продуктов коррозии, обезжиривается, обеспыливается. Степень очистки пов</w:t>
      </w:r>
      <w:r w:rsidR="00B33930">
        <w:rPr>
          <w:rFonts w:ascii="Times New Roman" w:eastAsia="Calibri" w:hAnsi="Times New Roman" w:cs="Times New Roman"/>
          <w:bCs/>
          <w:sz w:val="12"/>
          <w:szCs w:val="12"/>
        </w:rPr>
        <w:t xml:space="preserve">ерхности металла – «третья» по </w:t>
      </w:r>
      <w:r w:rsidRPr="003931DF">
        <w:rPr>
          <w:rFonts w:ascii="Times New Roman" w:eastAsia="Calibri" w:hAnsi="Times New Roman" w:cs="Times New Roman"/>
          <w:bCs/>
          <w:sz w:val="12"/>
          <w:szCs w:val="12"/>
        </w:rPr>
        <w:t>ГОСТ 9.402-2004. Работы проводятся в соответствии с рекомендациями завода-изготовителя.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Конструкция антикоррозионной изоляции приведена в таблице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т11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proofErr w:type="gramStart"/>
      <w:r w:rsidRPr="003931DF">
        <w:rPr>
          <w:rFonts w:ascii="Times New Roman" w:eastAsia="Calibri" w:hAnsi="Times New Roman" w:cs="Times New Roman"/>
          <w:bCs/>
          <w:sz w:val="12"/>
          <w:szCs w:val="12"/>
        </w:rPr>
        <w:t xml:space="preserve">2.1.1 </w:t>
      </w:r>
      <w:r w:rsidRPr="003931DF">
        <w:rPr>
          <w:rFonts w:ascii="Times New Roman" w:eastAsia="Calibri" w:hAnsi="Times New Roman" w:cs="Times New Roman"/>
          <w:bCs/>
          <w:sz w:val="12"/>
          <w:szCs w:val="12"/>
        </w:rPr>
        <w:fldChar w:fldCharType="end"/>
      </w:r>
      <w:r w:rsidRPr="003931DF">
        <w:rPr>
          <w:rFonts w:ascii="Times New Roman" w:eastAsia="Calibri" w:hAnsi="Times New Roman" w:cs="Times New Roman"/>
          <w:bCs/>
          <w:sz w:val="12"/>
          <w:szCs w:val="12"/>
        </w:rPr>
        <w:t>.</w:t>
      </w:r>
      <w:proofErr w:type="gramEnd"/>
    </w:p>
    <w:p w:rsidR="00671089" w:rsidRPr="009D2C6D" w:rsidRDefault="00671089" w:rsidP="003931DF">
      <w:pPr>
        <w:tabs>
          <w:tab w:val="left" w:pos="284"/>
        </w:tabs>
        <w:spacing w:after="0" w:line="240" w:lineRule="auto"/>
        <w:jc w:val="both"/>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Таблица</w:t>
      </w:r>
      <w:bookmarkStart w:id="0" w:name="tab_13_9"/>
      <w:bookmarkStart w:id="1" w:name="т11"/>
      <w:r w:rsidRPr="009D2C6D">
        <w:rPr>
          <w:rFonts w:ascii="Times New Roman" w:eastAsia="Calibri" w:hAnsi="Times New Roman" w:cs="Times New Roman"/>
          <w:b/>
          <w:bCs/>
          <w:sz w:val="12"/>
          <w:szCs w:val="12"/>
        </w:rPr>
        <w:t>2.1.</w:t>
      </w:r>
      <w:bookmarkEnd w:id="0"/>
      <w:r w:rsidRPr="009D2C6D">
        <w:rPr>
          <w:rFonts w:ascii="Times New Roman" w:eastAsia="Calibri" w:hAnsi="Times New Roman" w:cs="Times New Roman"/>
          <w:b/>
          <w:bCs/>
          <w:sz w:val="12"/>
          <w:szCs w:val="12"/>
        </w:rPr>
        <w:t xml:space="preserve">1 </w:t>
      </w:r>
      <w:bookmarkEnd w:id="1"/>
      <w:r w:rsidRPr="009D2C6D">
        <w:rPr>
          <w:rFonts w:ascii="Times New Roman" w:eastAsia="Calibri" w:hAnsi="Times New Roman" w:cs="Times New Roman"/>
          <w:b/>
          <w:bCs/>
          <w:sz w:val="12"/>
          <w:szCs w:val="12"/>
        </w:rPr>
        <w:t>- Конструкция гидроизоляции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2269"/>
      </w:tblGrid>
      <w:tr w:rsidR="00671089" w:rsidRPr="003931DF" w:rsidTr="004F2133">
        <w:trPr>
          <w:cantSplit/>
          <w:trHeight w:val="96"/>
          <w:tblHeader/>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Комплект изоляционных материалов</w:t>
            </w:r>
          </w:p>
        </w:tc>
      </w:tr>
      <w:tr w:rsidR="00671089" w:rsidRPr="003931DF" w:rsidTr="004F2133">
        <w:trPr>
          <w:cantSplit/>
          <w:trHeight w:val="98"/>
        </w:trPr>
        <w:tc>
          <w:tcPr>
            <w:tcW w:w="5244"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Детали трубопроводов, защитные футляры</w:t>
            </w:r>
          </w:p>
        </w:tc>
        <w:tc>
          <w:tcPr>
            <w:tcW w:w="226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Сварные стыки выкидных трубопроводов</w:t>
            </w:r>
          </w:p>
        </w:tc>
      </w:tr>
      <w:tr w:rsidR="00671089" w:rsidRPr="003931DF" w:rsidTr="004F2133">
        <w:trPr>
          <w:cantSplit/>
        </w:trPr>
        <w:tc>
          <w:tcPr>
            <w:tcW w:w="5244"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Праймер</w:t>
            </w:r>
            <w:proofErr w:type="spellEnd"/>
            <w:r w:rsidRPr="003931DF">
              <w:rPr>
                <w:rFonts w:ascii="Times New Roman" w:eastAsia="Calibri" w:hAnsi="Times New Roman" w:cs="Times New Roman"/>
                <w:bCs/>
                <w:sz w:val="12"/>
                <w:szCs w:val="12"/>
              </w:rPr>
              <w:t xml:space="preserve"> / битумная грунтовка (подготовительный слой)</w:t>
            </w:r>
          </w:p>
        </w:tc>
        <w:tc>
          <w:tcPr>
            <w:tcW w:w="2269" w:type="dxa"/>
            <w:vMerge w:val="restart"/>
            <w:tcBorders>
              <w:top w:val="single" w:sz="4" w:space="0" w:color="auto"/>
              <w:left w:val="single" w:sz="4" w:space="0" w:color="auto"/>
              <w:bottom w:val="single" w:sz="4" w:space="0" w:color="auto"/>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Термоусаживающиеся</w:t>
            </w:r>
            <w:proofErr w:type="spellEnd"/>
            <w:r w:rsidRPr="003931DF">
              <w:rPr>
                <w:rFonts w:ascii="Times New Roman" w:eastAsia="Calibri" w:hAnsi="Times New Roman" w:cs="Times New Roman"/>
                <w:bCs/>
                <w:sz w:val="12"/>
                <w:szCs w:val="12"/>
              </w:rPr>
              <w:t xml:space="preserve"> манжеты толщиной не менее 1,2 мм.</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r w:rsidR="00671089" w:rsidRPr="003931DF" w:rsidTr="004F2133">
        <w:trPr>
          <w:cantSplit/>
          <w:trHeight w:val="232"/>
        </w:trPr>
        <w:tc>
          <w:tcPr>
            <w:tcW w:w="5244"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Лента промышленная изоляционная мастичная / битумная на полимерной основе (изоляционный слой) толщиной не менее 2,0 мм – 1 слой</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r w:rsidR="00671089" w:rsidRPr="003931DF" w:rsidTr="004F2133">
        <w:trPr>
          <w:cantSplit/>
        </w:trPr>
        <w:tc>
          <w:tcPr>
            <w:tcW w:w="5244"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Лента </w:t>
            </w:r>
            <w:proofErr w:type="spellStart"/>
            <w:r w:rsidRPr="003931DF">
              <w:rPr>
                <w:rFonts w:ascii="Times New Roman" w:eastAsia="Calibri" w:hAnsi="Times New Roman" w:cs="Times New Roman"/>
                <w:bCs/>
                <w:sz w:val="12"/>
                <w:szCs w:val="12"/>
              </w:rPr>
              <w:t>термоусаживающаяся</w:t>
            </w:r>
            <w:proofErr w:type="spellEnd"/>
            <w:r w:rsidRPr="003931DF">
              <w:rPr>
                <w:rFonts w:ascii="Times New Roman" w:eastAsia="Calibri" w:hAnsi="Times New Roman" w:cs="Times New Roman"/>
                <w:bCs/>
                <w:sz w:val="12"/>
                <w:szCs w:val="12"/>
              </w:rPr>
              <w:t xml:space="preserve"> промышленная (защитный слой) толщиной не менее 0,6 мм - 1 слой</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bl>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эпоксидное покрытие – один слой 125 мкм;</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полиуретановое покрытие стойкое к ультрафиолетовому излучению – один слой толщиной 125 мкм.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w:t>
      </w:r>
      <w:proofErr w:type="spellStart"/>
      <w:r w:rsidRPr="003931DF">
        <w:rPr>
          <w:rFonts w:ascii="Times New Roman" w:eastAsia="Calibri" w:hAnsi="Times New Roman" w:cs="Times New Roman"/>
          <w:bCs/>
          <w:sz w:val="12"/>
          <w:szCs w:val="12"/>
        </w:rPr>
        <w:t>нефтегазодобычи</w:t>
      </w:r>
      <w:proofErr w:type="spellEnd"/>
      <w:r w:rsidRPr="003931DF">
        <w:rPr>
          <w:rFonts w:ascii="Times New Roman" w:eastAsia="Calibri" w:hAnsi="Times New Roman" w:cs="Times New Roman"/>
          <w:bCs/>
          <w:sz w:val="12"/>
          <w:szCs w:val="12"/>
        </w:rPr>
        <w:t xml:space="preserve">, </w:t>
      </w:r>
      <w:proofErr w:type="spellStart"/>
      <w:r w:rsidRPr="003931DF">
        <w:rPr>
          <w:rFonts w:ascii="Times New Roman" w:eastAsia="Calibri" w:hAnsi="Times New Roman" w:cs="Times New Roman"/>
          <w:bCs/>
          <w:sz w:val="12"/>
          <w:szCs w:val="12"/>
        </w:rPr>
        <w:t>нефтегазопереработки</w:t>
      </w:r>
      <w:proofErr w:type="spellEnd"/>
      <w:r w:rsidRPr="003931DF">
        <w:rPr>
          <w:rFonts w:ascii="Times New Roman" w:eastAsia="Calibri" w:hAnsi="Times New Roman" w:cs="Times New Roman"/>
          <w:bCs/>
          <w:sz w:val="12"/>
          <w:szCs w:val="12"/>
        </w:rPr>
        <w:t xml:space="preserve"> и нефтепродуктообеспечения Компании» № П2-05 ТИ-0002.</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настоящее время на проектируемой приустьевой площадке нефтяной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централизованная система канализации отсутствует.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проектируемой приустьевой площадке нефтяной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w:t>
      </w:r>
      <w:proofErr w:type="spellStart"/>
      <w:r w:rsidRPr="003931DF">
        <w:rPr>
          <w:rFonts w:ascii="Times New Roman" w:eastAsia="Calibri" w:hAnsi="Times New Roman" w:cs="Times New Roman"/>
          <w:bCs/>
          <w:sz w:val="12"/>
          <w:szCs w:val="12"/>
        </w:rPr>
        <w:t>канализованию</w:t>
      </w:r>
      <w:proofErr w:type="spellEnd"/>
      <w:r w:rsidRPr="003931DF">
        <w:rPr>
          <w:rFonts w:ascii="Times New Roman" w:eastAsia="Calibri" w:hAnsi="Times New Roman" w:cs="Times New Roman"/>
          <w:bCs/>
          <w:sz w:val="12"/>
          <w:szCs w:val="12"/>
        </w:rPr>
        <w:t xml:space="preserve"> подлежат производственно-дождевые сточные воды.</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Производственно-дождевые стоки с проектируемых площадок характеризуются содержанием нефтепродуктов до 100 мг/л и взвешенных веществ до 300 мг/л и БПК до 40 мг/л.</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Расходы производственно-дождевых вод с приустьевой площадки нефтяной скважины № 195 приведены в таблице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т12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proofErr w:type="gramStart"/>
      <w:r w:rsidRPr="003931DF">
        <w:rPr>
          <w:rFonts w:ascii="Times New Roman" w:eastAsia="Calibri" w:hAnsi="Times New Roman" w:cs="Times New Roman"/>
          <w:bCs/>
          <w:sz w:val="12"/>
          <w:szCs w:val="12"/>
        </w:rPr>
        <w:t xml:space="preserve">2.1.2 </w:t>
      </w:r>
      <w:r w:rsidRPr="003931DF">
        <w:rPr>
          <w:rFonts w:ascii="Times New Roman" w:eastAsia="Calibri" w:hAnsi="Times New Roman" w:cs="Times New Roman"/>
          <w:bCs/>
          <w:sz w:val="12"/>
          <w:szCs w:val="12"/>
        </w:rPr>
        <w:fldChar w:fldCharType="end"/>
      </w:r>
      <w:r w:rsidRPr="003931DF">
        <w:rPr>
          <w:rFonts w:ascii="Times New Roman" w:eastAsia="Calibri" w:hAnsi="Times New Roman" w:cs="Times New Roman"/>
          <w:bCs/>
          <w:sz w:val="12"/>
          <w:szCs w:val="12"/>
        </w:rPr>
        <w:t>.</w:t>
      </w:r>
      <w:proofErr w:type="gramEnd"/>
    </w:p>
    <w:p w:rsidR="00671089" w:rsidRPr="00B70655" w:rsidRDefault="00671089" w:rsidP="00B70655">
      <w:pPr>
        <w:tabs>
          <w:tab w:val="left" w:pos="284"/>
        </w:tabs>
        <w:spacing w:after="0" w:line="240" w:lineRule="auto"/>
        <w:ind w:firstLine="284"/>
        <w:jc w:val="both"/>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 xml:space="preserve">Таблица </w:t>
      </w:r>
      <w:bookmarkStart w:id="2" w:name="т12"/>
      <w:r w:rsidRPr="00B70655">
        <w:rPr>
          <w:rFonts w:ascii="Times New Roman" w:eastAsia="Calibri" w:hAnsi="Times New Roman" w:cs="Times New Roman"/>
          <w:b/>
          <w:bCs/>
          <w:sz w:val="12"/>
          <w:szCs w:val="12"/>
        </w:rPr>
        <w:t xml:space="preserve">2.1.2 </w:t>
      </w:r>
      <w:bookmarkEnd w:id="2"/>
      <w:r w:rsidRPr="00B70655">
        <w:rPr>
          <w:rFonts w:ascii="Times New Roman" w:eastAsia="Calibri" w:hAnsi="Times New Roman" w:cs="Times New Roman"/>
          <w:b/>
          <w:bCs/>
          <w:sz w:val="12"/>
          <w:szCs w:val="12"/>
        </w:rPr>
        <w:t>- Расход производственно-дождевых сточных вод</w:t>
      </w:r>
    </w:p>
    <w:tbl>
      <w:tblPr>
        <w:tblW w:w="4879"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1359"/>
        <w:gridCol w:w="1560"/>
        <w:gridCol w:w="1080"/>
        <w:gridCol w:w="1293"/>
      </w:tblGrid>
      <w:tr w:rsidR="00671089" w:rsidRPr="003931DF" w:rsidTr="004F2133">
        <w:trPr>
          <w:cantSplit/>
          <w:tblHeader/>
        </w:trPr>
        <w:tc>
          <w:tcPr>
            <w:tcW w:w="1492" w:type="pct"/>
            <w:vMerge w:val="restart"/>
            <w:tcBorders>
              <w:top w:val="single" w:sz="4" w:space="0" w:color="auto"/>
              <w:left w:val="single" w:sz="4" w:space="0" w:color="auto"/>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объекта</w:t>
            </w:r>
          </w:p>
        </w:tc>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vertAlign w:val="superscript"/>
              </w:rPr>
            </w:pPr>
            <w:r w:rsidRPr="003931DF">
              <w:rPr>
                <w:rFonts w:ascii="Times New Roman" w:eastAsia="Calibri" w:hAnsi="Times New Roman" w:cs="Times New Roman"/>
                <w:bCs/>
                <w:sz w:val="12"/>
                <w:szCs w:val="12"/>
              </w:rPr>
              <w:t xml:space="preserve">Площадь </w:t>
            </w:r>
            <w:proofErr w:type="spellStart"/>
            <w:r w:rsidRPr="003931DF">
              <w:rPr>
                <w:rFonts w:ascii="Times New Roman" w:eastAsia="Calibri" w:hAnsi="Times New Roman" w:cs="Times New Roman"/>
                <w:bCs/>
                <w:sz w:val="12"/>
                <w:szCs w:val="12"/>
              </w:rPr>
              <w:t>канализования</w:t>
            </w:r>
            <w:proofErr w:type="spellEnd"/>
            <w:r w:rsidRPr="003931DF">
              <w:rPr>
                <w:rFonts w:ascii="Times New Roman" w:eastAsia="Calibri" w:hAnsi="Times New Roman" w:cs="Times New Roman"/>
                <w:bCs/>
                <w:sz w:val="12"/>
                <w:szCs w:val="12"/>
              </w:rPr>
              <w:t>, м</w:t>
            </w:r>
            <w:r w:rsidRPr="003931DF">
              <w:rPr>
                <w:rFonts w:ascii="Times New Roman" w:eastAsia="Calibri" w:hAnsi="Times New Roman" w:cs="Times New Roman"/>
                <w:bCs/>
                <w:sz w:val="12"/>
                <w:szCs w:val="12"/>
                <w:vertAlign w:val="superscript"/>
              </w:rPr>
              <w:t>2</w:t>
            </w:r>
          </w:p>
        </w:tc>
        <w:tc>
          <w:tcPr>
            <w:tcW w:w="1034" w:type="pct"/>
            <w:vMerge w:val="restart"/>
            <w:tcBorders>
              <w:top w:val="single" w:sz="4" w:space="0" w:color="auto"/>
              <w:left w:val="nil"/>
              <w:bottom w:val="single" w:sz="4" w:space="0" w:color="auto"/>
              <w:right w:val="nil"/>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Расчетный слой суточного осадка, мм</w:t>
            </w:r>
          </w:p>
        </w:tc>
        <w:tc>
          <w:tcPr>
            <w:tcW w:w="1574" w:type="pct"/>
            <w:gridSpan w:val="2"/>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Расчетный расход стоков, </w:t>
            </w:r>
          </w:p>
        </w:tc>
      </w:tr>
      <w:tr w:rsidR="00671089" w:rsidRPr="003931DF" w:rsidTr="004F2133">
        <w:trPr>
          <w:cantSplit/>
          <w:trHeight w:val="118"/>
          <w:tblHeader/>
        </w:trPr>
        <w:tc>
          <w:tcPr>
            <w:tcW w:w="1492" w:type="pct"/>
            <w:vMerge/>
            <w:tcBorders>
              <w:top w:val="single" w:sz="4" w:space="0" w:color="auto"/>
              <w:left w:val="single" w:sz="4" w:space="0" w:color="auto"/>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vertAlign w:val="superscript"/>
              </w:rPr>
            </w:pPr>
          </w:p>
        </w:tc>
        <w:tc>
          <w:tcPr>
            <w:tcW w:w="0" w:type="auto"/>
            <w:vMerge/>
            <w:tcBorders>
              <w:top w:val="single" w:sz="4" w:space="0" w:color="auto"/>
              <w:left w:val="nil"/>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16"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w:t>
            </w:r>
            <w:proofErr w:type="spellStart"/>
            <w:r w:rsidRPr="003931DF">
              <w:rPr>
                <w:rFonts w:ascii="Times New Roman" w:eastAsia="Calibri" w:hAnsi="Times New Roman" w:cs="Times New Roman"/>
                <w:bCs/>
                <w:sz w:val="12"/>
                <w:szCs w:val="12"/>
              </w:rPr>
              <w:t>сут</w:t>
            </w:r>
            <w:proofErr w:type="spellEnd"/>
          </w:p>
        </w:tc>
        <w:tc>
          <w:tcPr>
            <w:tcW w:w="858"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/год</w:t>
            </w:r>
          </w:p>
        </w:tc>
      </w:tr>
      <w:tr w:rsidR="00671089" w:rsidRPr="003931DF" w:rsidTr="004F2133">
        <w:trPr>
          <w:cantSplit/>
        </w:trPr>
        <w:tc>
          <w:tcPr>
            <w:tcW w:w="1492" w:type="pct"/>
            <w:tcBorders>
              <w:top w:val="single" w:sz="4" w:space="0" w:color="auto"/>
              <w:left w:val="single" w:sz="4" w:space="0" w:color="auto"/>
              <w:bottom w:val="single" w:sz="4" w:space="0" w:color="auto"/>
              <w:right w:val="nil"/>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Приустьевая площадка нефтяной скважины № 195</w:t>
            </w:r>
          </w:p>
        </w:tc>
        <w:tc>
          <w:tcPr>
            <w:tcW w:w="901"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19,25</w:t>
            </w:r>
          </w:p>
        </w:tc>
        <w:tc>
          <w:tcPr>
            <w:tcW w:w="1034" w:type="pct"/>
            <w:tcBorders>
              <w:top w:val="single" w:sz="4" w:space="0" w:color="auto"/>
              <w:left w:val="nil"/>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72</w:t>
            </w:r>
          </w:p>
        </w:tc>
        <w:tc>
          <w:tcPr>
            <w:tcW w:w="716" w:type="pct"/>
            <w:tcBorders>
              <w:top w:val="nil"/>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r w:rsidRPr="003931DF">
              <w:rPr>
                <w:rFonts w:ascii="Times New Roman" w:eastAsia="Calibri" w:hAnsi="Times New Roman" w:cs="Times New Roman"/>
                <w:bCs/>
                <w:sz w:val="12"/>
                <w:szCs w:val="12"/>
                <w:lang w:val="en-US"/>
              </w:rPr>
              <w:t>,</w:t>
            </w:r>
            <w:r w:rsidRPr="003931DF">
              <w:rPr>
                <w:rFonts w:ascii="Times New Roman" w:eastAsia="Calibri" w:hAnsi="Times New Roman" w:cs="Times New Roman"/>
                <w:bCs/>
                <w:sz w:val="12"/>
                <w:szCs w:val="12"/>
              </w:rPr>
              <w:t>32</w:t>
            </w:r>
          </w:p>
        </w:tc>
        <w:tc>
          <w:tcPr>
            <w:tcW w:w="858" w:type="pct"/>
            <w:tcBorders>
              <w:top w:val="nil"/>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lang w:val="en-US"/>
              </w:rPr>
            </w:pPr>
            <w:r w:rsidRPr="003931DF">
              <w:rPr>
                <w:rFonts w:ascii="Times New Roman" w:eastAsia="Calibri" w:hAnsi="Times New Roman" w:cs="Times New Roman"/>
                <w:bCs/>
                <w:sz w:val="12"/>
                <w:szCs w:val="12"/>
              </w:rPr>
              <w:t>6</w:t>
            </w:r>
            <w:r w:rsidRPr="003931DF">
              <w:rPr>
                <w:rFonts w:ascii="Times New Roman" w:eastAsia="Calibri" w:hAnsi="Times New Roman" w:cs="Times New Roman"/>
                <w:bCs/>
                <w:sz w:val="12"/>
                <w:szCs w:val="12"/>
                <w:lang w:val="en-US"/>
              </w:rPr>
              <w:t>,23</w:t>
            </w:r>
          </w:p>
        </w:tc>
      </w:tr>
      <w:tr w:rsidR="00671089" w:rsidRPr="003931DF" w:rsidTr="004F2133">
        <w:trPr>
          <w:cantSplit/>
        </w:trPr>
        <w:tc>
          <w:tcPr>
            <w:tcW w:w="1492" w:type="pct"/>
            <w:tcBorders>
              <w:top w:val="single" w:sz="4" w:space="0" w:color="auto"/>
              <w:left w:val="single" w:sz="4" w:space="0" w:color="auto"/>
              <w:bottom w:val="single" w:sz="4" w:space="0" w:color="auto"/>
              <w:right w:val="nil"/>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Итого</w:t>
            </w:r>
          </w:p>
        </w:tc>
        <w:tc>
          <w:tcPr>
            <w:tcW w:w="901"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1034" w:type="pct"/>
            <w:tcBorders>
              <w:top w:val="single" w:sz="4" w:space="0" w:color="auto"/>
              <w:left w:val="nil"/>
              <w:bottom w:val="single" w:sz="4" w:space="0" w:color="auto"/>
              <w:right w:val="nil"/>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lang w:val="en-US"/>
              </w:rPr>
              <w:t>1,</w:t>
            </w:r>
            <w:r w:rsidRPr="003931DF">
              <w:rPr>
                <w:rFonts w:ascii="Times New Roman" w:eastAsia="Calibri" w:hAnsi="Times New Roman" w:cs="Times New Roman"/>
                <w:bCs/>
                <w:sz w:val="12"/>
                <w:szCs w:val="12"/>
              </w:rPr>
              <w:t>32</w:t>
            </w:r>
          </w:p>
        </w:tc>
        <w:tc>
          <w:tcPr>
            <w:tcW w:w="858"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lang w:val="en-US"/>
              </w:rPr>
            </w:pPr>
            <w:r w:rsidRPr="003931DF">
              <w:rPr>
                <w:rFonts w:ascii="Times New Roman" w:eastAsia="Calibri" w:hAnsi="Times New Roman" w:cs="Times New Roman"/>
                <w:bCs/>
                <w:sz w:val="12"/>
                <w:szCs w:val="12"/>
              </w:rPr>
              <w:t>6</w:t>
            </w:r>
            <w:r w:rsidRPr="003931DF">
              <w:rPr>
                <w:rFonts w:ascii="Times New Roman" w:eastAsia="Calibri" w:hAnsi="Times New Roman" w:cs="Times New Roman"/>
                <w:bCs/>
                <w:sz w:val="12"/>
                <w:szCs w:val="12"/>
                <w:lang w:val="en-US"/>
              </w:rPr>
              <w:t>,23</w:t>
            </w:r>
          </w:p>
        </w:tc>
      </w:tr>
    </w:tbl>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Производственно-дождевые сточные воды с приустьевой площадки нефтяной скважины № 195 </w:t>
      </w:r>
      <w:proofErr w:type="spellStart"/>
      <w:r w:rsidRPr="003931DF">
        <w:rPr>
          <w:rFonts w:ascii="Times New Roman" w:eastAsia="Calibri" w:hAnsi="Times New Roman" w:cs="Times New Roman"/>
          <w:bCs/>
          <w:sz w:val="12"/>
          <w:szCs w:val="12"/>
        </w:rPr>
        <w:t>Ямкинскогоместорождения</w:t>
      </w:r>
      <w:proofErr w:type="spellEnd"/>
      <w:r w:rsidRPr="003931DF">
        <w:rPr>
          <w:rFonts w:ascii="Times New Roman" w:eastAsia="Calibri" w:hAnsi="Times New Roman" w:cs="Times New Roman"/>
          <w:bCs/>
          <w:sz w:val="12"/>
          <w:szCs w:val="12"/>
        </w:rPr>
        <w:t xml:space="preserve"> через шахтный колодец </w:t>
      </w:r>
      <w:proofErr w:type="spellStart"/>
      <w:r w:rsidRPr="003931DF">
        <w:rPr>
          <w:rFonts w:ascii="Times New Roman" w:eastAsia="Calibri" w:hAnsi="Times New Roman" w:cs="Times New Roman"/>
          <w:bCs/>
          <w:sz w:val="12"/>
          <w:szCs w:val="12"/>
        </w:rPr>
        <w:t>отводятсяпо</w:t>
      </w:r>
      <w:proofErr w:type="spellEnd"/>
      <w:r w:rsidRPr="003931DF">
        <w:rPr>
          <w:rFonts w:ascii="Times New Roman" w:eastAsia="Calibri" w:hAnsi="Times New Roman" w:cs="Times New Roman"/>
          <w:bCs/>
          <w:sz w:val="12"/>
          <w:szCs w:val="12"/>
        </w:rPr>
        <w:t xml:space="preserve"> самотечной сети с уклоном 0,02 в подземную емкость производственно-дождевых стоков с гидрозатвором, объемом 5 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 емкостей, по мере накопления, стоки будут передаваться на УПН «</w:t>
      </w:r>
      <w:proofErr w:type="spellStart"/>
      <w:r w:rsidRPr="003931DF">
        <w:rPr>
          <w:rFonts w:ascii="Times New Roman" w:eastAsia="Calibri" w:hAnsi="Times New Roman" w:cs="Times New Roman"/>
          <w:bCs/>
          <w:sz w:val="12"/>
          <w:szCs w:val="12"/>
        </w:rPr>
        <w:t>Радаевская</w:t>
      </w:r>
      <w:proofErr w:type="spellEnd"/>
      <w:r w:rsidRPr="003931DF">
        <w:rPr>
          <w:rFonts w:ascii="Times New Roman" w:eastAsia="Calibri" w:hAnsi="Times New Roman" w:cs="Times New Roman"/>
          <w:bCs/>
          <w:sz w:val="12"/>
          <w:szCs w:val="12"/>
        </w:rPr>
        <w:t>» ЦПНГ-1, УПСВ «Козловская» (в летний период) ЦПНГ-1, с последующей закачкой в глубокие горизонты.</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принятой схемой канализации на площадке каждой нефтяной скважины № 195 </w:t>
      </w:r>
      <w:proofErr w:type="spellStart"/>
      <w:r w:rsidRPr="003931DF">
        <w:rPr>
          <w:rFonts w:ascii="Times New Roman" w:eastAsia="Calibri" w:hAnsi="Times New Roman" w:cs="Times New Roman"/>
          <w:bCs/>
          <w:sz w:val="12"/>
          <w:szCs w:val="12"/>
        </w:rPr>
        <w:t>Ямкинскогоместорождения</w:t>
      </w:r>
      <w:proofErr w:type="spellEnd"/>
      <w:r w:rsidRPr="003931DF">
        <w:rPr>
          <w:rFonts w:ascii="Times New Roman" w:eastAsia="Calibri" w:hAnsi="Times New Roman" w:cs="Times New Roman"/>
          <w:bCs/>
          <w:sz w:val="12"/>
          <w:szCs w:val="12"/>
        </w:rPr>
        <w:t xml:space="preserve"> предусматривается следующий состав сооружений:</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емкость производственно-дождевых стоков объемом 5 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самотечная сеть производственно-дождевой канализации.</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отвода дождевых стоков с приустьевой площадки нефтяной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предусматриваются емкости производственно-дождевых стоков.</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качестве емкости производственно-дождевых стоков принят подземный железобетонный </w:t>
      </w:r>
      <w:proofErr w:type="spellStart"/>
      <w:r w:rsidRPr="003931DF">
        <w:rPr>
          <w:rFonts w:ascii="Times New Roman" w:eastAsia="Calibri" w:hAnsi="Times New Roman" w:cs="Times New Roman"/>
          <w:bCs/>
          <w:sz w:val="12"/>
          <w:szCs w:val="12"/>
        </w:rPr>
        <w:t>колодецобъемом</w:t>
      </w:r>
      <w:proofErr w:type="spellEnd"/>
      <w:r w:rsidRPr="003931DF">
        <w:rPr>
          <w:rFonts w:ascii="Times New Roman" w:eastAsia="Calibri" w:hAnsi="Times New Roman" w:cs="Times New Roman"/>
          <w:bCs/>
          <w:sz w:val="12"/>
          <w:szCs w:val="12"/>
        </w:rPr>
        <w:t xml:space="preserve"> 5 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 xml:space="preserve">, выполненный из сборных железобетонных элементов по ГОСТ 8020-2016, диаметром 2000 мм, оборудованный гидрозатвором, воздушником с </w:t>
      </w:r>
      <w:proofErr w:type="spellStart"/>
      <w:r w:rsidRPr="003931DF">
        <w:rPr>
          <w:rFonts w:ascii="Times New Roman" w:eastAsia="Calibri" w:hAnsi="Times New Roman" w:cs="Times New Roman"/>
          <w:bCs/>
          <w:sz w:val="12"/>
          <w:szCs w:val="12"/>
        </w:rPr>
        <w:t>огнепреградителем</w:t>
      </w:r>
      <w:proofErr w:type="spellEnd"/>
      <w:r w:rsidRPr="003931DF">
        <w:rPr>
          <w:rFonts w:ascii="Times New Roman" w:eastAsia="Calibri" w:hAnsi="Times New Roman" w:cs="Times New Roman"/>
          <w:bCs/>
          <w:sz w:val="12"/>
          <w:szCs w:val="12"/>
        </w:rPr>
        <w:t xml:space="preserve"> и молниеотводом.</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Вокруг емкости предусматривается ограждение.</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Водонепроницаемость и защита емкостей производственно-дождевых стоков от коррозии достигается путем нанесения на ее внутреннюю поверхность следующих видов покрытий согласно СП 28.13330.201</w:t>
      </w:r>
      <w:r w:rsidRPr="003931DF">
        <w:rPr>
          <w:rFonts w:ascii="Times New Roman" w:eastAsia="Calibri" w:hAnsi="Times New Roman" w:cs="Times New Roman"/>
          <w:bCs/>
          <w:sz w:val="12"/>
          <w:szCs w:val="12"/>
          <w:lang w:val="en-US"/>
        </w:rPr>
        <w:t>7</w:t>
      </w:r>
      <w:r w:rsidRPr="003931DF">
        <w:rPr>
          <w:rFonts w:ascii="Times New Roman" w:eastAsia="Calibri" w:hAnsi="Times New Roman" w:cs="Times New Roman"/>
          <w:bCs/>
          <w:sz w:val="12"/>
          <w:szCs w:val="12"/>
        </w:rPr>
        <w:t>:</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коллоидно-цементным раствором КЦР - 1 слой толщиной 12 мм;</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сополимеро-винилхлоридные</w:t>
      </w:r>
      <w:proofErr w:type="spellEnd"/>
      <w:r w:rsidRPr="003931DF">
        <w:rPr>
          <w:rFonts w:ascii="Times New Roman" w:eastAsia="Calibri" w:hAnsi="Times New Roman" w:cs="Times New Roman"/>
          <w:bCs/>
          <w:sz w:val="12"/>
          <w:szCs w:val="12"/>
        </w:rPr>
        <w:t xml:space="preserve"> лакокрасочные покрытия (типа ХС): грунтовка и эмаль - по 2 слоя.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Необходимо произвести гидравлическое испытания емкостей на герметичность согласно п.</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7.31</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СНиП 3.05.04-85.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Самотечная сеть производственно-дождевой канализации проектируется </w:t>
      </w:r>
      <w:proofErr w:type="spellStart"/>
      <w:r w:rsidRPr="003931DF">
        <w:rPr>
          <w:rFonts w:ascii="Times New Roman" w:eastAsia="Calibri" w:hAnsi="Times New Roman" w:cs="Times New Roman"/>
          <w:bCs/>
          <w:sz w:val="12"/>
          <w:szCs w:val="12"/>
        </w:rPr>
        <w:t>подземно</w:t>
      </w:r>
      <w:proofErr w:type="spellEnd"/>
      <w:r w:rsidRPr="003931DF">
        <w:rPr>
          <w:rFonts w:ascii="Times New Roman" w:eastAsia="Calibri" w:hAnsi="Times New Roman" w:cs="Times New Roman"/>
          <w:bCs/>
          <w:sz w:val="12"/>
          <w:szCs w:val="12"/>
        </w:rPr>
        <w:t xml:space="preserve"> из чугунных труб диаметром 200 мм по ГОСТ 9583-75 с заводской наружной и внутренней гидроизоляцией.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Глубина заложения производственно-дождевой канализации от 1,89 до 2,15 м от поверхности земли до низа трубы.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трубопровода производственно-дождевой канализации на площадке скважины № 195 основание принимается естественное: глина красно-коричневая, твердая, </w:t>
      </w:r>
      <w:proofErr w:type="spellStart"/>
      <w:r w:rsidRPr="003931DF">
        <w:rPr>
          <w:rFonts w:ascii="Times New Roman" w:eastAsia="Calibri" w:hAnsi="Times New Roman" w:cs="Times New Roman"/>
          <w:bCs/>
          <w:sz w:val="12"/>
          <w:szCs w:val="12"/>
        </w:rPr>
        <w:t>ненабухающая</w:t>
      </w:r>
      <w:proofErr w:type="spellEnd"/>
      <w:r w:rsidRPr="003931DF">
        <w:rPr>
          <w:rFonts w:ascii="Times New Roman" w:eastAsia="Calibri" w:hAnsi="Times New Roman" w:cs="Times New Roman"/>
          <w:bCs/>
          <w:sz w:val="12"/>
          <w:szCs w:val="12"/>
        </w:rPr>
        <w:t xml:space="preserve">, </w:t>
      </w:r>
      <w:proofErr w:type="spellStart"/>
      <w:r w:rsidRPr="003931DF">
        <w:rPr>
          <w:rFonts w:ascii="Times New Roman" w:eastAsia="Calibri" w:hAnsi="Times New Roman" w:cs="Times New Roman"/>
          <w:bCs/>
          <w:sz w:val="12"/>
          <w:szCs w:val="12"/>
        </w:rPr>
        <w:t>непросадочная</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Сети производственно-дождевой канализации проектируется с уклоном в сторону емкости производственно-дождевых стоков.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Группа и категория по Руководству по безопасности «Рекомендации по устройству и безопасной эксплуатации технологических трубопроводов» для трубопровода производственно-дождевой канализации – BV.</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Проектной документацией предусматривается строительство ответвления ВЛ-6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от существующей ВЛ-6 кВ</w:t>
      </w:r>
      <w:r w:rsidRPr="003931DF">
        <w:rPr>
          <w:rFonts w:ascii="Times New Roman" w:eastAsia="Calibri" w:hAnsi="Times New Roman" w:cs="Times New Roman"/>
          <w:bCs/>
          <w:iCs/>
          <w:sz w:val="12"/>
          <w:szCs w:val="12"/>
        </w:rPr>
        <w:t>Ф-2 ПС 35/6кВ «Казанская»</w:t>
      </w:r>
      <w:r w:rsidRPr="003931DF">
        <w:rPr>
          <w:rFonts w:ascii="Times New Roman" w:eastAsia="Calibri" w:hAnsi="Times New Roman" w:cs="Times New Roman"/>
          <w:bCs/>
          <w:sz w:val="12"/>
          <w:szCs w:val="12"/>
        </w:rPr>
        <w:t xml:space="preserve"> для электроснабжения площадки скважины № 195.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ВЛ-6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подвешивается </w:t>
      </w:r>
      <w:proofErr w:type="spellStart"/>
      <w:r w:rsidRPr="003931DF">
        <w:rPr>
          <w:rFonts w:ascii="Times New Roman" w:eastAsia="Calibri" w:hAnsi="Times New Roman" w:cs="Times New Roman"/>
          <w:bCs/>
          <w:sz w:val="12"/>
          <w:szCs w:val="12"/>
        </w:rPr>
        <w:t>сталеалюминиевый</w:t>
      </w:r>
      <w:proofErr w:type="spellEnd"/>
      <w:r w:rsidRPr="003931DF">
        <w:rPr>
          <w:rFonts w:ascii="Times New Roman" w:eastAsia="Calibri" w:hAnsi="Times New Roman" w:cs="Times New Roman"/>
          <w:bCs/>
          <w:sz w:val="12"/>
          <w:szCs w:val="12"/>
        </w:rPr>
        <w:t xml:space="preserve"> провод АС 70/11.</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Допустимые напряжения в проводе: G-= </w:t>
      </w:r>
      <w:proofErr w:type="spellStart"/>
      <w:r w:rsidRPr="003931DF">
        <w:rPr>
          <w:rFonts w:ascii="Times New Roman" w:eastAsia="Calibri" w:hAnsi="Times New Roman" w:cs="Times New Roman"/>
          <w:bCs/>
          <w:sz w:val="12"/>
          <w:szCs w:val="12"/>
        </w:rPr>
        <w:t>Gг</w:t>
      </w:r>
      <w:proofErr w:type="spellEnd"/>
      <w:r w:rsidRPr="003931DF">
        <w:rPr>
          <w:rFonts w:ascii="Times New Roman" w:eastAsia="Calibri" w:hAnsi="Times New Roman" w:cs="Times New Roman"/>
          <w:bCs/>
          <w:sz w:val="12"/>
          <w:szCs w:val="12"/>
        </w:rPr>
        <w:t xml:space="preserve">= </w:t>
      </w:r>
      <w:proofErr w:type="spellStart"/>
      <w:r w:rsidRPr="003931DF">
        <w:rPr>
          <w:rFonts w:ascii="Times New Roman" w:eastAsia="Calibri" w:hAnsi="Times New Roman" w:cs="Times New Roman"/>
          <w:bCs/>
          <w:sz w:val="12"/>
          <w:szCs w:val="12"/>
        </w:rPr>
        <w:t>Gв</w:t>
      </w:r>
      <w:proofErr w:type="spellEnd"/>
      <w:r w:rsidRPr="003931DF">
        <w:rPr>
          <w:rFonts w:ascii="Times New Roman" w:eastAsia="Calibri" w:hAnsi="Times New Roman" w:cs="Times New Roman"/>
          <w:bCs/>
          <w:sz w:val="12"/>
          <w:szCs w:val="12"/>
        </w:rPr>
        <w:t xml:space="preserve">= 90,0 МПа, </w:t>
      </w:r>
      <w:proofErr w:type="spellStart"/>
      <w:r w:rsidRPr="003931DF">
        <w:rPr>
          <w:rFonts w:ascii="Times New Roman" w:eastAsia="Calibri" w:hAnsi="Times New Roman" w:cs="Times New Roman"/>
          <w:bCs/>
          <w:sz w:val="12"/>
          <w:szCs w:val="12"/>
        </w:rPr>
        <w:t>Gэ</w:t>
      </w:r>
      <w:proofErr w:type="spellEnd"/>
      <w:r w:rsidRPr="003931DF">
        <w:rPr>
          <w:rFonts w:ascii="Times New Roman" w:eastAsia="Calibri" w:hAnsi="Times New Roman" w:cs="Times New Roman"/>
          <w:bCs/>
          <w:sz w:val="12"/>
          <w:szCs w:val="12"/>
        </w:rPr>
        <w:t xml:space="preserve"> = 45,0 МПа.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Протяженность трассы ВЛ-6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0,040 км.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предотвращения риска гибели птиц от поражения электрическим током на ВЛ используются </w:t>
      </w:r>
      <w:proofErr w:type="spellStart"/>
      <w:r w:rsidRPr="003931DF">
        <w:rPr>
          <w:rFonts w:ascii="Times New Roman" w:eastAsia="Calibri" w:hAnsi="Times New Roman" w:cs="Times New Roman"/>
          <w:bCs/>
          <w:sz w:val="12"/>
          <w:szCs w:val="12"/>
        </w:rPr>
        <w:t>птицезащитные</w:t>
      </w:r>
      <w:proofErr w:type="spellEnd"/>
      <w:r w:rsidRPr="003931DF">
        <w:rPr>
          <w:rFonts w:ascii="Times New Roman" w:eastAsia="Calibri" w:hAnsi="Times New Roman" w:cs="Times New Roman"/>
          <w:bCs/>
          <w:sz w:val="12"/>
          <w:szCs w:val="12"/>
        </w:rPr>
        <w:t xml:space="preserve"> устройства ПЗУ ВЛ 6 -10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из полимерных материалов.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Заход от концевой опоры на КТП выполняется проводом СИП-3 (1х70).</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проектируемой ВЛ приняты железобетонные опоры по типовой серии 3.407.1-143 «Железобетонные опоры ВЛ 10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на стойках СВ 105.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Пересечение проектируемой ВЛ с существующими коммуникациями выполнены в соответствии с требованиями ПУЭ 7 изд.</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железобетонных стоек применять тяжелый бетон, удовлетворяющий требованиям </w:t>
      </w:r>
      <w:r w:rsidRPr="003931DF">
        <w:rPr>
          <w:rFonts w:ascii="Times New Roman" w:eastAsia="Calibri" w:hAnsi="Times New Roman" w:cs="Times New Roman"/>
          <w:bCs/>
          <w:sz w:val="12"/>
          <w:szCs w:val="12"/>
        </w:rPr>
        <w:br/>
        <w:t xml:space="preserve">ГОСТ 26633-2015, марки по водонепроницаемости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 xml:space="preserve"> 6, по морозоустойчивости </w:t>
      </w:r>
      <w:r w:rsidRPr="003931DF">
        <w:rPr>
          <w:rFonts w:ascii="Times New Roman" w:eastAsia="Calibri" w:hAnsi="Times New Roman" w:cs="Times New Roman"/>
          <w:bCs/>
          <w:sz w:val="12"/>
          <w:szCs w:val="12"/>
          <w:lang w:val="en-US"/>
        </w:rPr>
        <w:t>F</w:t>
      </w:r>
      <w:r w:rsidRPr="003931DF">
        <w:rPr>
          <w:rFonts w:ascii="Times New Roman" w:eastAsia="Calibri" w:hAnsi="Times New Roman" w:cs="Times New Roman"/>
          <w:bCs/>
          <w:sz w:val="12"/>
          <w:szCs w:val="12"/>
        </w:rPr>
        <w:t>200 из цемента. Стойки должны иметь покрытие битумной мастикой в два слоя, общей толщиной 2 мм (расход 3,4 - 3,8 кг/м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опоры ВЛ подлежат заземлению.</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Заземляющее устройство железобетонной опоры с разъединителем выполняется горизонтальными заземлителями из круглой стали диаметром 16 мм (технический циркуляр № 11/2006 от 16.10.2006 г. (ассоциация «</w:t>
      </w:r>
      <w:proofErr w:type="spellStart"/>
      <w:r w:rsidRPr="003931DF">
        <w:rPr>
          <w:rFonts w:ascii="Times New Roman" w:eastAsia="Calibri" w:hAnsi="Times New Roman" w:cs="Times New Roman"/>
          <w:bCs/>
          <w:sz w:val="12"/>
          <w:szCs w:val="12"/>
        </w:rPr>
        <w:t>Росэлектромонтаж</w:t>
      </w:r>
      <w:proofErr w:type="spellEnd"/>
      <w:r w:rsidRPr="003931DF">
        <w:rPr>
          <w:rFonts w:ascii="Times New Roman" w:eastAsia="Calibri" w:hAnsi="Times New Roman" w:cs="Times New Roman"/>
          <w:bCs/>
          <w:sz w:val="12"/>
          <w:szCs w:val="12"/>
        </w:rPr>
        <w:t xml:space="preserve">»), в соответствии с типовыми решениями </w:t>
      </w:r>
      <w:r w:rsidRPr="003931DF">
        <w:rPr>
          <w:rFonts w:ascii="Times New Roman" w:eastAsia="Calibri" w:hAnsi="Times New Roman" w:cs="Times New Roman"/>
          <w:bCs/>
          <w:sz w:val="12"/>
          <w:szCs w:val="12"/>
        </w:rPr>
        <w:br/>
        <w:t xml:space="preserve">серии 3.407-150 «Заземляющие устройства опор воздушных линий электропередачи напряжением 0,38; 6; 10; 20 и 35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Нормируемое сопротивление заземления другой опоры обеспечивается заземляющими выпусками железобетонных стоек, поставляемыми в комплекте со стойками согласно серии 3.407-150 «Заземляющие устройства опор воздушных линий электропередачи</w:t>
      </w:r>
      <w:r w:rsidR="00B70655">
        <w:rPr>
          <w:rFonts w:ascii="Times New Roman" w:eastAsia="Calibri" w:hAnsi="Times New Roman" w:cs="Times New Roman"/>
          <w:bCs/>
          <w:sz w:val="12"/>
          <w:szCs w:val="12"/>
        </w:rPr>
        <w:t xml:space="preserve"> напряжением 0,38; 6; 10; 20 и </w:t>
      </w:r>
      <w:r w:rsidRPr="003931DF">
        <w:rPr>
          <w:rFonts w:ascii="Times New Roman" w:eastAsia="Calibri" w:hAnsi="Times New Roman" w:cs="Times New Roman"/>
          <w:bCs/>
          <w:sz w:val="12"/>
          <w:szCs w:val="12"/>
        </w:rPr>
        <w:t xml:space="preserve">35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Нормируемое сопротивление заземляющих устройств опор не должно превышать 30 Ом в соответствии с требованиями ПУЭ</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Искусственные заземлители выполнить из оцинкованной (по ГОСТ 9.307-89) стали.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проектной документации решены вопросы внутреннего электроснабжения, силового электрооборудования и защитных мероприятий проектируемых сооружений производственного комплекса «Сбор нефти и газа со скважин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Основными потребителями электроэнергии проектируемых сооружений являются:</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электродвигатель погружного насоса нефтяной скважины (ПЭД);</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катодной защиты;</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оборудование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Электродвигатель погружного насоса проектируемой нефтяной скважины принят на напряжение 1900 В.</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Рабочее напряжение остальных потребителей электроэнергии - 380/220 В.</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степени надежности электроснабжения, потребители электроэнергии проектируемых сооружений относятся к третьей категории. К первой категории надежности электроснабжения относятся – оборудование связи и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Для обеспечения первой категории для </w:t>
      </w:r>
      <w:proofErr w:type="spellStart"/>
      <w:r w:rsidRPr="003931DF">
        <w:rPr>
          <w:rFonts w:ascii="Times New Roman" w:eastAsia="Calibri" w:hAnsi="Times New Roman" w:cs="Times New Roman"/>
          <w:bCs/>
          <w:sz w:val="12"/>
          <w:szCs w:val="12"/>
        </w:rPr>
        <w:t>вышеуказанныхэлектропотребителей</w:t>
      </w:r>
      <w:proofErr w:type="spellEnd"/>
      <w:r w:rsidRPr="003931DF">
        <w:rPr>
          <w:rFonts w:ascii="Times New Roman" w:eastAsia="Calibri" w:hAnsi="Times New Roman" w:cs="Times New Roman"/>
          <w:bCs/>
          <w:sz w:val="12"/>
          <w:szCs w:val="12"/>
        </w:rPr>
        <w:t xml:space="preserve"> предусматривается установка ИБП в шкафу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Технический учет электроэнергии выполняется электронным счетчиком СЭТ 4ТМ с классом точности 0,5S по активной энергии и 1,0 по реактивной энергии. Счетчик устанавливается в РУНН проектируемой КТП и поставляется в составе КТП.</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Наружные электросети для погружного электродвигателя нефтяной скважины выполняется:</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 КТП до оборудования управления ПЭД (станции управления с </w:t>
      </w:r>
      <w:proofErr w:type="spellStart"/>
      <w:r w:rsidRPr="003931DF">
        <w:rPr>
          <w:rFonts w:ascii="Times New Roman" w:eastAsia="Calibri" w:hAnsi="Times New Roman" w:cs="Times New Roman"/>
          <w:bCs/>
          <w:sz w:val="12"/>
          <w:szCs w:val="12"/>
        </w:rPr>
        <w:t>фильтроми</w:t>
      </w:r>
      <w:proofErr w:type="spellEnd"/>
      <w:r w:rsidRPr="003931DF">
        <w:rPr>
          <w:rFonts w:ascii="Times New Roman" w:eastAsia="Calibri" w:hAnsi="Times New Roman" w:cs="Times New Roman"/>
          <w:bCs/>
          <w:sz w:val="12"/>
          <w:szCs w:val="12"/>
        </w:rPr>
        <w:t xml:space="preserve"> и ТМПНГ) кабелем марки КГН с медными жилами, прокладываемым в </w:t>
      </w:r>
      <w:proofErr w:type="spellStart"/>
      <w:r w:rsidRPr="003931DF">
        <w:rPr>
          <w:rFonts w:ascii="Times New Roman" w:eastAsia="Calibri" w:hAnsi="Times New Roman" w:cs="Times New Roman"/>
          <w:bCs/>
          <w:sz w:val="12"/>
          <w:szCs w:val="12"/>
        </w:rPr>
        <w:t>металлорукаве</w:t>
      </w:r>
      <w:proofErr w:type="spellEnd"/>
      <w:r w:rsidRPr="003931DF">
        <w:rPr>
          <w:rFonts w:ascii="Times New Roman" w:eastAsia="Calibri" w:hAnsi="Times New Roman" w:cs="Times New Roman"/>
          <w:bCs/>
          <w:sz w:val="12"/>
          <w:szCs w:val="12"/>
        </w:rPr>
        <w:t xml:space="preserve"> по кабельным конструкциям с креплением к строительным основаниям площадки;</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 ТМПНГ до насосной установки - специализированным гибким кабелем с медными жилами напряжением 3,3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марки К1-КБПК-3-16-120.</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Кабель К1-КБПК-3-16-120 прокладывается:</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траншеях на глубине 0,7 м от планировочной отметки в гибкой гофрированной двустенной трубе с защитой кирпичом;</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открыто в </w:t>
      </w:r>
      <w:proofErr w:type="spellStart"/>
      <w:r w:rsidRPr="003931DF">
        <w:rPr>
          <w:rFonts w:ascii="Times New Roman" w:eastAsia="Calibri" w:hAnsi="Times New Roman" w:cs="Times New Roman"/>
          <w:bCs/>
          <w:sz w:val="12"/>
          <w:szCs w:val="12"/>
        </w:rPr>
        <w:t>водогазопроводных</w:t>
      </w:r>
      <w:proofErr w:type="spellEnd"/>
      <w:r w:rsidRPr="003931DF">
        <w:rPr>
          <w:rFonts w:ascii="Times New Roman" w:eastAsia="Calibri" w:hAnsi="Times New Roman" w:cs="Times New Roman"/>
          <w:bCs/>
          <w:sz w:val="12"/>
          <w:szCs w:val="12"/>
        </w:rPr>
        <w:t xml:space="preserve"> трубах.</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удобства выполнения производственно-профилактических и ремонтных работ устанавливается высоковольтная распределительная коробка зажимов ВРК за пределами взрывоопасной зоны.</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Кабельная линия от коробки ВРК к погружному электродвигателю выполняется специализированным кабелем, поставляемым комплектно с глубинно-насосным оборудованием.</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 шкафу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и станции катодной защиты электросети 0,4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выполняются кабелем с медными жилами марки </w:t>
      </w:r>
      <w:proofErr w:type="spellStart"/>
      <w:r w:rsidRPr="003931DF">
        <w:rPr>
          <w:rFonts w:ascii="Times New Roman" w:eastAsia="Calibri" w:hAnsi="Times New Roman" w:cs="Times New Roman"/>
          <w:bCs/>
          <w:sz w:val="12"/>
          <w:szCs w:val="12"/>
        </w:rPr>
        <w:t>ВБШв</w:t>
      </w:r>
      <w:proofErr w:type="spellEnd"/>
      <w:r w:rsidRPr="003931DF">
        <w:rPr>
          <w:rFonts w:ascii="Times New Roman" w:eastAsia="Calibri" w:hAnsi="Times New Roman" w:cs="Times New Roman"/>
          <w:bCs/>
          <w:sz w:val="12"/>
          <w:szCs w:val="12"/>
        </w:rPr>
        <w:t>, прокладываемым:</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w:t>
      </w:r>
      <w:proofErr w:type="spellStart"/>
      <w:r w:rsidRPr="003931DF">
        <w:rPr>
          <w:rFonts w:ascii="Times New Roman" w:eastAsia="Calibri" w:hAnsi="Times New Roman" w:cs="Times New Roman"/>
          <w:bCs/>
          <w:sz w:val="12"/>
          <w:szCs w:val="12"/>
        </w:rPr>
        <w:t>водогазопроводной</w:t>
      </w:r>
      <w:proofErr w:type="spellEnd"/>
      <w:r w:rsidRPr="003931DF">
        <w:rPr>
          <w:rFonts w:ascii="Times New Roman" w:eastAsia="Calibri" w:hAnsi="Times New Roman" w:cs="Times New Roman"/>
          <w:bCs/>
          <w:sz w:val="12"/>
          <w:szCs w:val="12"/>
        </w:rPr>
        <w:t xml:space="preserve"> трубе открыто и в </w:t>
      </w:r>
      <w:proofErr w:type="spellStart"/>
      <w:r w:rsidRPr="003931DF">
        <w:rPr>
          <w:rFonts w:ascii="Times New Roman" w:eastAsia="Calibri" w:hAnsi="Times New Roman" w:cs="Times New Roman"/>
          <w:bCs/>
          <w:sz w:val="12"/>
          <w:szCs w:val="12"/>
        </w:rPr>
        <w:t>штрабе</w:t>
      </w:r>
      <w:proofErr w:type="spellEnd"/>
      <w:r w:rsidRPr="003931DF">
        <w:rPr>
          <w:rFonts w:ascii="Times New Roman" w:eastAsia="Calibri" w:hAnsi="Times New Roman" w:cs="Times New Roman"/>
          <w:bCs/>
          <w:sz w:val="12"/>
          <w:szCs w:val="12"/>
        </w:rPr>
        <w:t xml:space="preserve"> в подстилающем слое площадки;</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w:t>
      </w:r>
      <w:proofErr w:type="spellStart"/>
      <w:r w:rsidRPr="003931DF">
        <w:rPr>
          <w:rFonts w:ascii="Times New Roman" w:eastAsia="Calibri" w:hAnsi="Times New Roman" w:cs="Times New Roman"/>
          <w:bCs/>
          <w:sz w:val="12"/>
          <w:szCs w:val="12"/>
        </w:rPr>
        <w:t>металлорукававе</w:t>
      </w:r>
      <w:proofErr w:type="spellEnd"/>
      <w:r w:rsidRPr="003931DF">
        <w:rPr>
          <w:rFonts w:ascii="Times New Roman" w:eastAsia="Calibri" w:hAnsi="Times New Roman" w:cs="Times New Roman"/>
          <w:bCs/>
          <w:sz w:val="12"/>
          <w:szCs w:val="12"/>
        </w:rPr>
        <w:t xml:space="preserve"> открыто по строительным конструкциям;</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Сечение кабеля до 1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Электроосвещение в КТП выполняется в соответствии с действующими нормами и правилами (ПУЭ, СП 52.13330.2011).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В КТП предусматривается рабочее, ремонтное и наружное освещение.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Требования к </w:t>
      </w:r>
      <w:proofErr w:type="spellStart"/>
      <w:r w:rsidRPr="003931DF">
        <w:rPr>
          <w:rFonts w:ascii="Times New Roman" w:eastAsia="Calibri" w:hAnsi="Times New Roman" w:cs="Times New Roman"/>
          <w:bCs/>
          <w:sz w:val="12"/>
          <w:szCs w:val="12"/>
        </w:rPr>
        <w:t>освещенностисогласно</w:t>
      </w:r>
      <w:proofErr w:type="spellEnd"/>
      <w:r w:rsidRPr="003931DF">
        <w:rPr>
          <w:rFonts w:ascii="Times New Roman" w:eastAsia="Calibri" w:hAnsi="Times New Roman" w:cs="Times New Roman"/>
          <w:bCs/>
          <w:sz w:val="12"/>
          <w:szCs w:val="12"/>
        </w:rPr>
        <w:t xml:space="preserve"> СП 52.13330.2011, не менее 100 </w:t>
      </w:r>
      <w:proofErr w:type="spellStart"/>
      <w:r w:rsidRPr="003931DF">
        <w:rPr>
          <w:rFonts w:ascii="Times New Roman" w:eastAsia="Calibri" w:hAnsi="Times New Roman" w:cs="Times New Roman"/>
          <w:bCs/>
          <w:sz w:val="12"/>
          <w:szCs w:val="12"/>
        </w:rPr>
        <w:t>лк</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Напряжение сети рабочего, ремонтного и наружного освещения принято 220 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ремонтного освещения во всех отсеках КТП предусматривается установка понижающих трансформаторов 220/36 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соответствие с «Федеральными нормами и правилами в области промышленной безопасности и Правила Безопасности в нефтяной и газовой промышленности» на объекте предусматриваются переносные светильники с аккумуляторными батареями во взрывозащищенном исполнении, которые используются при проведении работ в ночное время как рабочее и аварийное освещение.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проекте принята система заземления TN-S.</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Заземление радиомачты выполняется присоединением их к электродам из круглой оцинкованной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оцинкованной сталью диаметром 12 мм, прокладываемой на глубине 0,5 м от поверхности земли.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Комплексное защитное устройство состоит из:</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объединенного заземляющего устройства электроустановок и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главной заземляющей шины (ГЗШ), которой является РЕ-шина КТП;</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комплексной магистрали (контура рабочего заземления), выполняемой из полосовой стали 4х40;</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защитных проводников, в качестве которых ис</w:t>
      </w:r>
      <w:r w:rsidR="001A4EAF">
        <w:rPr>
          <w:rFonts w:ascii="Times New Roman" w:eastAsia="Calibri" w:hAnsi="Times New Roman" w:cs="Times New Roman"/>
          <w:bCs/>
          <w:sz w:val="12"/>
          <w:szCs w:val="12"/>
        </w:rPr>
        <w:t xml:space="preserve">пользуются защитные проводники </w:t>
      </w:r>
      <w:r w:rsidRPr="003931DF">
        <w:rPr>
          <w:rFonts w:ascii="Times New Roman" w:eastAsia="Calibri" w:hAnsi="Times New Roman" w:cs="Times New Roman"/>
          <w:bCs/>
          <w:sz w:val="12"/>
          <w:szCs w:val="12"/>
        </w:rPr>
        <w:t>(PE-проводники) основной и дополнительной системы уравнивания потенциалов.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РЕ-проводники входят в состав силовых кабелей, питающих </w:t>
      </w:r>
      <w:proofErr w:type="spellStart"/>
      <w:r w:rsidRPr="003931DF">
        <w:rPr>
          <w:rFonts w:ascii="Times New Roman" w:eastAsia="Calibri" w:hAnsi="Times New Roman" w:cs="Times New Roman"/>
          <w:bCs/>
          <w:sz w:val="12"/>
          <w:szCs w:val="12"/>
        </w:rPr>
        <w:t>электроприемники</w:t>
      </w:r>
      <w:proofErr w:type="spellEnd"/>
      <w:r w:rsidRPr="003931DF">
        <w:rPr>
          <w:rFonts w:ascii="Times New Roman" w:eastAsia="Calibri" w:hAnsi="Times New Roman" w:cs="Times New Roman"/>
          <w:bCs/>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3931DF">
        <w:rPr>
          <w:rFonts w:ascii="Times New Roman" w:eastAsia="Calibri" w:hAnsi="Times New Roman" w:cs="Times New Roman"/>
          <w:bCs/>
          <w:sz w:val="12"/>
          <w:szCs w:val="12"/>
        </w:rPr>
        <w:t>ПуГВ</w:t>
      </w:r>
      <w:proofErr w:type="spellEnd"/>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наружные искусственные заземлители предусмат</w:t>
      </w:r>
      <w:r w:rsidR="001A4EAF">
        <w:rPr>
          <w:rFonts w:ascii="Times New Roman" w:eastAsia="Calibri" w:hAnsi="Times New Roman" w:cs="Times New Roman"/>
          <w:bCs/>
          <w:sz w:val="12"/>
          <w:szCs w:val="12"/>
        </w:rPr>
        <w:t xml:space="preserve">риваются из оцинкованной стали </w:t>
      </w:r>
      <w:r w:rsidRPr="003931DF">
        <w:rPr>
          <w:rFonts w:ascii="Times New Roman" w:eastAsia="Calibri" w:hAnsi="Times New Roman" w:cs="Times New Roman"/>
          <w:bCs/>
          <w:sz w:val="12"/>
          <w:szCs w:val="12"/>
        </w:rPr>
        <w:t>(по ГОСТ 9.307-89).</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устройству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xml:space="preserve"> технологические сооружения с зоной по взрывоопасности В-1г (2) относятся ко II категории, допустимый уровень надежности защиты от прямых ударов молнии – 0,98.</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Расчет зоны защиты одиночных молниеотводов выполняется в соответствии СО 153-34.21.122-2003 «Инструкция по устройству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xml:space="preserve"> зданий, сооружений и промышленных коммуникаций».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фонтанной арматуры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Заземлители для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xml:space="preserve"> и защитного заземления – общие.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xml:space="preserve"> газоотводной трубы (воздушника) емкости производственно-дождевых стоков предусматривается установка отдельно стоящего молниеотвода.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проектной документации предусматривается электрохимическая защита от почвенной коррозии внешней поверхности выкидного трубопровода диаметром 89 мм с толщиной стенки 5 мм протяженностью 150,0 м от скважины № 195 до точки врезки в сборный нефтепровод ГУ-2 – ГУ-9 ДНС Казанская и обсадной колонны эксплуатационной скважины № 195.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Обсадная колонна эксплуатационной скважины включается в систему совместной катодной защиты трубопровода. При расчете защитная плотность тока для трубопроводов с усиленной изоляцией принята 2,0 мА/м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трубопровода на всем его протяжении (и на всей поверхности) таким образом, чтобы значение потенциалов на трубопроводе было (по абсолютной величине) не меньше минимального и не больше максимального значений.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Минимальный защитный (поляризационный) потенциал относительно насыщенного медно</w:t>
      </w:r>
      <w:r w:rsidRPr="003931DF">
        <w:rPr>
          <w:rFonts w:ascii="Times New Roman" w:eastAsia="Calibri" w:hAnsi="Times New Roman" w:cs="Times New Roman"/>
          <w:bCs/>
          <w:sz w:val="12"/>
          <w:szCs w:val="12"/>
        </w:rPr>
        <w:noBreakHyphen/>
        <w:t>сульфатного электрода сравнения – минус 0,85 В. Максимальный защитный (поляризационный) потенциал относительно насыщенного медно-сульфатного электрода сравнения – минус 1,15 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Средства электрохимической защиты трубопровода следует включать в работу в зонах блуждающего тока в течение периода не более месяца после укладки и засыпки участка трубопровода, а в остальных случаях – в течение периода не более 3 месяцев после укладки и засыпки участка трубопровода.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проектируемого стального подземного трубопровода от коррозии наряду с изоляционным покрытием предусматривается сплошная катодная поляризация с помощью проектируемой станции катодной защиты СКЗ-1 мощностью 2,0 кВт в районе площадки скважины № 195.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Подключение СКЗ-1 к выкидному трубопроводу выполняется кабелем ВВГ 2х35.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питание станции катодной защиты СКЗ-1.</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катодной защиты устанавливается на стойках из уголка Б-40х40х4. Защитное заземление СКЗ выполняется из стального круга диаметром 20</w:t>
      </w:r>
      <w:r w:rsidR="001A4EAF">
        <w:rPr>
          <w:rFonts w:ascii="Times New Roman" w:eastAsia="Calibri" w:hAnsi="Times New Roman" w:cs="Times New Roman"/>
          <w:bCs/>
          <w:sz w:val="12"/>
          <w:szCs w:val="12"/>
        </w:rPr>
        <w:t xml:space="preserve"> мм и стальной полосы сечением </w:t>
      </w:r>
      <w:r w:rsidRPr="003931DF">
        <w:rPr>
          <w:rFonts w:ascii="Times New Roman" w:eastAsia="Calibri" w:hAnsi="Times New Roman" w:cs="Times New Roman"/>
          <w:bCs/>
          <w:sz w:val="12"/>
          <w:szCs w:val="12"/>
        </w:rPr>
        <w:t>5х30 мм.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ограждение СКЗ-1.</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Режим работы станции катодной защиты – круглосуточный, беспрерывный.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Анодное заземление предусмотрено глубинного типа (ГАЗ). ГАЗ-1 состоит из двух заземлителей (анодов). Анодный заземлитель выполнен из 6 комплектных блоков, устанавливаемых в скважину глубиной 15,0 м. Кабельные выводы от блоков заземлителей заводятся на </w:t>
      </w:r>
      <w:proofErr w:type="spellStart"/>
      <w:r w:rsidRPr="003931DF">
        <w:rPr>
          <w:rFonts w:ascii="Times New Roman" w:eastAsia="Calibri" w:hAnsi="Times New Roman" w:cs="Times New Roman"/>
          <w:bCs/>
          <w:sz w:val="12"/>
          <w:szCs w:val="12"/>
        </w:rPr>
        <w:t>клеммную</w:t>
      </w:r>
      <w:proofErr w:type="spellEnd"/>
      <w:r w:rsidRPr="003931DF">
        <w:rPr>
          <w:rFonts w:ascii="Times New Roman" w:eastAsia="Calibri" w:hAnsi="Times New Roman" w:cs="Times New Roman"/>
          <w:bCs/>
          <w:sz w:val="12"/>
          <w:szCs w:val="12"/>
        </w:rPr>
        <w:t xml:space="preserve"> панель контрольно-замерного пункта (КЗП). В качестве КЗП используется стойка контрольно-измерительного пункта (КИП), комплектуемая опознавательным знаком. Высота КЗП составляет 2,9 м с учетом заглубления в грунт.</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контроля поляризации на защищаемом трубопроводе устанавливается контрольно</w:t>
      </w:r>
      <w:r w:rsidRPr="003931DF">
        <w:rPr>
          <w:rFonts w:ascii="Times New Roman" w:eastAsia="Calibri" w:hAnsi="Times New Roman" w:cs="Times New Roman"/>
          <w:bCs/>
          <w:sz w:val="12"/>
          <w:szCs w:val="12"/>
        </w:rPr>
        <w:noBreakHyphen/>
        <w:t xml:space="preserve">измерительный пункт (КИП) с постоянно действующим неполяризующимся электродом сравнения - в точке дренажа. Подключения выводов от трубопровода к </w:t>
      </w:r>
      <w:proofErr w:type="spellStart"/>
      <w:r w:rsidRPr="003931DF">
        <w:rPr>
          <w:rFonts w:ascii="Times New Roman" w:eastAsia="Calibri" w:hAnsi="Times New Roman" w:cs="Times New Roman"/>
          <w:bCs/>
          <w:sz w:val="12"/>
          <w:szCs w:val="12"/>
        </w:rPr>
        <w:t>клеммной</w:t>
      </w:r>
      <w:proofErr w:type="spellEnd"/>
      <w:r w:rsidRPr="003931DF">
        <w:rPr>
          <w:rFonts w:ascii="Times New Roman" w:eastAsia="Calibri" w:hAnsi="Times New Roman" w:cs="Times New Roman"/>
          <w:bCs/>
          <w:sz w:val="12"/>
          <w:szCs w:val="12"/>
        </w:rPr>
        <w:t xml:space="preserve"> панели КИП выполняются кабелем ВВГ 2х6, от электрода сравнения – проводником, поставляемым комплектно. Стойка КИП комплектуется опознавательным знаком. Высота КИП составляет 2,9 м с учетом заглубления в грунт.</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Кабели электрохимической защиты прокладываются в траншее на глубине 0,7 м. В месте пересечения с автодорогой в жесткой гофрированной трубе диаметром 125 мм. От механических повреждений кабели электрохимической защиты защищаются сигнальной лентой. Кабели, вводимые в СКЗ, защищаются стальной трубой диаметром 40х3,5. Все подземные кабели прокладываются непрерывной длины без сращивания. Соединения кабелей выполняются на </w:t>
      </w:r>
      <w:proofErr w:type="spellStart"/>
      <w:r w:rsidRPr="003931DF">
        <w:rPr>
          <w:rFonts w:ascii="Times New Roman" w:eastAsia="Calibri" w:hAnsi="Times New Roman" w:cs="Times New Roman"/>
          <w:bCs/>
          <w:sz w:val="12"/>
          <w:szCs w:val="12"/>
        </w:rPr>
        <w:t>клеммной</w:t>
      </w:r>
      <w:proofErr w:type="spellEnd"/>
      <w:r w:rsidRPr="003931DF">
        <w:rPr>
          <w:rFonts w:ascii="Times New Roman" w:eastAsia="Calibri" w:hAnsi="Times New Roman" w:cs="Times New Roman"/>
          <w:bCs/>
          <w:sz w:val="12"/>
          <w:szCs w:val="12"/>
        </w:rPr>
        <w:t xml:space="preserve"> панели КИП.</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Присоединения кабелей катодной защиты к трубопроводам производятся термитной сваркой, которая обеспечивает механическую прочность и электрическую неразрывность. Сварка производится при помощи тигель-формы.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связи с удаленностью от тепловых сетей, отсутствии водяной котельной на объекте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энергообеспечение систем отопления и вентиляции электрическое.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Шкаф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выполнен в утепленном варианте.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Отопление шкафа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осуществляется электроэнергией согласно технических требований на проектирование.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Электрообогреватели шкафа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рассчитываются и поставляются комплектно заводом - изготовителем. Вентиляция шкафа не предусмотрена. Проветривание происходит при открывании шкафа.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Отопление и вентиляция комплектной трансформаторной подстанции (КТП) типа «киоск» не предусматривается.</w:t>
      </w:r>
    </w:p>
    <w:p w:rsidR="00671089" w:rsidRPr="00B70655" w:rsidRDefault="00671089" w:rsidP="00B70655">
      <w:pPr>
        <w:tabs>
          <w:tab w:val="left" w:pos="284"/>
        </w:tabs>
        <w:spacing w:after="0" w:line="240" w:lineRule="auto"/>
        <w:ind w:firstLine="284"/>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2.2</w:t>
      </w:r>
      <w:r w:rsidR="00B70655">
        <w:rPr>
          <w:rFonts w:ascii="Times New Roman" w:eastAsia="Calibri" w:hAnsi="Times New Roman" w:cs="Times New Roman"/>
          <w:b/>
          <w:bCs/>
          <w:sz w:val="12"/>
          <w:szCs w:val="12"/>
        </w:rPr>
        <w:t xml:space="preserve"> </w:t>
      </w:r>
      <w:r w:rsidRPr="00B70655">
        <w:rPr>
          <w:rFonts w:ascii="Times New Roman" w:eastAsia="Calibri" w:hAnsi="Times New Roman" w:cs="Times New Roman"/>
          <w:b/>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административном отношении изысканный объект расположен в Волжском районе Самарской области.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Ближайшие к району работ населенные пункты:</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с. Пахарь, расположенный в 2,0 км к северо-востоку от площадки скважины № 908;</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с. Просвет, расположенный в 5,2 км к северо-востоку от площадки скважины № 908;</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п. Дубовый Умет, расположенное в 7,6 км к западу от площадки скважины № 908;</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п. Ровно-Владимировка, расположенный в 8,7 км к юго-западу от площадки скважины № 908.</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Дорожная сеть района работ представлена автодорогами Самара - Оренбург (Р-224), Самара- Волгоград (М-32), подъездными автодорогами к указанным выше населенным пунктам, а также сетью полевых дорог.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Гидрография представлена рекой </w:t>
      </w:r>
      <w:proofErr w:type="spellStart"/>
      <w:r w:rsidRPr="003931DF">
        <w:rPr>
          <w:rFonts w:ascii="Times New Roman" w:eastAsia="Calibri" w:hAnsi="Times New Roman" w:cs="Times New Roman"/>
          <w:bCs/>
          <w:sz w:val="12"/>
          <w:szCs w:val="12"/>
        </w:rPr>
        <w:t>Домашка</w:t>
      </w:r>
      <w:proofErr w:type="spellEnd"/>
      <w:r w:rsidRPr="003931DF">
        <w:rPr>
          <w:rFonts w:ascii="Times New Roman" w:eastAsia="Calibri" w:hAnsi="Times New Roman" w:cs="Times New Roman"/>
          <w:bCs/>
          <w:sz w:val="12"/>
          <w:szCs w:val="12"/>
        </w:rPr>
        <w:t>, протекающей юго-восточнее района работ и рекой Черная Речка, протекающей западнее района работ.</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Местность района работ открытая, незначительно пересеченная балками и оврагами. Перепад высот от 139,50 до 144,70 м.</w:t>
      </w:r>
    </w:p>
    <w:p w:rsidR="00671089"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Схема местности района представлена на рисунке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р11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2.2.1.</w:t>
      </w:r>
      <w:r w:rsidRPr="003931DF">
        <w:rPr>
          <w:rFonts w:ascii="Times New Roman" w:eastAsia="Calibri" w:hAnsi="Times New Roman" w:cs="Times New Roman"/>
          <w:bCs/>
          <w:sz w:val="12"/>
          <w:szCs w:val="12"/>
        </w:rPr>
        <w:fldChar w:fldCharType="end"/>
      </w:r>
    </w:p>
    <w:p w:rsidR="00B70655" w:rsidRPr="003931DF" w:rsidRDefault="008A61EF"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762500" cy="2981325"/>
            <wp:effectExtent l="0" t="0" r="0" b="0"/>
            <wp:docPr id="12" name="Рисунок 12" descr="C:\Users\user\Desktop\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2986493"/>
                    </a:xfrm>
                    <a:prstGeom prst="rect">
                      <a:avLst/>
                    </a:prstGeom>
                    <a:noFill/>
                    <a:ln>
                      <a:noFill/>
                    </a:ln>
                  </pic:spPr>
                </pic:pic>
              </a:graphicData>
            </a:graphic>
          </wp:inline>
        </w:drawing>
      </w: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Рисунок2.2.1 – Обзорная схема района работ</w:t>
      </w: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2.3. Перечень координат характерных точек границ зон планируемого размещения линейных объектов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2.3.1Перечень координат характерных точек границ зон планируемого размещения линейных объектов</w:t>
      </w: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993"/>
        <w:gridCol w:w="1417"/>
        <w:gridCol w:w="1418"/>
        <w:gridCol w:w="1730"/>
        <w:gridCol w:w="1388"/>
      </w:tblGrid>
      <w:tr w:rsidR="00671089" w:rsidRPr="003931DF" w:rsidTr="00B70655">
        <w:trPr>
          <w:cantSplit/>
        </w:trPr>
        <w:tc>
          <w:tcPr>
            <w:tcW w:w="505" w:type="dxa"/>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точки </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точки (сквозной)</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Дирекционный угол</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Расстояние, м</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lang w:val="en-US"/>
              </w:rPr>
              <w:t>X</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lang w:val="en-US"/>
              </w:rPr>
              <w:t>Y</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244°51'27"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23,96</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2247523,98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441953,52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153°57'51"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11,62</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2247513,80</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441931,83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244°40'18"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25,9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2247503,36</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441936,93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154°27'45"</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2247492,28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441913,52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154°21'32"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2247491,38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441913,95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88°34'11"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7,61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2247490,38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441914,43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128°49'1"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6,83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2247490,57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441922,04</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154°37'32"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38,53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2247486,29</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441927,36</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197°38'1"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9,04</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2247451,48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441943,87</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260°41'44"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13,73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2247442,86</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441941,13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243°35'43"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17,58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2247440,64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441927,58</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331°35'42"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2247432,82</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441911,83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241°34'41"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2247459,65</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441897,32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151°34'7"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38,58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2247455,84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441890,28</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241°45'18"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4,88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2247421,91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441908,65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152°14'36"</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2247419,60</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441904,35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65°1'10"</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8,57</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2247392,39</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441918,67</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154°3'39"</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34,8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2247396,01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441926,44</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217°3'52"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109,5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2247364,72</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441941,66</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307°55'47"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1,84</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2247277,34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441875,66</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217°36'50"</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2247278,47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441874,21</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127°24'19"</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2247270,54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441868,10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217°5'58"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4,99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2247269,37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441869,63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307°35'12"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1,92</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2247265,39</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441866,62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217°36'13"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2247266,56</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441865,10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127°36'13"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2247258,64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441859,00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37°34'7"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2247252,54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441866,92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307°42'15"</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2,06</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2247260,47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441873,02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37°5'58"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4,99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2247261,73</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441871,39</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127°45'14"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2,07</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2247265,71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441874,40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37°31'23"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2247264,44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441876,04</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307°14'36"</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2247272,37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441882,13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37°3'11"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113,23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2247273,67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441880,42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334°32'42"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14,77</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2247364,04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441948,65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116°48'45"</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54,89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2247377,38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441942,30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64°14'26"</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63,62</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2247352,62</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441991,29</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335°3'2"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70,74</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2247380,27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442048,59</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290°32'24"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29,19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2247444,41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442018,75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243°55'18"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2247454,65</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441991,42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334°0'34"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78,93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2247453,03</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441988,11</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244°51'27"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23,96</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2247523,98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441953,52</w:t>
            </w:r>
          </w:p>
        </w:tc>
      </w:tr>
      <w:tr w:rsidR="00671089" w:rsidRPr="003931DF" w:rsidTr="00B70655">
        <w:tc>
          <w:tcPr>
            <w:tcW w:w="7451" w:type="dxa"/>
            <w:gridSpan w:val="6"/>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Площадь:  кв. м.</w:t>
            </w:r>
          </w:p>
        </w:tc>
      </w:tr>
    </w:tbl>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Целью работы является расчет площадей земельных участков, отводимых под строительство объекта 5599П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на территории сельского поселения Просвет муниципального района Волжский Самарской области. В связи с чем, объекты, подлежащие переносу (переустройству) отсутствуют.</w:t>
      </w: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71089" w:rsidRPr="00B70655" w:rsidRDefault="00671089" w:rsidP="003931DF">
      <w:pPr>
        <w:tabs>
          <w:tab w:val="left" w:pos="284"/>
        </w:tabs>
        <w:spacing w:after="0" w:line="240" w:lineRule="auto"/>
        <w:jc w:val="both"/>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260"/>
        <w:gridCol w:w="709"/>
        <w:gridCol w:w="567"/>
        <w:gridCol w:w="567"/>
        <w:gridCol w:w="567"/>
        <w:gridCol w:w="567"/>
        <w:gridCol w:w="992"/>
      </w:tblGrid>
      <w:tr w:rsidR="00671089" w:rsidRPr="003931DF" w:rsidTr="00593DE5">
        <w:trPr>
          <w:trHeight w:val="429"/>
        </w:trPr>
        <w:tc>
          <w:tcPr>
            <w:tcW w:w="284"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10"/>
              </w:tabs>
              <w:spacing w:after="0" w:line="240" w:lineRule="auto"/>
              <w:ind w:left="-108"/>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п/п</w:t>
            </w: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параметра</w:t>
            </w:r>
          </w:p>
        </w:tc>
        <w:tc>
          <w:tcPr>
            <w:tcW w:w="3969" w:type="dxa"/>
            <w:gridSpan w:val="6"/>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Сх1</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Сх2-3</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Сх2-4</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Сх2-5</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Минимальная площадь земельного участка, </w:t>
            </w:r>
            <w:proofErr w:type="spellStart"/>
            <w:r w:rsidRPr="003931DF">
              <w:rPr>
                <w:rFonts w:ascii="Times New Roman" w:eastAsia="Calibri" w:hAnsi="Times New Roman" w:cs="Times New Roman"/>
                <w:bCs/>
                <w:sz w:val="12"/>
                <w:szCs w:val="12"/>
              </w:rPr>
              <w:t>кв.м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Максимальная площадь земельного участка, </w:t>
            </w:r>
            <w:proofErr w:type="spellStart"/>
            <w:r w:rsidRPr="003931DF">
              <w:rPr>
                <w:rFonts w:ascii="Times New Roman" w:eastAsia="Calibri" w:hAnsi="Times New Roman" w:cs="Times New Roman"/>
                <w:bCs/>
                <w:sz w:val="12"/>
                <w:szCs w:val="12"/>
              </w:rPr>
              <w:t>кв.м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Предельная высота зданий, строений, сооружений,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r>
      <w:tr w:rsidR="00593DE5" w:rsidRPr="003931DF" w:rsidTr="00593DE5">
        <w:trPr>
          <w:trHeight w:val="399"/>
        </w:trPr>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Иные показатели</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размер санитарно-защитной зоны,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50</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176"/>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 приняты в соответствии с требованиями санитарно-гигиенических, технологических и противопожарных норм и правил:</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«Правила устройства электроустановок»</w:t>
      </w:r>
      <w:r w:rsidRPr="003931DF">
        <w:rPr>
          <w:rFonts w:ascii="Times New Roman" w:eastAsia="Calibri" w:hAnsi="Times New Roman" w:cs="Times New Roman"/>
          <w:bCs/>
          <w:sz w:val="12"/>
          <w:szCs w:val="12"/>
          <w:lang w:val="en-US"/>
        </w:rPr>
        <w:t>;</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55990-2014 «Месторождения нефтяные и газонефтяные. Промысловые трубопроводы. Нормы проектирования;</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Расстояния от проектируемого нефтепровода до населенных пунктов и других линейных объектов приведены в таблице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т41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2.5.2</w:t>
      </w:r>
      <w:r w:rsidRPr="003931DF">
        <w:rPr>
          <w:rFonts w:ascii="Times New Roman" w:eastAsia="Calibri" w:hAnsi="Times New Roman" w:cs="Times New Roman"/>
          <w:bCs/>
          <w:sz w:val="12"/>
          <w:szCs w:val="12"/>
        </w:rPr>
        <w:fldChar w:fldCharType="end"/>
      </w:r>
    </w:p>
    <w:p w:rsidR="00B41CA8" w:rsidRDefault="00B41CA8" w:rsidP="00593DE5">
      <w:pPr>
        <w:tabs>
          <w:tab w:val="left" w:pos="284"/>
        </w:tabs>
        <w:spacing w:after="0" w:line="240" w:lineRule="auto"/>
        <w:rPr>
          <w:rFonts w:ascii="Times New Roman" w:eastAsia="Calibri" w:hAnsi="Times New Roman" w:cs="Times New Roman"/>
          <w:b/>
          <w:bCs/>
          <w:sz w:val="12"/>
          <w:szCs w:val="12"/>
        </w:rPr>
      </w:pPr>
    </w:p>
    <w:p w:rsidR="00671089" w:rsidRDefault="00671089" w:rsidP="00593DE5">
      <w:pPr>
        <w:tabs>
          <w:tab w:val="left" w:pos="284"/>
        </w:tabs>
        <w:spacing w:after="0" w:line="240" w:lineRule="auto"/>
        <w:rPr>
          <w:rFonts w:ascii="Times New Roman" w:eastAsia="Calibri" w:hAnsi="Times New Roman" w:cs="Times New Roman"/>
          <w:b/>
          <w:bCs/>
          <w:sz w:val="12"/>
          <w:szCs w:val="12"/>
        </w:rPr>
      </w:pPr>
      <w:r w:rsidRPr="00593DE5">
        <w:rPr>
          <w:rFonts w:ascii="Times New Roman" w:eastAsia="Calibri" w:hAnsi="Times New Roman" w:cs="Times New Roman"/>
          <w:b/>
          <w:bCs/>
          <w:sz w:val="12"/>
          <w:szCs w:val="12"/>
        </w:rPr>
        <w:t xml:space="preserve">Таблица </w:t>
      </w:r>
      <w:bookmarkStart w:id="3" w:name="т41"/>
      <w:r w:rsidRPr="00593DE5">
        <w:rPr>
          <w:rFonts w:ascii="Times New Roman" w:eastAsia="Calibri" w:hAnsi="Times New Roman" w:cs="Times New Roman"/>
          <w:b/>
          <w:bCs/>
          <w:sz w:val="12"/>
          <w:szCs w:val="12"/>
        </w:rPr>
        <w:t>2.5.2</w:t>
      </w:r>
      <w:bookmarkEnd w:id="3"/>
      <w:r w:rsidRPr="00593DE5">
        <w:rPr>
          <w:rFonts w:ascii="Times New Roman" w:eastAsia="Calibri" w:hAnsi="Times New Roman" w:cs="Times New Roman"/>
          <w:b/>
          <w:bCs/>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w:t>
      </w:r>
    </w:p>
    <w:p w:rsidR="00B41CA8" w:rsidRPr="00593DE5" w:rsidRDefault="00B41CA8" w:rsidP="00593DE5">
      <w:pPr>
        <w:tabs>
          <w:tab w:val="left" w:pos="284"/>
        </w:tabs>
        <w:spacing w:after="0" w:line="240" w:lineRule="auto"/>
        <w:rPr>
          <w:rFonts w:ascii="Times New Roman" w:eastAsia="Calibri" w:hAnsi="Times New Roman" w:cs="Times New Roman"/>
          <w:b/>
          <w:bCs/>
          <w:sz w:val="12"/>
          <w:szCs w:val="12"/>
        </w:rPr>
      </w:pPr>
    </w:p>
    <w:tbl>
      <w:tblPr>
        <w:tblW w:w="4752" w:type="pct"/>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2194"/>
        <w:gridCol w:w="1560"/>
        <w:gridCol w:w="1842"/>
        <w:gridCol w:w="1372"/>
      </w:tblGrid>
      <w:tr w:rsidR="00671089" w:rsidRPr="003931DF" w:rsidTr="00593DE5">
        <w:trPr>
          <w:tblHeader/>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п/п</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зданий, сооружений, между которыми устанавливается расстояние</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Нормативный документ, устанавливающий требования к расстоянию</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Нормативное значение расстояния между зданиями, сооружениями, м</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Принятое </w:t>
            </w:r>
            <w:proofErr w:type="gramStart"/>
            <w:r w:rsidRPr="003931DF">
              <w:rPr>
                <w:rFonts w:ascii="Times New Roman" w:eastAsia="Calibri" w:hAnsi="Times New Roman" w:cs="Times New Roman"/>
                <w:bCs/>
                <w:sz w:val="12"/>
                <w:szCs w:val="12"/>
              </w:rPr>
              <w:t>значение  расстояния</w:t>
            </w:r>
            <w:proofErr w:type="gramEnd"/>
            <w:r w:rsidRPr="003931DF">
              <w:rPr>
                <w:rFonts w:ascii="Times New Roman" w:eastAsia="Calibri" w:hAnsi="Times New Roman" w:cs="Times New Roman"/>
                <w:bCs/>
                <w:sz w:val="12"/>
                <w:szCs w:val="12"/>
              </w:rPr>
              <w:t xml:space="preserve"> между зданиями и сооружениями, м</w:t>
            </w:r>
          </w:p>
        </w:tc>
      </w:tr>
      <w:tr w:rsidR="00671089" w:rsidRPr="003931DF" w:rsidTr="00593DE5">
        <w:trPr>
          <w:trHeight w:val="7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w:t>
            </w:r>
          </w:p>
        </w:tc>
      </w:tr>
      <w:tr w:rsidR="00671089" w:rsidRPr="003931DF" w:rsidTr="00593DE5">
        <w:trPr>
          <w:trHeight w:val="34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с. Красные Дубки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7.2.1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550,0</w:t>
            </w:r>
          </w:p>
        </w:tc>
      </w:tr>
      <w:tr w:rsidR="00671089" w:rsidRPr="003931DF" w:rsidTr="00593DE5">
        <w:trPr>
          <w:trHeight w:val="346"/>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с. Воротнее</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7.2.1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3661,0</w:t>
            </w:r>
          </w:p>
        </w:tc>
      </w:tr>
      <w:tr w:rsidR="00671089" w:rsidRPr="003931DF" w:rsidTr="00593DE5">
        <w:trPr>
          <w:trHeight w:val="494"/>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п. Калиновый Ключ</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7.2.1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5763,0</w:t>
            </w:r>
          </w:p>
        </w:tc>
      </w:tr>
      <w:tr w:rsidR="00671089" w:rsidRPr="003931DF" w:rsidTr="00593DE5">
        <w:trPr>
          <w:trHeight w:val="49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Выкидной трубопровод от скважин № 195 – речка </w:t>
            </w:r>
            <w:proofErr w:type="spellStart"/>
            <w:r w:rsidRPr="003931DF">
              <w:rPr>
                <w:rFonts w:ascii="Times New Roman" w:eastAsia="Calibri" w:hAnsi="Times New Roman" w:cs="Times New Roman"/>
                <w:bCs/>
                <w:sz w:val="12"/>
                <w:szCs w:val="12"/>
              </w:rPr>
              <w:t>Козловка</w:t>
            </w:r>
            <w:proofErr w:type="spellEnd"/>
          </w:p>
        </w:tc>
        <w:tc>
          <w:tcPr>
            <w:tcW w:w="106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пункт 7.2.1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3396,0</w:t>
            </w:r>
          </w:p>
        </w:tc>
      </w:tr>
      <w:tr w:rsidR="00671089" w:rsidRPr="003931DF" w:rsidTr="00593DE5">
        <w:trPr>
          <w:trHeight w:val="49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5</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Выкидной трубопровод от скважины № 195 – </w:t>
            </w:r>
            <w:proofErr w:type="gramStart"/>
            <w:r w:rsidRPr="003931DF">
              <w:rPr>
                <w:rFonts w:ascii="Times New Roman" w:eastAsia="Calibri" w:hAnsi="Times New Roman" w:cs="Times New Roman"/>
                <w:bCs/>
                <w:sz w:val="12"/>
                <w:szCs w:val="12"/>
              </w:rPr>
              <w:t>дорога(</w:t>
            </w:r>
            <w:proofErr w:type="gramEnd"/>
            <w:r w:rsidRPr="003931DF">
              <w:rPr>
                <w:rFonts w:ascii="Times New Roman" w:eastAsia="Calibri" w:hAnsi="Times New Roman" w:cs="Times New Roman"/>
                <w:bCs/>
                <w:sz w:val="12"/>
                <w:szCs w:val="12"/>
              </w:rPr>
              <w:t>при параллельном следовании)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пункт 7.2.1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3160,0</w:t>
            </w:r>
          </w:p>
        </w:tc>
      </w:tr>
      <w:tr w:rsidR="00671089" w:rsidRPr="003931DF" w:rsidTr="00593DE5">
        <w:trPr>
          <w:trHeight w:val="213"/>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Выкидной трубопровод от скважины № 195 - ВЛ 35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(при параллельном следовании)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издание 7 пункт 2.5.288, таблица № 2.5.40</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1593,0</w:t>
            </w:r>
          </w:p>
        </w:tc>
      </w:tr>
      <w:tr w:rsidR="00671089" w:rsidRPr="003931DF" w:rsidTr="00593DE5">
        <w:trPr>
          <w:trHeight w:val="49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Выкидной трубопровод от скважины № 195 - ВЛ 110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(при параллельном следовании)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издание 7 пункт 2.5.288, таблица № 2.5.40</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2728,0</w:t>
            </w:r>
          </w:p>
        </w:tc>
      </w:tr>
    </w:tbl>
    <w:p w:rsidR="00B41CA8" w:rsidRDefault="00B41CA8" w:rsidP="00593DE5">
      <w:pPr>
        <w:tabs>
          <w:tab w:val="left" w:pos="284"/>
        </w:tabs>
        <w:spacing w:after="0" w:line="240" w:lineRule="auto"/>
        <w:ind w:firstLine="284"/>
        <w:jc w:val="both"/>
        <w:rPr>
          <w:rFonts w:ascii="Times New Roman" w:eastAsia="Calibri" w:hAnsi="Times New Roman" w:cs="Times New Roman"/>
          <w:bCs/>
          <w:sz w:val="12"/>
          <w:szCs w:val="12"/>
        </w:rPr>
      </w:pP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через искусственные и естественные преграды и параллельное следование с инженерными сооружениями отсутствуют.</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месте пересечения выкидного трубопровода от скважины № 195 до точки врезки с кабелем связи управления информационных технологий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в аренде ООО ИК «</w:t>
      </w:r>
      <w:proofErr w:type="spellStart"/>
      <w:r w:rsidRPr="003931DF">
        <w:rPr>
          <w:rFonts w:ascii="Times New Roman" w:eastAsia="Calibri" w:hAnsi="Times New Roman" w:cs="Times New Roman"/>
          <w:bCs/>
          <w:sz w:val="12"/>
          <w:szCs w:val="12"/>
        </w:rPr>
        <w:t>Сибинтек</w:t>
      </w:r>
      <w:proofErr w:type="spellEnd"/>
      <w:r w:rsidRPr="003931DF">
        <w:rPr>
          <w:rFonts w:ascii="Times New Roman" w:eastAsia="Calibri" w:hAnsi="Times New Roman" w:cs="Times New Roman"/>
          <w:bCs/>
          <w:sz w:val="12"/>
          <w:szCs w:val="12"/>
        </w:rPr>
        <w:t>»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выкидного трубопровода с существующими подземными коммуникациями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Переходы </w:t>
      </w:r>
      <w:proofErr w:type="spellStart"/>
      <w:r w:rsidRPr="003931DF">
        <w:rPr>
          <w:rFonts w:ascii="Times New Roman" w:eastAsia="Calibri" w:hAnsi="Times New Roman" w:cs="Times New Roman"/>
          <w:bCs/>
          <w:sz w:val="12"/>
          <w:szCs w:val="12"/>
        </w:rPr>
        <w:t>выкидныхтрубопроводов</w:t>
      </w:r>
      <w:proofErr w:type="spellEnd"/>
      <w:r w:rsidRPr="003931DF">
        <w:rPr>
          <w:rFonts w:ascii="Times New Roman" w:eastAsia="Calibri" w:hAnsi="Times New Roman" w:cs="Times New Roman"/>
          <w:bCs/>
          <w:sz w:val="12"/>
          <w:szCs w:val="12"/>
        </w:rPr>
        <w:t xml:space="preserve">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B41CA8" w:rsidRDefault="00B41CA8" w:rsidP="00593DE5">
      <w:pPr>
        <w:tabs>
          <w:tab w:val="left" w:pos="284"/>
        </w:tabs>
        <w:spacing w:after="0" w:line="240" w:lineRule="auto"/>
        <w:ind w:firstLine="284"/>
        <w:jc w:val="center"/>
        <w:rPr>
          <w:rFonts w:ascii="Times New Roman" w:eastAsia="Calibri" w:hAnsi="Times New Roman" w:cs="Times New Roman"/>
          <w:b/>
          <w:bCs/>
          <w:sz w:val="12"/>
          <w:szCs w:val="12"/>
        </w:rPr>
      </w:pPr>
    </w:p>
    <w:p w:rsidR="00671089" w:rsidRDefault="00671089" w:rsidP="00593DE5">
      <w:pPr>
        <w:tabs>
          <w:tab w:val="left" w:pos="284"/>
        </w:tabs>
        <w:spacing w:after="0" w:line="240" w:lineRule="auto"/>
        <w:ind w:firstLine="284"/>
        <w:jc w:val="center"/>
        <w:rPr>
          <w:rFonts w:ascii="Times New Roman" w:eastAsia="Calibri" w:hAnsi="Times New Roman" w:cs="Times New Roman"/>
          <w:b/>
          <w:bCs/>
          <w:sz w:val="12"/>
          <w:szCs w:val="12"/>
        </w:rPr>
      </w:pPr>
      <w:r w:rsidRPr="00593DE5">
        <w:rPr>
          <w:rFonts w:ascii="Times New Roman" w:eastAsia="Calibri" w:hAnsi="Times New Roman" w:cs="Times New Roman"/>
          <w:b/>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B41CA8" w:rsidRPr="00593DE5" w:rsidRDefault="00B41CA8" w:rsidP="00593DE5">
      <w:pPr>
        <w:tabs>
          <w:tab w:val="left" w:pos="284"/>
        </w:tabs>
        <w:spacing w:after="0" w:line="240" w:lineRule="auto"/>
        <w:ind w:firstLine="284"/>
        <w:jc w:val="center"/>
        <w:rPr>
          <w:rFonts w:ascii="Times New Roman" w:eastAsia="Calibri" w:hAnsi="Times New Roman" w:cs="Times New Roman"/>
          <w:b/>
          <w:bCs/>
          <w:sz w:val="12"/>
          <w:szCs w:val="12"/>
        </w:rPr>
      </w:pP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Категория проектируемых объектов по взрывопожарной и пожарной опасности определена в соответствии с СП 12.13130.2009 «Определение категорий помещений, зданий и наружных установок по взрывопожарной и пожарной опасности». Классификация проектируемых зданий, сооружений по взрывоопасности и </w:t>
      </w:r>
      <w:proofErr w:type="spellStart"/>
      <w:r w:rsidRPr="003931DF">
        <w:rPr>
          <w:rFonts w:ascii="Times New Roman" w:eastAsia="Calibri" w:hAnsi="Times New Roman" w:cs="Times New Roman"/>
          <w:bCs/>
          <w:sz w:val="12"/>
          <w:szCs w:val="12"/>
        </w:rPr>
        <w:t>пожароопасности</w:t>
      </w:r>
      <w:proofErr w:type="spellEnd"/>
      <w:r w:rsidRPr="003931DF">
        <w:rPr>
          <w:rFonts w:ascii="Times New Roman" w:eastAsia="Calibri" w:hAnsi="Times New Roman" w:cs="Times New Roman"/>
          <w:bCs/>
          <w:sz w:val="12"/>
          <w:szCs w:val="12"/>
        </w:rPr>
        <w:t xml:space="preserve"> приведена в таблице2.6.1</w:t>
      </w: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p w:rsidR="00671089" w:rsidRDefault="00671089" w:rsidP="00593DE5">
      <w:pPr>
        <w:tabs>
          <w:tab w:val="left" w:pos="284"/>
        </w:tabs>
        <w:spacing w:after="0" w:line="240" w:lineRule="auto"/>
        <w:ind w:firstLine="284"/>
        <w:jc w:val="both"/>
        <w:rPr>
          <w:rFonts w:ascii="Times New Roman" w:eastAsia="Calibri" w:hAnsi="Times New Roman" w:cs="Times New Roman"/>
          <w:b/>
          <w:bCs/>
          <w:sz w:val="12"/>
          <w:szCs w:val="12"/>
        </w:rPr>
      </w:pPr>
      <w:r w:rsidRPr="00593DE5">
        <w:rPr>
          <w:rFonts w:ascii="Times New Roman" w:eastAsia="Calibri" w:hAnsi="Times New Roman" w:cs="Times New Roman"/>
          <w:b/>
          <w:bCs/>
          <w:sz w:val="12"/>
          <w:szCs w:val="12"/>
        </w:rPr>
        <w:t>Таблица 2.6.</w:t>
      </w:r>
      <w:r w:rsidRPr="00593DE5">
        <w:rPr>
          <w:rFonts w:ascii="Times New Roman" w:eastAsia="Calibri" w:hAnsi="Times New Roman" w:cs="Times New Roman"/>
          <w:b/>
          <w:bCs/>
          <w:sz w:val="12"/>
          <w:szCs w:val="12"/>
        </w:rPr>
        <w:fldChar w:fldCharType="begin"/>
      </w:r>
      <w:r w:rsidRPr="00593DE5">
        <w:rPr>
          <w:rFonts w:ascii="Times New Roman" w:eastAsia="Calibri" w:hAnsi="Times New Roman" w:cs="Times New Roman"/>
          <w:b/>
          <w:bCs/>
          <w:sz w:val="12"/>
          <w:szCs w:val="12"/>
        </w:rPr>
        <w:instrText xml:space="preserve"> SEQ Таблица \* ARABIC \s 1 </w:instrText>
      </w:r>
      <w:r w:rsidRPr="00593DE5">
        <w:rPr>
          <w:rFonts w:ascii="Times New Roman" w:eastAsia="Calibri" w:hAnsi="Times New Roman" w:cs="Times New Roman"/>
          <w:b/>
          <w:bCs/>
          <w:sz w:val="12"/>
          <w:szCs w:val="12"/>
        </w:rPr>
        <w:fldChar w:fldCharType="separate"/>
      </w:r>
      <w:r w:rsidRPr="00593DE5">
        <w:rPr>
          <w:rFonts w:ascii="Times New Roman" w:eastAsia="Calibri" w:hAnsi="Times New Roman" w:cs="Times New Roman"/>
          <w:b/>
          <w:bCs/>
          <w:sz w:val="12"/>
          <w:szCs w:val="12"/>
        </w:rPr>
        <w:t>1</w:t>
      </w:r>
      <w:r w:rsidRPr="00593DE5">
        <w:rPr>
          <w:rFonts w:ascii="Times New Roman" w:eastAsia="Calibri" w:hAnsi="Times New Roman" w:cs="Times New Roman"/>
          <w:b/>
          <w:bCs/>
          <w:sz w:val="12"/>
          <w:szCs w:val="12"/>
        </w:rPr>
        <w:fldChar w:fldCharType="end"/>
      </w:r>
      <w:r w:rsidRPr="00593DE5">
        <w:rPr>
          <w:rFonts w:ascii="Times New Roman" w:eastAsia="Calibri" w:hAnsi="Times New Roman" w:cs="Times New Roman"/>
          <w:b/>
          <w:bCs/>
          <w:sz w:val="12"/>
          <w:szCs w:val="12"/>
        </w:rPr>
        <w:t xml:space="preserve"> - Классификация проектируемых сооружений по взрывоопасности и </w:t>
      </w:r>
      <w:proofErr w:type="spellStart"/>
      <w:r w:rsidRPr="00593DE5">
        <w:rPr>
          <w:rFonts w:ascii="Times New Roman" w:eastAsia="Calibri" w:hAnsi="Times New Roman" w:cs="Times New Roman"/>
          <w:b/>
          <w:bCs/>
          <w:sz w:val="12"/>
          <w:szCs w:val="12"/>
        </w:rPr>
        <w:t>пожароопасности</w:t>
      </w:r>
      <w:proofErr w:type="spellEnd"/>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tbl>
      <w:tblPr>
        <w:tblW w:w="486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498"/>
        <w:gridCol w:w="890"/>
        <w:gridCol w:w="1739"/>
        <w:gridCol w:w="1629"/>
      </w:tblGrid>
      <w:tr w:rsidR="00671089" w:rsidRPr="003931DF" w:rsidTr="00B41CA8">
        <w:trPr>
          <w:trHeight w:val="215"/>
          <w:tblHeader/>
        </w:trPr>
        <w:tc>
          <w:tcPr>
            <w:tcW w:w="117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зданий, сооружений</w:t>
            </w:r>
          </w:p>
        </w:tc>
        <w:tc>
          <w:tcPr>
            <w:tcW w:w="99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Категория взрывопожарной и пожарной опасности по </w:t>
            </w:r>
            <w:r w:rsidRPr="003931DF">
              <w:rPr>
                <w:rFonts w:ascii="Times New Roman" w:eastAsia="Calibri" w:hAnsi="Times New Roman" w:cs="Times New Roman"/>
                <w:bCs/>
                <w:sz w:val="12"/>
                <w:szCs w:val="12"/>
              </w:rPr>
              <w:br/>
              <w:t>СП 12.13130.2009</w:t>
            </w:r>
          </w:p>
        </w:tc>
        <w:tc>
          <w:tcPr>
            <w:tcW w:w="59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зоны по № 123-ФЗ (ПУЭ)</w:t>
            </w:r>
          </w:p>
        </w:tc>
        <w:tc>
          <w:tcPr>
            <w:tcW w:w="11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и группа взрывоопасной смеси ГОСТ 30852.11-2002, ПУЭ и ГОСТ 30852.5-2002</w:t>
            </w:r>
          </w:p>
        </w:tc>
        <w:tc>
          <w:tcPr>
            <w:tcW w:w="108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веществ, определяющих категорию и группу взрывопожаро</w:t>
            </w:r>
            <w:r w:rsidRPr="003931DF">
              <w:rPr>
                <w:rFonts w:ascii="Times New Roman" w:eastAsia="Calibri" w:hAnsi="Times New Roman" w:cs="Times New Roman"/>
                <w:bCs/>
                <w:sz w:val="12"/>
                <w:szCs w:val="12"/>
              </w:rPr>
              <w:softHyphen/>
              <w:t>опасных смесей</w:t>
            </w:r>
          </w:p>
        </w:tc>
      </w:tr>
      <w:tr w:rsidR="00671089" w:rsidRPr="003931DF" w:rsidTr="00B41CA8">
        <w:tc>
          <w:tcPr>
            <w:tcW w:w="117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w:t>
            </w:r>
          </w:p>
        </w:tc>
        <w:tc>
          <w:tcPr>
            <w:tcW w:w="99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w:t>
            </w:r>
          </w:p>
        </w:tc>
        <w:tc>
          <w:tcPr>
            <w:tcW w:w="59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III</w:t>
            </w:r>
          </w:p>
        </w:tc>
        <w:tc>
          <w:tcPr>
            <w:tcW w:w="11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Трансформатор</w:t>
            </w:r>
            <w:r w:rsidRPr="003931DF">
              <w:rPr>
                <w:rFonts w:ascii="Times New Roman" w:eastAsia="Calibri" w:hAnsi="Times New Roman" w:cs="Times New Roman"/>
                <w:bCs/>
                <w:sz w:val="12"/>
                <w:szCs w:val="12"/>
              </w:rPr>
              <w:softHyphen/>
              <w:t>ное масло</w:t>
            </w:r>
          </w:p>
        </w:tc>
      </w:tr>
      <w:tr w:rsidR="00671089" w:rsidRPr="003931DF" w:rsidTr="00B41CA8">
        <w:trPr>
          <w:trHeight w:val="515"/>
        </w:trPr>
        <w:tc>
          <w:tcPr>
            <w:tcW w:w="1170"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w:t>
            </w:r>
          </w:p>
        </w:tc>
        <w:tc>
          <w:tcPr>
            <w:tcW w:w="997"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w:t>
            </w:r>
          </w:p>
        </w:tc>
        <w:tc>
          <w:tcPr>
            <w:tcW w:w="592"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157"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single" w:sz="4" w:space="0" w:color="auto"/>
              <w:left w:val="single" w:sz="4" w:space="0" w:color="auto"/>
              <w:bottom w:val="nil"/>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r w:rsidR="00671089" w:rsidRPr="003931DF" w:rsidTr="00B41CA8">
        <w:trPr>
          <w:trHeight w:val="387"/>
        </w:trPr>
        <w:tc>
          <w:tcPr>
            <w:tcW w:w="1170"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трансформаторный отсек</w:t>
            </w:r>
          </w:p>
        </w:tc>
        <w:tc>
          <w:tcPr>
            <w:tcW w:w="997"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В1</w:t>
            </w:r>
          </w:p>
        </w:tc>
        <w:tc>
          <w:tcPr>
            <w:tcW w:w="592"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w:t>
            </w:r>
          </w:p>
        </w:tc>
        <w:tc>
          <w:tcPr>
            <w:tcW w:w="1157"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Трансформатор</w:t>
            </w:r>
            <w:r w:rsidRPr="003931DF">
              <w:rPr>
                <w:rFonts w:ascii="Times New Roman" w:eastAsia="Calibri" w:hAnsi="Times New Roman" w:cs="Times New Roman"/>
                <w:bCs/>
                <w:sz w:val="12"/>
                <w:szCs w:val="12"/>
              </w:rPr>
              <w:softHyphen/>
              <w:t>ное масло</w:t>
            </w:r>
          </w:p>
        </w:tc>
      </w:tr>
      <w:tr w:rsidR="00671089" w:rsidRPr="003931DF" w:rsidTr="00B41CA8">
        <w:trPr>
          <w:trHeight w:val="80"/>
        </w:trPr>
        <w:tc>
          <w:tcPr>
            <w:tcW w:w="1170"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отсек РУНН</w:t>
            </w:r>
          </w:p>
        </w:tc>
        <w:tc>
          <w:tcPr>
            <w:tcW w:w="997"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В4</w:t>
            </w:r>
          </w:p>
        </w:tc>
        <w:tc>
          <w:tcPr>
            <w:tcW w:w="592"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proofErr w:type="spellStart"/>
            <w:r w:rsidRPr="003931DF">
              <w:rPr>
                <w:rFonts w:ascii="Times New Roman" w:eastAsia="Calibri" w:hAnsi="Times New Roman" w:cs="Times New Roman"/>
                <w:bCs/>
                <w:sz w:val="12"/>
                <w:szCs w:val="12"/>
                <w:lang w:val="en-US"/>
              </w:rPr>
              <w:t>IIa</w:t>
            </w:r>
            <w:proofErr w:type="spellEnd"/>
          </w:p>
        </w:tc>
        <w:tc>
          <w:tcPr>
            <w:tcW w:w="1157"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Изоляция проводов</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Категории проектируемых объектов по взрывопожарной и пожарной опасности определены в соответствии с СП 12.13130.2009 «Определение категорий помещений, зданий и наружных установок по взрывопожарной и пожарной опасности».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 с маслонаполненным трансформатором относится к категории ВН, так как в трансформаторе используется ГЖ с температурой вспышки более 61 ºС.</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 принята категории В по пожарной опасности, т.к. площадь помещения категории В1 по пожарной опасности составляет более 10 % от площади всех помещений КТП.</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Проектной документацией предусмотрен комплекс мероприятий, обеспечивающий пожарную безопасность на проектируемом объекте:</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проектируемого объекта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предусмотрено применение оборудования в шкафном исполнении;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предусматриваются приборы, серийно изготавливаемые отечественной промышленностью;</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наличие знаков безопасности в соответствии с требованиями </w:t>
      </w:r>
      <w:proofErr w:type="spellStart"/>
      <w:r w:rsidRPr="003931DF">
        <w:rPr>
          <w:rFonts w:ascii="Times New Roman" w:eastAsia="Calibri" w:hAnsi="Times New Roman" w:cs="Times New Roman"/>
          <w:bCs/>
          <w:sz w:val="12"/>
          <w:szCs w:val="12"/>
        </w:rPr>
        <w:t>пп</w:t>
      </w:r>
      <w:proofErr w:type="spellEnd"/>
      <w:r w:rsidRPr="003931DF">
        <w:rPr>
          <w:rFonts w:ascii="Times New Roman" w:eastAsia="Calibri" w:hAnsi="Times New Roman" w:cs="Times New Roman"/>
          <w:bCs/>
          <w:sz w:val="12"/>
          <w:szCs w:val="12"/>
        </w:rPr>
        <w:t>. 6, 14, 20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средств мобильной связи;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защита оборудования и трубопроводов от статического электричества путем заземления;</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 самостоятельной работе допускаются лица, достигшие восемнадцатилетнего возраста, прошедшие медицинское освидетельствование и не имеющие противопоказаний по здоровью;</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обслуживающий персонал проходит обучение, инструктаж, и проверку знаний по охране труда.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 целью защиты прилегающей территории от аварийного разлива жидкости вокруг скважины № 908 устраивается оградительный вал высотой 1,00 м. Откосы обвалования укрепляются посевом многолетних трав по плодородному слою </w:t>
      </w:r>
      <w:r w:rsidRPr="003931DF">
        <w:rPr>
          <w:rFonts w:ascii="Times New Roman" w:eastAsia="Calibri" w:hAnsi="Times New Roman" w:cs="Times New Roman"/>
          <w:bCs/>
          <w:sz w:val="12"/>
          <w:szCs w:val="12"/>
          <w:lang w:val="en-US"/>
        </w:rPr>
        <w:t>h</w:t>
      </w:r>
      <w:r w:rsidRPr="003931DF">
        <w:rPr>
          <w:rFonts w:ascii="Times New Roman" w:eastAsia="Calibri" w:hAnsi="Times New Roman" w:cs="Times New Roman"/>
          <w:bCs/>
          <w:sz w:val="12"/>
          <w:szCs w:val="12"/>
        </w:rPr>
        <w:t>=0,15 м. Съезд через обвалование проектируемой скважины устраиваются со щебеночным покрытием слоем 0,20 м.</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Ближайшим подразделением пожарной охраны к объекту проектирования является ПЧ</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128 ПСО</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 xml:space="preserve">№ 46 Волжского района, которая дислоцируется в с. Дубовый Умёт Самарской области на расстоянии 10 км от проектируемого объекта.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Ближайшим ведомственным подразделением пожарной охраны к объекту проектирования является ПЧ-182 ООО «РН–Пожарная безопасность», которая дислоцируется вс. Ровно-Владимировка </w:t>
      </w:r>
      <w:proofErr w:type="spellStart"/>
      <w:r w:rsidRPr="003931DF">
        <w:rPr>
          <w:rFonts w:ascii="Times New Roman" w:eastAsia="Calibri" w:hAnsi="Times New Roman" w:cs="Times New Roman"/>
          <w:bCs/>
          <w:sz w:val="12"/>
          <w:szCs w:val="12"/>
        </w:rPr>
        <w:t>Безенчукского</w:t>
      </w:r>
      <w:proofErr w:type="spellEnd"/>
      <w:r w:rsidRPr="003931DF">
        <w:rPr>
          <w:rFonts w:ascii="Times New Roman" w:eastAsia="Calibri" w:hAnsi="Times New Roman" w:cs="Times New Roman"/>
          <w:bCs/>
          <w:sz w:val="12"/>
          <w:szCs w:val="12"/>
        </w:rPr>
        <w:t xml:space="preserve"> района Самарской области.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вооружении пожарной части ПЧ-182 ООО «РН-Пожарная безопасность» имеется следующая пожарная техника: одна автоцистерна АЦ-40 (КАМАЗ-43118) в боевом расчете, одна автоцистерна АЦ-70 (КАМАЗ-43118) в резерве. Численность личного состава дежурного караула составляет 6 человек.</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Пожаротушение до прибытия дежурного караула пожарной части осуществляется первичными средствами.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Основными мероприятиями, обеспечивающими защиту персонала при возможных аварийных ситуациях, являются:</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наличие средств индивидуальной защиты (СИЗ). Для надежной защиты органов дыхания, зрения и кожи лица от отравляющих веществ обслуживающий персонал должен обеспечиваться индивидуальными фильтрующими противогазами и фильтрующими коробками марки А либо БКФ, либо КД, объект - комплектом шланговых противогазов марки ПШ-1, ПШ-2 в соответствии с существующими нормами;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наличие средств пожаротушения;</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оснащение персонала спецодеждой и </w:t>
      </w:r>
      <w:proofErr w:type="spellStart"/>
      <w:r w:rsidRPr="003931DF">
        <w:rPr>
          <w:rFonts w:ascii="Times New Roman" w:eastAsia="Calibri" w:hAnsi="Times New Roman" w:cs="Times New Roman"/>
          <w:bCs/>
          <w:sz w:val="12"/>
          <w:szCs w:val="12"/>
        </w:rPr>
        <w:t>спецобувью</w:t>
      </w:r>
      <w:proofErr w:type="spellEnd"/>
      <w:r w:rsidRPr="003931DF">
        <w:rPr>
          <w:rFonts w:ascii="Times New Roman" w:eastAsia="Calibri" w:hAnsi="Times New Roman" w:cs="Times New Roman"/>
          <w:bCs/>
          <w:sz w:val="12"/>
          <w:szCs w:val="12"/>
        </w:rPr>
        <w:t>;</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комплексное защитное устройство для защиты персонала от поражения электрическим током;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наличие медицинской аптечки для оказания первой медицинской помощи пострадавшим;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обучение персонала безопасным приемам и методам работы на опасном производстве, проведение инструктажа по технике безопасности, пожарной безопасности.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Защита от статического электричества и </w:t>
      </w:r>
      <w:proofErr w:type="spellStart"/>
      <w:r w:rsidRPr="003931DF">
        <w:rPr>
          <w:rFonts w:ascii="Times New Roman" w:eastAsia="Calibri" w:hAnsi="Times New Roman" w:cs="Times New Roman"/>
          <w:bCs/>
          <w:sz w:val="12"/>
          <w:szCs w:val="12"/>
        </w:rPr>
        <w:t>молниезащита</w:t>
      </w:r>
      <w:proofErr w:type="spellEnd"/>
      <w:r w:rsidRPr="003931DF">
        <w:rPr>
          <w:rFonts w:ascii="Times New Roman" w:eastAsia="Calibri" w:hAnsi="Times New Roman" w:cs="Times New Roman"/>
          <w:bCs/>
          <w:sz w:val="12"/>
          <w:szCs w:val="12"/>
        </w:rPr>
        <w:t xml:space="preserve"> обеспечивают безопасное обслуживание и ремонт оборудования, электроустановок, приборов и щитов.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исключения возможных аварийных ситуаций, взрывов, пожаров, </w:t>
      </w:r>
      <w:proofErr w:type="spellStart"/>
      <w:r w:rsidRPr="003931DF">
        <w:rPr>
          <w:rFonts w:ascii="Times New Roman" w:eastAsia="Calibri" w:hAnsi="Times New Roman" w:cs="Times New Roman"/>
          <w:bCs/>
          <w:sz w:val="12"/>
          <w:szCs w:val="12"/>
        </w:rPr>
        <w:t>травмирования</w:t>
      </w:r>
      <w:proofErr w:type="spellEnd"/>
      <w:r w:rsidRPr="003931DF">
        <w:rPr>
          <w:rFonts w:ascii="Times New Roman" w:eastAsia="Calibri" w:hAnsi="Times New Roman" w:cs="Times New Roman"/>
          <w:bCs/>
          <w:sz w:val="12"/>
          <w:szCs w:val="12"/>
        </w:rPr>
        <w:t xml:space="preserve"> людей необходимо соблюдение правил безопасного ведения технологического процесса.</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безопасной эксплуатации системы энергоснабжения предусматривается автоматическое и дистанционное управление технологическим процессом.</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эксплуатации, сооружений системы энергоснабжения, необходимо строгое соблюдение следующих требований пожарной безопасности: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загромождение дорог, проездов, проходов с площадок и выходов из помещений;</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курение и разведение открытого огня на территории устья скважины;</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производство каких-либо работ при обнаружении утечек газа, немедленно принимаются меры по их ликвидации.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«Правила устройства электроустановок»</w:t>
      </w:r>
      <w:r w:rsidRPr="003931DF">
        <w:rPr>
          <w:rFonts w:ascii="Times New Roman" w:eastAsia="Calibri" w:hAnsi="Times New Roman" w:cs="Times New Roman"/>
          <w:bCs/>
          <w:sz w:val="12"/>
          <w:szCs w:val="12"/>
          <w:lang w:val="en-US"/>
        </w:rPr>
        <w:t>;</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таблице2.6.2.</w:t>
      </w:r>
    </w:p>
    <w:p w:rsidR="00671089" w:rsidRPr="00B41CA8" w:rsidRDefault="00671089" w:rsidP="003931DF">
      <w:pPr>
        <w:tabs>
          <w:tab w:val="left" w:pos="284"/>
        </w:tabs>
        <w:spacing w:after="0" w:line="240" w:lineRule="auto"/>
        <w:jc w:val="both"/>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Таблица 2.6.2 - Фактические расстояния между зданиями, сооружениями и наружными установками, а также требуемые минимальные противопожарные расстояния между ними</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51"/>
        <w:gridCol w:w="1701"/>
        <w:gridCol w:w="1276"/>
        <w:gridCol w:w="1134"/>
      </w:tblGrid>
      <w:tr w:rsidR="00671089" w:rsidRPr="003931DF" w:rsidTr="00B41CA8">
        <w:trPr>
          <w:trHeight w:val="502"/>
          <w:tblHeader/>
        </w:trPr>
        <w:tc>
          <w:tcPr>
            <w:tcW w:w="2245"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Наименование зданий, сооружений, между которыми устанавливается расстояние</w:t>
            </w:r>
          </w:p>
        </w:tc>
        <w:tc>
          <w:tcPr>
            <w:tcW w:w="114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Нормативный документ, устанавливающий требования к расстоянию</w:t>
            </w:r>
          </w:p>
        </w:tc>
        <w:tc>
          <w:tcPr>
            <w:tcW w:w="855"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Нормативное значение расстояния между зданиями и сооружениями, м</w:t>
            </w:r>
          </w:p>
        </w:tc>
        <w:tc>
          <w:tcPr>
            <w:tcW w:w="76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Принятое значение расстояния между зданиями</w:t>
            </w:r>
          </w:p>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 сооружениями, м</w:t>
            </w:r>
          </w:p>
        </w:tc>
      </w:tr>
      <w:tr w:rsidR="00671089" w:rsidRPr="003931DF" w:rsidTr="00B41CA8">
        <w:trPr>
          <w:trHeight w:val="268"/>
        </w:trPr>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Устье нефтяной скважины № 908 – КТП (поз. 2.3)</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140,0</w:t>
            </w:r>
          </w:p>
        </w:tc>
      </w:tr>
      <w:tr w:rsidR="00671089" w:rsidRPr="003931DF" w:rsidTr="00B41CA8">
        <w:trPr>
          <w:trHeight w:val="272"/>
        </w:trPr>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Устье нефтяной скважины № 908 – станция управления (поз. 2.4)</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135,0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ИУ (поз.1) – КТП (поз. 2.3)</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ИУ (поз.1) – станция управления (поз. 2.4)</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125,0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дренажная емкость (поз.3) – КТП (поз. 2.3)</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111,0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дренажная емкость (поз.3) – станция управления (поз. 2.4)</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109,0</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Объект строительства 5599П: «Сбор нефти и газа со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не пересекает объекты капитального строительства, планируемый к строительству в соответствии с ранее утвержденной документацией по планировке территории.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p>
    <w:p w:rsidR="00671089" w:rsidRPr="00B41CA8" w:rsidRDefault="00671089" w:rsidP="00B41CA8">
      <w:pPr>
        <w:tabs>
          <w:tab w:val="left" w:pos="284"/>
        </w:tabs>
        <w:spacing w:after="0" w:line="240" w:lineRule="auto"/>
        <w:ind w:firstLine="284"/>
        <w:jc w:val="center"/>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w:t>
      </w:r>
      <w:proofErr w:type="gramStart"/>
      <w:r w:rsidRPr="003931DF">
        <w:rPr>
          <w:rFonts w:ascii="Times New Roman" w:eastAsia="Calibri" w:hAnsi="Times New Roman" w:cs="Times New Roman"/>
          <w:bCs/>
          <w:sz w:val="12"/>
          <w:szCs w:val="12"/>
        </w:rPr>
        <w:t>уполномоченному  в</w:t>
      </w:r>
      <w:proofErr w:type="gramEnd"/>
      <w:r w:rsidRPr="003931DF">
        <w:rPr>
          <w:rFonts w:ascii="Times New Roman" w:eastAsia="Calibri" w:hAnsi="Times New Roman" w:cs="Times New Roman"/>
          <w:bCs/>
          <w:sz w:val="12"/>
          <w:szCs w:val="12"/>
        </w:rPr>
        <w:t xml:space="preserve"> области охраны объектов культурного наследия и приостановить работы.</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заключению Управления по государственной охране объектов культурного наследия Самарской области на земельном участке, отводимом для проведения работ по объекту 5599П отсутствуют:</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proofErr w:type="gramStart"/>
      <w:r w:rsidRPr="003931DF">
        <w:rPr>
          <w:rFonts w:ascii="Times New Roman" w:eastAsia="Calibri" w:hAnsi="Times New Roman" w:cs="Times New Roman"/>
          <w:bCs/>
          <w:sz w:val="12"/>
          <w:szCs w:val="12"/>
        </w:rPr>
        <w:t>Объекты</w:t>
      </w:r>
      <w:proofErr w:type="gramEnd"/>
      <w:r w:rsidRPr="003931DF">
        <w:rPr>
          <w:rFonts w:ascii="Times New Roman" w:eastAsia="Calibri" w:hAnsi="Times New Roman" w:cs="Times New Roman"/>
          <w:bCs/>
          <w:sz w:val="12"/>
          <w:szCs w:val="12"/>
        </w:rPr>
        <w:t xml:space="preserve"> включенные в реестр;</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Выявленные объекты культурного наследия;</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обладающие признаками культурного наследия;</w:t>
      </w:r>
    </w:p>
    <w:p w:rsidR="00671089" w:rsidRPr="003931DF" w:rsidRDefault="00671089" w:rsidP="00B41CA8">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Зоны охраны и защитные зоны объектов культурного наследия.</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B41CA8" w:rsidRDefault="00671089" w:rsidP="00B41CA8">
      <w:pPr>
        <w:tabs>
          <w:tab w:val="left" w:pos="284"/>
        </w:tabs>
        <w:spacing w:after="0" w:line="240" w:lineRule="auto"/>
        <w:ind w:firstLine="284"/>
        <w:jc w:val="center"/>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bookmarkStart w:id="4" w:name="_Toc250963904"/>
      <w:bookmarkStart w:id="5" w:name="_Toc249244908"/>
      <w:bookmarkStart w:id="6" w:name="_Toc242758781"/>
      <w:r w:rsidRPr="003931DF">
        <w:rPr>
          <w:rFonts w:ascii="Times New Roman" w:eastAsia="Calibri" w:hAnsi="Times New Roman" w:cs="Times New Roman"/>
          <w:bCs/>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i/>
          <w:sz w:val="12"/>
          <w:szCs w:val="12"/>
          <w:u w:val="single"/>
        </w:rPr>
      </w:pPr>
      <w:bookmarkStart w:id="7" w:name="_Toc9951120"/>
      <w:bookmarkStart w:id="8" w:name="_Toc6926869"/>
      <w:bookmarkStart w:id="9" w:name="_Toc5695709"/>
      <w:bookmarkStart w:id="10" w:name="_Toc5185088"/>
      <w:bookmarkStart w:id="11" w:name="_Toc535229789"/>
      <w:bookmarkStart w:id="12" w:name="_Toc532550821"/>
      <w:bookmarkStart w:id="13" w:name="_Toc530660639"/>
      <w:bookmarkStart w:id="14" w:name="_Toc525141580"/>
      <w:bookmarkStart w:id="15" w:name="_Toc523320395"/>
      <w:bookmarkStart w:id="16" w:name="_Toc521656835"/>
      <w:bookmarkStart w:id="17" w:name="_Toc521502457"/>
      <w:bookmarkStart w:id="18" w:name="_Toc520871900"/>
      <w:bookmarkStart w:id="19" w:name="_Toc518022152"/>
      <w:bookmarkStart w:id="20" w:name="_Toc517165468"/>
      <w:bookmarkStart w:id="21" w:name="_Toc510179380"/>
      <w:bookmarkStart w:id="22" w:name="_Toc508020365"/>
      <w:bookmarkStart w:id="23" w:name="_Toc505334057"/>
      <w:bookmarkStart w:id="24" w:name="_Toc482346304"/>
      <w:bookmarkStart w:id="25" w:name="_Toc462817087"/>
      <w:bookmarkStart w:id="26" w:name="_Toc460309927"/>
      <w:bookmarkStart w:id="27" w:name="_Toc459727566"/>
      <w:bookmarkStart w:id="28" w:name="_Toc459723688"/>
      <w:bookmarkStart w:id="29" w:name="_Toc459289929"/>
      <w:bookmarkStart w:id="30" w:name="_Toc457378248"/>
      <w:bookmarkStart w:id="31" w:name="_Toc457201266"/>
      <w:bookmarkStart w:id="32" w:name="_Toc456341810"/>
      <w:bookmarkStart w:id="33" w:name="_Toc454455999"/>
      <w:bookmarkStart w:id="34" w:name="_Toc434310392"/>
      <w:bookmarkStart w:id="35" w:name="_Toc415556063"/>
      <w:bookmarkStart w:id="36" w:name="_Toc413219607"/>
      <w:bookmarkStart w:id="37" w:name="_Toc385839271"/>
      <w:bookmarkStart w:id="38" w:name="_Toc338231899"/>
      <w:bookmarkStart w:id="39" w:name="_Toc337474975"/>
      <w:bookmarkStart w:id="40" w:name="_Toc337131315"/>
      <w:bookmarkStart w:id="41" w:name="_Toc305144949"/>
      <w:bookmarkStart w:id="42" w:name="_Toc232475125"/>
      <w:bookmarkStart w:id="43" w:name="_Toc232219733"/>
      <w:bookmarkStart w:id="44" w:name="_Toc231634991"/>
      <w:bookmarkStart w:id="45" w:name="_Toc230070704"/>
      <w:bookmarkStart w:id="46" w:name="_Toc229384285"/>
      <w:bookmarkStart w:id="47" w:name="_Toc228604757"/>
      <w:bookmarkEnd w:id="4"/>
      <w:bookmarkEnd w:id="5"/>
      <w:bookmarkEnd w:id="6"/>
      <w:r w:rsidRPr="003931DF">
        <w:rPr>
          <w:rFonts w:ascii="Times New Roman" w:eastAsia="Calibri" w:hAnsi="Times New Roman" w:cs="Times New Roman"/>
          <w:bCs/>
          <w:i/>
          <w:sz w:val="12"/>
          <w:szCs w:val="12"/>
          <w:u w:val="single"/>
        </w:rPr>
        <w:t>Мероприятия по охране атмосферного воздуха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bookmarkStart w:id="48" w:name="_Toc431883571"/>
      <w:bookmarkStart w:id="49" w:name="_Toc431384274"/>
      <w:bookmarkStart w:id="50" w:name="_Toc430086360"/>
      <w:bookmarkStart w:id="51" w:name="_Toc427322052"/>
      <w:bookmarkStart w:id="52" w:name="_Toc418147916"/>
      <w:bookmarkStart w:id="53" w:name="_Toc413997993"/>
      <w:bookmarkStart w:id="54" w:name="_Toc362849940"/>
      <w:bookmarkStart w:id="55" w:name="_Toc350266120"/>
      <w:bookmarkStart w:id="56" w:name="_Toc275354427"/>
      <w:bookmarkStart w:id="57" w:name="_Toc275248699"/>
      <w:bookmarkStart w:id="58" w:name="_Toc273359152"/>
      <w:bookmarkStart w:id="59" w:name="_Toc273091174"/>
      <w:bookmarkStart w:id="60" w:name="_Toc273090280"/>
      <w:bookmarkStart w:id="61" w:name="_Toc266705404"/>
      <w:bookmarkStart w:id="62" w:name="_Toc266691725"/>
      <w:bookmarkStart w:id="63" w:name="_Toc263249360"/>
      <w:bookmarkStart w:id="64" w:name="_Toc262216234"/>
      <w:bookmarkStart w:id="65" w:name="_Toc260824032"/>
      <w:bookmarkStart w:id="66" w:name="_Toc521656836"/>
      <w:bookmarkStart w:id="67" w:name="_Toc521502458"/>
      <w:bookmarkStart w:id="68" w:name="_Toc520871901"/>
      <w:bookmarkStart w:id="69" w:name="_Toc518022153"/>
      <w:bookmarkStart w:id="70" w:name="_Toc517165469"/>
      <w:bookmarkStart w:id="71" w:name="_Toc510179381"/>
      <w:bookmarkStart w:id="72" w:name="_Toc508020366"/>
      <w:bookmarkStart w:id="73" w:name="_Toc505334058"/>
      <w:bookmarkStart w:id="74" w:name="_Toc482346305"/>
      <w:bookmarkStart w:id="75" w:name="_Toc462817088"/>
      <w:bookmarkStart w:id="76" w:name="_Toc460309928"/>
      <w:bookmarkStart w:id="77" w:name="_Toc459727567"/>
      <w:bookmarkStart w:id="78" w:name="_Toc459723689"/>
      <w:bookmarkStart w:id="79" w:name="_Toc459289930"/>
      <w:bookmarkStart w:id="80" w:name="_Toc457378249"/>
      <w:bookmarkStart w:id="81" w:name="_Toc457201267"/>
      <w:bookmarkStart w:id="82" w:name="_Toc456341811"/>
      <w:bookmarkStart w:id="83" w:name="_Toc454456000"/>
      <w:bookmarkStart w:id="84" w:name="_Toc434310393"/>
      <w:bookmarkStart w:id="85" w:name="_Toc432423823"/>
      <w:bookmarkStart w:id="86" w:name="_Toc337474976"/>
      <w:bookmarkStart w:id="87" w:name="_Toc337131316"/>
      <w:bookmarkStart w:id="88" w:name="_Toc305144950"/>
      <w:r w:rsidRPr="003931DF">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принято стандартное или стойкое к сульфидно-коррозионному растрескиванию (СКР) материальное исполнение трубопровода;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защиты трубопровода и оборудования от почвенной коррозии изоляцией усиленного типа;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труб и деталей трубопровода с увеличенной толщиной стенки трубы выше расчетной;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контроль давления в трубопроводе;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автоматическое закрытие задвижек при понижении давления нефти в нефтепроводе;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аварийную сигнализацию заклинивания задвижек;</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контроль уровня нефти в подземных дренажных емкостях.</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vertAlign w:val="subscript"/>
        </w:rPr>
      </w:pPr>
      <w:r w:rsidRPr="003931DF">
        <w:rPr>
          <w:rFonts w:ascii="Times New Roman" w:eastAsia="Calibri" w:hAnsi="Times New Roman" w:cs="Times New Roman"/>
          <w:bCs/>
          <w:sz w:val="12"/>
          <w:szCs w:val="12"/>
        </w:rPr>
        <w:t xml:space="preserve">В соответствии с «Рекомендациями по основным вопросам </w:t>
      </w:r>
      <w:proofErr w:type="spellStart"/>
      <w:r w:rsidRPr="003931DF">
        <w:rPr>
          <w:rFonts w:ascii="Times New Roman" w:eastAsia="Calibri" w:hAnsi="Times New Roman" w:cs="Times New Roman"/>
          <w:bCs/>
          <w:sz w:val="12"/>
          <w:szCs w:val="12"/>
        </w:rPr>
        <w:t>воздухоохранной</w:t>
      </w:r>
      <w:proofErr w:type="spellEnd"/>
      <w:r w:rsidRPr="003931DF">
        <w:rPr>
          <w:rFonts w:ascii="Times New Roman" w:eastAsia="Calibri" w:hAnsi="Times New Roman" w:cs="Times New Roman"/>
          <w:bCs/>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3931DF">
        <w:rPr>
          <w:rFonts w:ascii="Times New Roman" w:eastAsia="Calibri" w:hAnsi="Times New Roman" w:cs="Times New Roman"/>
          <w:bCs/>
          <w:sz w:val="12"/>
          <w:szCs w:val="12"/>
        </w:rPr>
        <w:t>ПДК</w:t>
      </w:r>
      <w:r w:rsidRPr="003931DF">
        <w:rPr>
          <w:rFonts w:ascii="Times New Roman" w:eastAsia="Calibri" w:hAnsi="Times New Roman" w:cs="Times New Roman"/>
          <w:bCs/>
          <w:sz w:val="12"/>
          <w:szCs w:val="12"/>
          <w:vertAlign w:val="subscript"/>
        </w:rPr>
        <w:t>м.р</w:t>
      </w:r>
      <w:proofErr w:type="spellEnd"/>
      <w:r w:rsidRPr="003931DF">
        <w:rPr>
          <w:rFonts w:ascii="Times New Roman" w:eastAsia="Calibri" w:hAnsi="Times New Roman" w:cs="Times New Roman"/>
          <w:bCs/>
          <w:sz w:val="12"/>
          <w:szCs w:val="12"/>
          <w:vertAlign w:val="subscript"/>
        </w:rPr>
        <w:t>.</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89" w:name="_Toc9951121"/>
      <w:bookmarkStart w:id="90" w:name="_Toc6926870"/>
      <w:bookmarkStart w:id="91" w:name="_Toc5695710"/>
      <w:bookmarkStart w:id="92" w:name="_Toc5185089"/>
      <w:bookmarkStart w:id="93" w:name="_Toc535229790"/>
      <w:bookmarkStart w:id="94" w:name="_Toc532550822"/>
      <w:bookmarkStart w:id="95" w:name="_Toc530660640"/>
      <w:bookmarkStart w:id="96" w:name="_Toc525141581"/>
      <w:bookmarkStart w:id="97" w:name="_Toc523320396"/>
      <w:r w:rsidRPr="003931DF">
        <w:rPr>
          <w:rFonts w:ascii="Times New Roman" w:eastAsia="Calibri" w:hAnsi="Times New Roman" w:cs="Times New Roman"/>
          <w:bCs/>
          <w:i/>
          <w:sz w:val="12"/>
          <w:szCs w:val="12"/>
          <w:u w:val="single"/>
        </w:rPr>
        <w:t>Мероприятия по охране и рациональному использованию земельных ресурсов и почвенного покров</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3931DF">
        <w:rPr>
          <w:rFonts w:ascii="Times New Roman" w:eastAsia="Calibri" w:hAnsi="Times New Roman" w:cs="Times New Roman"/>
          <w:bCs/>
          <w:i/>
          <w:sz w:val="12"/>
          <w:szCs w:val="12"/>
          <w:u w:val="single"/>
        </w:rPr>
        <w:t>а</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9"/>
      <w:bookmarkEnd w:id="90"/>
      <w:bookmarkEnd w:id="91"/>
      <w:bookmarkEnd w:id="92"/>
      <w:bookmarkEnd w:id="93"/>
      <w:bookmarkEnd w:id="94"/>
      <w:bookmarkEnd w:id="95"/>
      <w:bookmarkEnd w:id="96"/>
      <w:bookmarkEnd w:id="97"/>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bookmarkStart w:id="98" w:name="_Toc431883576"/>
      <w:bookmarkStart w:id="99" w:name="_Toc431384279"/>
      <w:bookmarkStart w:id="100" w:name="_Toc430086365"/>
      <w:bookmarkStart w:id="101" w:name="_Toc427322057"/>
      <w:bookmarkStart w:id="102" w:name="_Toc418147921"/>
      <w:bookmarkStart w:id="103" w:name="_Toc413997998"/>
      <w:bookmarkStart w:id="104" w:name="_Toc362849945"/>
      <w:bookmarkStart w:id="105" w:name="_Toc350266125"/>
      <w:bookmarkStart w:id="106" w:name="_Toc275354432"/>
      <w:bookmarkStart w:id="107" w:name="_Toc275248704"/>
      <w:bookmarkStart w:id="108" w:name="_Toc274814096"/>
      <w:bookmarkStart w:id="109" w:name="_Toc273091179"/>
      <w:bookmarkStart w:id="110" w:name="_Toc273090285"/>
      <w:bookmarkStart w:id="111" w:name="_Toc521502459"/>
      <w:bookmarkStart w:id="112" w:name="_Toc520871902"/>
      <w:bookmarkStart w:id="113" w:name="_Toc518022154"/>
      <w:bookmarkStart w:id="114" w:name="_Toc517165470"/>
      <w:bookmarkStart w:id="115" w:name="_Toc510179382"/>
      <w:bookmarkStart w:id="116" w:name="_Toc508020367"/>
      <w:bookmarkStart w:id="117" w:name="_Toc505334059"/>
      <w:bookmarkStart w:id="118" w:name="_Toc482346306"/>
      <w:bookmarkStart w:id="119" w:name="_Toc462817089"/>
      <w:bookmarkStart w:id="120" w:name="_Toc460309929"/>
      <w:bookmarkStart w:id="121" w:name="_Toc459727568"/>
      <w:bookmarkStart w:id="122" w:name="_Toc459723690"/>
      <w:bookmarkStart w:id="123" w:name="_Toc459289931"/>
      <w:bookmarkStart w:id="124" w:name="_Toc457378250"/>
      <w:bookmarkStart w:id="125" w:name="_Toc457201268"/>
      <w:bookmarkStart w:id="126" w:name="_Toc456341812"/>
      <w:bookmarkStart w:id="127" w:name="_Toc454456001"/>
      <w:bookmarkStart w:id="128" w:name="_Toc434310394"/>
      <w:bookmarkStart w:id="129" w:name="_Toc432423824"/>
      <w:r w:rsidRPr="003931DF">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30" w:name="_Toc9951122"/>
      <w:bookmarkStart w:id="131" w:name="_Toc6926871"/>
      <w:bookmarkStart w:id="132" w:name="_Toc5695711"/>
      <w:bookmarkStart w:id="133" w:name="_Toc5185090"/>
      <w:bookmarkStart w:id="134" w:name="_Toc535229791"/>
      <w:bookmarkStart w:id="135" w:name="_Toc532550823"/>
      <w:bookmarkStart w:id="136" w:name="_Toc530660641"/>
      <w:bookmarkStart w:id="137" w:name="_Toc525141582"/>
      <w:bookmarkStart w:id="138" w:name="_Toc523320397"/>
      <w:bookmarkStart w:id="139" w:name="_Toc521656837"/>
      <w:r w:rsidRPr="003931DF">
        <w:rPr>
          <w:rFonts w:ascii="Times New Roman" w:eastAsia="Calibri" w:hAnsi="Times New Roman" w:cs="Times New Roman"/>
          <w:bCs/>
          <w:i/>
          <w:sz w:val="12"/>
          <w:szCs w:val="12"/>
          <w:u w:val="single"/>
        </w:rPr>
        <w:t xml:space="preserve">Мероприятия по рациональному использованию и охране вод и водных биоресурсов </w:t>
      </w:r>
      <w:bookmarkEnd w:id="98"/>
      <w:bookmarkEnd w:id="99"/>
      <w:bookmarkEnd w:id="100"/>
      <w:bookmarkEnd w:id="101"/>
      <w:bookmarkEnd w:id="102"/>
      <w:bookmarkEnd w:id="103"/>
      <w:bookmarkEnd w:id="104"/>
      <w:bookmarkEnd w:id="105"/>
      <w:bookmarkEnd w:id="106"/>
      <w:bookmarkEnd w:id="107"/>
      <w:bookmarkEnd w:id="108"/>
      <w:bookmarkEnd w:id="109"/>
      <w:bookmarkEnd w:id="110"/>
      <w:r w:rsidRPr="003931DF">
        <w:rPr>
          <w:rFonts w:ascii="Times New Roman" w:eastAsia="Calibri" w:hAnsi="Times New Roman" w:cs="Times New Roman"/>
          <w:bCs/>
          <w:i/>
          <w:sz w:val="12"/>
          <w:szCs w:val="12"/>
          <w:u w:val="single"/>
        </w:rPr>
        <w:t>на пересекаемых линейным объектом реках и иных водных объектах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bookmarkStart w:id="140" w:name="_Toc510179383"/>
      <w:bookmarkStart w:id="141" w:name="_Toc508020368"/>
      <w:bookmarkStart w:id="142" w:name="_Toc505334060"/>
      <w:bookmarkStart w:id="143" w:name="_Toc482346307"/>
      <w:bookmarkStart w:id="144" w:name="_Toc462817090"/>
      <w:bookmarkStart w:id="145" w:name="_Toc460309930"/>
      <w:bookmarkStart w:id="146" w:name="_Toc459727569"/>
      <w:bookmarkStart w:id="147" w:name="_Toc459723691"/>
      <w:bookmarkStart w:id="148" w:name="_Toc459289932"/>
      <w:bookmarkStart w:id="149" w:name="_Toc457378251"/>
      <w:bookmarkStart w:id="150" w:name="_Toc457201269"/>
      <w:bookmarkStart w:id="151" w:name="_Toc456341813"/>
      <w:bookmarkStart w:id="152" w:name="_Toc454456002"/>
      <w:bookmarkStart w:id="153" w:name="_Toc434310395"/>
      <w:bookmarkStart w:id="154" w:name="_Toc432423825"/>
      <w:r w:rsidRPr="003931DF">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Согласно Водному кодексу, в границах </w:t>
      </w:r>
      <w:proofErr w:type="spellStart"/>
      <w:r w:rsidRPr="003931DF">
        <w:rPr>
          <w:rFonts w:ascii="Times New Roman" w:eastAsia="Calibri" w:hAnsi="Times New Roman" w:cs="Times New Roman"/>
          <w:bCs/>
          <w:sz w:val="12"/>
          <w:szCs w:val="12"/>
        </w:rPr>
        <w:t>водоохранных</w:t>
      </w:r>
      <w:proofErr w:type="spellEnd"/>
      <w:r w:rsidRPr="003931DF">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границах </w:t>
      </w:r>
      <w:proofErr w:type="spellStart"/>
      <w:r w:rsidRPr="003931DF">
        <w:rPr>
          <w:rFonts w:ascii="Times New Roman" w:eastAsia="Calibri" w:hAnsi="Times New Roman" w:cs="Times New Roman"/>
          <w:bCs/>
          <w:sz w:val="12"/>
          <w:szCs w:val="12"/>
        </w:rPr>
        <w:t>водоохранных</w:t>
      </w:r>
      <w:proofErr w:type="spellEnd"/>
      <w:r w:rsidRPr="003931DF">
        <w:rPr>
          <w:rFonts w:ascii="Times New Roman" w:eastAsia="Calibri" w:hAnsi="Times New Roman" w:cs="Times New Roman"/>
          <w:bCs/>
          <w:sz w:val="12"/>
          <w:szCs w:val="12"/>
        </w:rPr>
        <w:t xml:space="preserve"> зон запрещается: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сточных вод для удобрения почв;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осуществление авиационных мер по борьбе с вредителями и болезнями растений;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прибрежных защитных полосах, наряду с установленными выше ограничениями, запрещается: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распашка земель;</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отвалов размываемых грунтов;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выпас сельскохозяйственных животных и организация для них летних лагерей, ванн.</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охраны вод и водных ресурсов в период строительства проектом предусмотрены следующие мероприятия: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3931DF">
        <w:rPr>
          <w:rFonts w:ascii="Times New Roman" w:eastAsia="Calibri" w:hAnsi="Times New Roman" w:cs="Times New Roman"/>
          <w:bCs/>
          <w:sz w:val="12"/>
          <w:szCs w:val="12"/>
        </w:rPr>
        <w:t>водоохранных</w:t>
      </w:r>
      <w:proofErr w:type="spellEnd"/>
      <w:r w:rsidRPr="003931DF">
        <w:rPr>
          <w:rFonts w:ascii="Times New Roman" w:eastAsia="Calibri" w:hAnsi="Times New Roman" w:cs="Times New Roman"/>
          <w:bCs/>
          <w:sz w:val="12"/>
          <w:szCs w:val="12"/>
        </w:rPr>
        <w:t xml:space="preserve"> зон водных объектов;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в пределах прибрежных защитных зон рек и водоемов запрещается устраивать отвалы грунта;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Рыбоохранные мероприятия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Данной проектной документацией рыбоохранные мероприятия не разрабатываются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55" w:name="_Toc9951123"/>
      <w:bookmarkStart w:id="156" w:name="_Toc6926872"/>
      <w:bookmarkStart w:id="157" w:name="_Toc5695712"/>
      <w:bookmarkStart w:id="158" w:name="_Toc5185091"/>
      <w:bookmarkStart w:id="159" w:name="_Toc535229792"/>
      <w:bookmarkStart w:id="160" w:name="_Toc532550824"/>
      <w:bookmarkStart w:id="161" w:name="_Toc530660642"/>
      <w:bookmarkStart w:id="162" w:name="_Toc525141583"/>
      <w:bookmarkStart w:id="163" w:name="_Toc523320398"/>
      <w:bookmarkStart w:id="164" w:name="_Toc521656838"/>
      <w:bookmarkStart w:id="165" w:name="_Toc521502460"/>
      <w:bookmarkStart w:id="166" w:name="_Toc520871903"/>
      <w:bookmarkStart w:id="167" w:name="_Toc518022155"/>
      <w:bookmarkStart w:id="168" w:name="_Toc517165471"/>
      <w:r w:rsidRPr="003931DF">
        <w:rPr>
          <w:rFonts w:ascii="Times New Roman" w:eastAsia="Calibri" w:hAnsi="Times New Roman" w:cs="Times New Roman"/>
          <w:bCs/>
          <w:i/>
          <w:sz w:val="12"/>
          <w:szCs w:val="12"/>
          <w:u w:val="single"/>
        </w:rPr>
        <w:t>Мероприятия по рациональному использованию общераспространенных полезных ископаемых, используемых в строительстве</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69" w:name="_Toc9951124"/>
      <w:bookmarkStart w:id="170" w:name="_Toc6926873"/>
      <w:bookmarkStart w:id="171" w:name="_Toc5695713"/>
      <w:bookmarkStart w:id="172" w:name="_Toc5185092"/>
      <w:bookmarkStart w:id="173" w:name="_Toc535229793"/>
      <w:bookmarkStart w:id="174" w:name="_Toc532550825"/>
      <w:bookmarkStart w:id="175" w:name="_Toc530660643"/>
      <w:bookmarkStart w:id="176" w:name="_Toc525141584"/>
      <w:bookmarkStart w:id="177" w:name="_Toc523320399"/>
      <w:bookmarkStart w:id="178" w:name="_Toc521656839"/>
      <w:bookmarkStart w:id="179" w:name="_Toc521502461"/>
      <w:bookmarkStart w:id="180" w:name="_Toc520871904"/>
      <w:bookmarkStart w:id="181" w:name="_Toc518022156"/>
      <w:r w:rsidRPr="003931DF">
        <w:rPr>
          <w:rFonts w:ascii="Times New Roman" w:eastAsia="Calibri" w:hAnsi="Times New Roman" w:cs="Times New Roman"/>
          <w:bCs/>
          <w:i/>
          <w:sz w:val="12"/>
          <w:szCs w:val="12"/>
          <w:u w:val="single"/>
        </w:rPr>
        <w:t>Мероприятия по охране окружающей среды при обращении с отходами производства и потребления</w:t>
      </w:r>
      <w:bookmarkEnd w:id="169"/>
      <w:bookmarkEnd w:id="170"/>
      <w:bookmarkEnd w:id="171"/>
      <w:bookmarkEnd w:id="172"/>
      <w:bookmarkEnd w:id="173"/>
      <w:bookmarkEnd w:id="174"/>
      <w:bookmarkEnd w:id="175"/>
      <w:bookmarkEnd w:id="176"/>
      <w:bookmarkEnd w:id="177"/>
      <w:bookmarkEnd w:id="178"/>
      <w:bookmarkEnd w:id="179"/>
      <w:bookmarkEnd w:id="180"/>
      <w:bookmarkEnd w:id="181"/>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Обращение с отходами проводится в соответствии с требованиями </w:t>
      </w:r>
      <w:hyperlink r:id="rId24" w:tooltip="Федеральный закон 89-ФЗ Об отходах производства и потребления" w:history="1">
        <w:r w:rsidRPr="003931DF">
          <w:rPr>
            <w:rStyle w:val="af4"/>
            <w:rFonts w:ascii="Times New Roman" w:eastAsia="Calibri" w:hAnsi="Times New Roman" w:cs="Times New Roman"/>
            <w:bCs/>
            <w:sz w:val="12"/>
            <w:szCs w:val="12"/>
          </w:rPr>
          <w:t>Федерального Закона от 24 июня 1998 года № 89-ФЗ</w:t>
        </w:r>
      </w:hyperlink>
      <w:r w:rsidRPr="003931DF">
        <w:rPr>
          <w:rFonts w:ascii="Times New Roman" w:eastAsia="Calibri" w:hAnsi="Times New Roman" w:cs="Times New Roman"/>
          <w:bCs/>
          <w:sz w:val="12"/>
          <w:szCs w:val="12"/>
        </w:rPr>
        <w:t xml:space="preserve"> «Об отходах производства и потребления», действующих экологических, санитарных правил и норм по обращению с отходами.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очистка строительных площадок и территории, прилегающей к ним от отходов и строительного мусора;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своевременный вывоз образующихся и накопленных отходов к местам их размещения, обезвреживаний, переработки и др.;</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отслеживание изменений природоохранного законодательства, в том числе в части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организация надлежащего учета отходов и обеспечение своевременных платежей за размещение отходов.</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своевременная корректировка нормативно-разрешительной документации по обращению с отходами (ПНООЛР, лимиты на размещение);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требования природоохранного законодательства РФ и регламентов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в части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своевременное заключение или продление договоров на передачу и транспортирование отходов с мест накопления отходов;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экологического принципа о приоритетности переработки отходов над размещением;</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обучение вновь поступившего в штат персонала правилам безопасности, охраны  труда и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своевременное подача форм </w:t>
      </w:r>
      <w:proofErr w:type="spellStart"/>
      <w:r w:rsidRPr="003931DF">
        <w:rPr>
          <w:rFonts w:ascii="Times New Roman" w:eastAsia="Calibri" w:hAnsi="Times New Roman" w:cs="Times New Roman"/>
          <w:bCs/>
          <w:sz w:val="12"/>
          <w:szCs w:val="12"/>
        </w:rPr>
        <w:t>статотчетности</w:t>
      </w:r>
      <w:proofErr w:type="spellEnd"/>
      <w:r w:rsidRPr="003931DF">
        <w:rPr>
          <w:rFonts w:ascii="Times New Roman" w:eastAsia="Calibri" w:hAnsi="Times New Roman" w:cs="Times New Roman"/>
          <w:bCs/>
          <w:sz w:val="12"/>
          <w:szCs w:val="12"/>
        </w:rPr>
        <w:t xml:space="preserve"> в части образования отходов, внесение платежей за негативное воздействие на окружающую среду при обращении с отходами.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82" w:name="_Toc9951125"/>
      <w:bookmarkStart w:id="183" w:name="_Toc6926874"/>
      <w:bookmarkStart w:id="184" w:name="_Toc5695714"/>
      <w:bookmarkStart w:id="185" w:name="_Toc5185093"/>
      <w:bookmarkStart w:id="186" w:name="_Toc535229794"/>
      <w:bookmarkStart w:id="187" w:name="_Toc532550826"/>
      <w:bookmarkStart w:id="188" w:name="_Toc530660644"/>
      <w:bookmarkStart w:id="189" w:name="_Toc525141585"/>
      <w:bookmarkStart w:id="190" w:name="_Toc523320400"/>
      <w:bookmarkStart w:id="191" w:name="_Toc521656840"/>
      <w:bookmarkStart w:id="192" w:name="_Toc521502462"/>
      <w:bookmarkStart w:id="193" w:name="_Toc415556069"/>
      <w:bookmarkStart w:id="194" w:name="_Toc413219613"/>
      <w:bookmarkStart w:id="195" w:name="_Toc385839277"/>
      <w:bookmarkStart w:id="196" w:name="_Toc338231905"/>
      <w:bookmarkStart w:id="197" w:name="_Toc337474981"/>
      <w:bookmarkStart w:id="198" w:name="_Toc337131321"/>
      <w:bookmarkStart w:id="199" w:name="_Toc305144955"/>
      <w:bookmarkStart w:id="200" w:name="_Toc303262759"/>
      <w:bookmarkStart w:id="201" w:name="_Toc297724266"/>
      <w:bookmarkStart w:id="202" w:name="_Toc249240355"/>
      <w:bookmarkStart w:id="203" w:name="_Toc238879849"/>
      <w:bookmarkStart w:id="204" w:name="_Toc232219739"/>
      <w:bookmarkStart w:id="205" w:name="_Toc231634997"/>
      <w:bookmarkStart w:id="206" w:name="_Toc230070710"/>
      <w:bookmarkStart w:id="207" w:name="_Toc229384291"/>
      <w:bookmarkStart w:id="208" w:name="_Toc520871905"/>
      <w:bookmarkStart w:id="209" w:name="_Toc518022157"/>
      <w:bookmarkStart w:id="210" w:name="_Toc517165473"/>
      <w:bookmarkStart w:id="211" w:name="_Toc510179385"/>
      <w:bookmarkStart w:id="212" w:name="_Toc508020370"/>
      <w:bookmarkStart w:id="213" w:name="_Toc505334062"/>
      <w:bookmarkStart w:id="214" w:name="_Toc482346309"/>
      <w:bookmarkStart w:id="215" w:name="_Toc462817092"/>
      <w:bookmarkStart w:id="216" w:name="_Toc460309932"/>
      <w:bookmarkStart w:id="217" w:name="_Toc459727571"/>
      <w:bookmarkStart w:id="218" w:name="_Toc459723693"/>
      <w:bookmarkStart w:id="219" w:name="_Toc459289934"/>
      <w:bookmarkStart w:id="220" w:name="_Toc457378253"/>
      <w:bookmarkStart w:id="221" w:name="_Toc457201271"/>
      <w:bookmarkStart w:id="222" w:name="_Toc456341815"/>
      <w:bookmarkStart w:id="223" w:name="_Toc454456004"/>
      <w:bookmarkStart w:id="224" w:name="_Toc434310397"/>
      <w:r w:rsidRPr="003931DF">
        <w:rPr>
          <w:rFonts w:ascii="Times New Roman" w:eastAsia="Calibri" w:hAnsi="Times New Roman" w:cs="Times New Roman"/>
          <w:bCs/>
          <w:i/>
          <w:sz w:val="12"/>
          <w:szCs w:val="12"/>
          <w:u w:val="single"/>
        </w:rPr>
        <w:t>Мероприятия по охране недр</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Воздействие на геологическую среду при строительстве проектируемого объекта обусловлено следующими факторами: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технологических сооружений на площадках с твердым покрытием;</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сбор производственно-дождевых стоков в подземную емкость.</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w:t>
      </w:r>
      <w:proofErr w:type="spellStart"/>
      <w:r w:rsidRPr="003931DF">
        <w:rPr>
          <w:rFonts w:ascii="Times New Roman" w:eastAsia="Calibri" w:hAnsi="Times New Roman" w:cs="Times New Roman"/>
          <w:bCs/>
          <w:sz w:val="12"/>
          <w:szCs w:val="12"/>
        </w:rPr>
        <w:t>недропользователей</w:t>
      </w:r>
      <w:proofErr w:type="spellEnd"/>
      <w:r w:rsidRPr="003931DF">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225" w:name="_Toc9951126"/>
      <w:bookmarkStart w:id="226" w:name="_Toc6926875"/>
      <w:bookmarkStart w:id="227" w:name="_Toc5695715"/>
      <w:bookmarkStart w:id="228" w:name="_Toc5185094"/>
      <w:bookmarkStart w:id="229" w:name="_Toc535229795"/>
      <w:bookmarkStart w:id="230" w:name="_Toc532550827"/>
      <w:bookmarkStart w:id="231" w:name="_Toc530660645"/>
      <w:bookmarkStart w:id="232" w:name="_Toc525141586"/>
      <w:bookmarkStart w:id="233" w:name="_Toc523320401"/>
      <w:bookmarkStart w:id="234" w:name="_Toc521656841"/>
      <w:bookmarkStart w:id="235" w:name="_Toc521502463"/>
      <w:bookmarkStart w:id="236" w:name="_Toc520871906"/>
      <w:bookmarkStart w:id="237" w:name="_Toc518022158"/>
      <w:bookmarkStart w:id="238" w:name="_Toc517165474"/>
      <w:bookmarkStart w:id="239" w:name="_Toc510179386"/>
      <w:bookmarkStart w:id="240" w:name="_Toc508020371"/>
      <w:bookmarkStart w:id="241" w:name="_Toc505334063"/>
      <w:bookmarkStart w:id="242" w:name="_Toc482346310"/>
      <w:bookmarkStart w:id="243" w:name="_Toc462817093"/>
      <w:bookmarkStart w:id="244" w:name="_Toc460309933"/>
      <w:bookmarkStart w:id="245" w:name="_Toc459727572"/>
      <w:bookmarkStart w:id="246" w:name="_Toc459723694"/>
      <w:bookmarkStart w:id="247" w:name="_Toc459289935"/>
      <w:bookmarkStart w:id="248" w:name="_Toc457378254"/>
      <w:bookmarkStart w:id="249" w:name="_Toc457201272"/>
      <w:bookmarkStart w:id="250" w:name="_Toc456341816"/>
      <w:bookmarkStart w:id="251" w:name="_Toc454456005"/>
      <w:bookmarkStart w:id="252" w:name="_Toc434310398"/>
      <w:bookmarkStart w:id="253" w:name="_Toc415556070"/>
      <w:bookmarkStart w:id="254" w:name="_Toc413219614"/>
      <w:bookmarkStart w:id="255" w:name="_Toc385839278"/>
      <w:bookmarkStart w:id="256" w:name="_Toc338231906"/>
      <w:bookmarkStart w:id="257" w:name="_Toc337474982"/>
      <w:bookmarkStart w:id="258" w:name="_Toc337131322"/>
      <w:bookmarkStart w:id="259" w:name="_Toc305144956"/>
      <w:bookmarkStart w:id="260" w:name="_Toc303262760"/>
      <w:bookmarkStart w:id="261" w:name="_Toc297724267"/>
      <w:bookmarkStart w:id="262" w:name="_Toc249240356"/>
      <w:bookmarkStart w:id="263" w:name="_Toc238879850"/>
      <w:bookmarkStart w:id="264" w:name="_Toc232219740"/>
      <w:bookmarkStart w:id="265" w:name="_Toc231634998"/>
      <w:bookmarkStart w:id="266" w:name="_Toc230070711"/>
      <w:bookmarkStart w:id="267" w:name="_Toc229384292"/>
      <w:r w:rsidRPr="003931DF">
        <w:rPr>
          <w:rFonts w:ascii="Times New Roman" w:eastAsia="Calibri" w:hAnsi="Times New Roman" w:cs="Times New Roman"/>
          <w:bCs/>
          <w:i/>
          <w:sz w:val="12"/>
          <w:szCs w:val="12"/>
          <w:u w:val="single"/>
        </w:rPr>
        <w:t>Мероприятия по охране объектов растительного и животного мира и среды их обитания</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671089" w:rsidRPr="003931DF" w:rsidRDefault="00671089" w:rsidP="003931DF">
      <w:pPr>
        <w:numPr>
          <w:ilvl w:val="0"/>
          <w:numId w:val="3"/>
        </w:num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бросать горящие спички, окурки и горячую золу из курительных трубок;</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268" w:name="_Toc9951127"/>
      <w:bookmarkStart w:id="269" w:name="_Toc6926876"/>
      <w:bookmarkStart w:id="270" w:name="_Toc5695716"/>
      <w:bookmarkStart w:id="271" w:name="_Toc5185095"/>
      <w:bookmarkStart w:id="272" w:name="_Toc535229796"/>
      <w:bookmarkStart w:id="273" w:name="_Toc532550828"/>
      <w:bookmarkStart w:id="274" w:name="_Toc530660646"/>
      <w:bookmarkStart w:id="275" w:name="_Toc525141587"/>
      <w:bookmarkStart w:id="276" w:name="_Toc523320402"/>
      <w:bookmarkStart w:id="277" w:name="_Toc521656842"/>
      <w:bookmarkStart w:id="278" w:name="_Toc521502464"/>
      <w:bookmarkStart w:id="279" w:name="_Toc520871907"/>
      <w:bookmarkStart w:id="280" w:name="_Toc518022159"/>
      <w:bookmarkStart w:id="281" w:name="_Toc517165475"/>
      <w:bookmarkStart w:id="282" w:name="_Toc510179387"/>
      <w:bookmarkStart w:id="283" w:name="_Toc508020372"/>
      <w:bookmarkStart w:id="284" w:name="_Toc505334064"/>
      <w:bookmarkStart w:id="285" w:name="_Toc482346311"/>
      <w:bookmarkStart w:id="286" w:name="_Toc462817094"/>
      <w:bookmarkStart w:id="287" w:name="_Toc460309934"/>
      <w:bookmarkStart w:id="288" w:name="_Toc459727573"/>
      <w:bookmarkStart w:id="289" w:name="_Toc459723695"/>
      <w:bookmarkStart w:id="290" w:name="_Toc459289936"/>
      <w:bookmarkStart w:id="291" w:name="_Toc457378255"/>
      <w:bookmarkStart w:id="292" w:name="_Toc457201273"/>
      <w:bookmarkStart w:id="293" w:name="_Toc456341817"/>
      <w:bookmarkStart w:id="294" w:name="_Toc454456006"/>
      <w:bookmarkStart w:id="295" w:name="_Toc434310399"/>
      <w:bookmarkStart w:id="296" w:name="_Toc432423829"/>
      <w:r w:rsidRPr="003931DF">
        <w:rPr>
          <w:rFonts w:ascii="Times New Roman" w:eastAsia="Calibri" w:hAnsi="Times New Roman" w:cs="Times New Roman"/>
          <w:bCs/>
          <w:i/>
          <w:sz w:val="12"/>
          <w:szCs w:val="12"/>
          <w:u w:val="single"/>
        </w:rPr>
        <w:t>Сведения о местах хранения отвалов растительного грунта, а также местонахождении карьеров, резервов грунта, кавальеров</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Местахранения</w:t>
      </w:r>
      <w:proofErr w:type="spellEnd"/>
      <w:r w:rsidRPr="003931DF">
        <w:rPr>
          <w:rFonts w:ascii="Times New Roman" w:eastAsia="Calibri" w:hAnsi="Times New Roman" w:cs="Times New Roman"/>
          <w:bCs/>
          <w:sz w:val="12"/>
          <w:szCs w:val="12"/>
        </w:rPr>
        <w:t xml:space="preserve"> отвалов растительного грунта предусматриваются в пределах площадок временного отвода земель.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297" w:name="_Toc415556073"/>
      <w:bookmarkStart w:id="298" w:name="_Toc413219617"/>
      <w:bookmarkStart w:id="299" w:name="_Toc385839281"/>
      <w:bookmarkStart w:id="300" w:name="_Toc338231909"/>
      <w:bookmarkStart w:id="301" w:name="_Toc337474985"/>
      <w:bookmarkStart w:id="302" w:name="_Toc337131325"/>
      <w:bookmarkStart w:id="303" w:name="_Toc305144959"/>
      <w:bookmarkStart w:id="304" w:name="_Toc303262763"/>
      <w:bookmarkStart w:id="305" w:name="_Toc297724270"/>
      <w:bookmarkStart w:id="306" w:name="_Toc249240359"/>
      <w:bookmarkStart w:id="307" w:name="_Toc238879853"/>
      <w:bookmarkStart w:id="308" w:name="_Toc232219743"/>
      <w:bookmarkStart w:id="309" w:name="_Toc231635001"/>
      <w:bookmarkStart w:id="310" w:name="_Toc230070714"/>
      <w:bookmarkStart w:id="311" w:name="_Toc229384295"/>
      <w:bookmarkStart w:id="312" w:name="_Toc9951128"/>
      <w:bookmarkStart w:id="313" w:name="_Toc6926877"/>
      <w:bookmarkStart w:id="314" w:name="_Toc5695717"/>
      <w:bookmarkStart w:id="315" w:name="_Toc5185096"/>
      <w:bookmarkStart w:id="316" w:name="_Toc535229797"/>
      <w:bookmarkStart w:id="317" w:name="_Toc532550829"/>
      <w:bookmarkStart w:id="318" w:name="_Toc530660647"/>
      <w:bookmarkStart w:id="319" w:name="_Toc525141588"/>
      <w:bookmarkStart w:id="320" w:name="_Toc523320403"/>
      <w:bookmarkStart w:id="321" w:name="_Toc521656843"/>
      <w:bookmarkStart w:id="322" w:name="_Toc521502465"/>
      <w:bookmarkStart w:id="323" w:name="_Toc520871908"/>
      <w:bookmarkStart w:id="324" w:name="_Toc518022160"/>
      <w:bookmarkStart w:id="325" w:name="_Toc517165476"/>
      <w:bookmarkStart w:id="326" w:name="_Toc510179388"/>
      <w:bookmarkStart w:id="327" w:name="_Toc508020373"/>
      <w:bookmarkStart w:id="328" w:name="_Toc505334065"/>
      <w:bookmarkStart w:id="329" w:name="_Toc482346312"/>
      <w:bookmarkStart w:id="330" w:name="_Toc462817095"/>
      <w:bookmarkStart w:id="331" w:name="_Toc460309935"/>
      <w:bookmarkStart w:id="332" w:name="_Toc459727574"/>
      <w:bookmarkStart w:id="333" w:name="_Toc459723696"/>
      <w:bookmarkStart w:id="334" w:name="_Toc459289937"/>
      <w:bookmarkStart w:id="335" w:name="_Toc457378256"/>
      <w:bookmarkStart w:id="336" w:name="_Toc457201274"/>
      <w:bookmarkStart w:id="337" w:name="_Toc456341818"/>
      <w:bookmarkStart w:id="338" w:name="_Toc454456007"/>
      <w:bookmarkStart w:id="339" w:name="_Toc434310400"/>
      <w:r w:rsidRPr="003931DF">
        <w:rPr>
          <w:rFonts w:ascii="Times New Roman" w:eastAsia="Calibri" w:hAnsi="Times New Roman" w:cs="Times New Roman"/>
          <w:bCs/>
          <w:i/>
          <w:sz w:val="12"/>
          <w:szCs w:val="12"/>
          <w:u w:val="single"/>
        </w:rPr>
        <w:t xml:space="preserve">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3931DF">
        <w:rPr>
          <w:rFonts w:ascii="Times New Roman" w:eastAsia="Calibri" w:hAnsi="Times New Roman" w:cs="Times New Roman"/>
          <w:bCs/>
          <w:i/>
          <w:sz w:val="12"/>
          <w:szCs w:val="12"/>
          <w:u w:val="single"/>
        </w:rPr>
        <w:t>линейного объекта, а также при авариях на его отдельных участках</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340" w:name="_Toc504469854"/>
      <w:bookmarkStart w:id="341" w:name="_Toc493594598"/>
      <w:bookmarkStart w:id="342" w:name="_Toc521502466"/>
      <w:bookmarkStart w:id="343" w:name="_Toc520871909"/>
      <w:bookmarkStart w:id="344" w:name="_Toc518022161"/>
      <w:bookmarkStart w:id="345" w:name="_Toc517165477"/>
      <w:bookmarkStart w:id="346" w:name="_Toc510179389"/>
      <w:bookmarkStart w:id="347" w:name="_Toc508020374"/>
      <w:bookmarkStart w:id="348" w:name="_Toc505334066"/>
      <w:bookmarkStart w:id="349" w:name="_Toc482346314"/>
      <w:bookmarkStart w:id="350" w:name="_Toc462817097"/>
      <w:bookmarkStart w:id="351" w:name="_Toc460309937"/>
      <w:bookmarkStart w:id="352" w:name="_Toc459727576"/>
      <w:bookmarkStart w:id="353" w:name="_Toc459723698"/>
      <w:bookmarkStart w:id="354" w:name="_Toc459289939"/>
      <w:bookmarkStart w:id="355" w:name="_Toc457378258"/>
      <w:bookmarkStart w:id="356" w:name="_Toc457201276"/>
      <w:bookmarkStart w:id="357" w:name="_Toc456341820"/>
      <w:bookmarkStart w:id="358" w:name="_Toc454456009"/>
      <w:bookmarkStart w:id="359" w:name="_Toc434310402"/>
      <w:bookmarkStart w:id="360" w:name="_Toc432423832"/>
      <w:r w:rsidRPr="003931DF">
        <w:rPr>
          <w:rFonts w:ascii="Times New Roman" w:eastAsia="Calibri" w:hAnsi="Times New Roman" w:cs="Times New Roman"/>
          <w:bCs/>
          <w:i/>
          <w:sz w:val="12"/>
          <w:szCs w:val="12"/>
          <w:u w:val="single"/>
        </w:rPr>
        <w:t>Цели и задачи мониторинга</w:t>
      </w:r>
      <w:bookmarkEnd w:id="340"/>
      <w:bookmarkEnd w:id="341"/>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Проектируемые объекты могут наносить определенный вред окружающей природной среде.</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Важную роль в обеспечении надлежащего контроля за уровнем антропогенной нагрузки, состоянием компонентов природной среды и предупреждении необратимых изменений играет комплексный экологический мониторинг.</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Экологический мониторинг представляет собой целостную систему методов и средств наблюдений, оценки и прогноза состояния природной среды, в </w:t>
      </w:r>
      <w:proofErr w:type="spellStart"/>
      <w:r w:rsidRPr="003931DF">
        <w:rPr>
          <w:rFonts w:ascii="Times New Roman" w:eastAsia="Calibri" w:hAnsi="Times New Roman" w:cs="Times New Roman"/>
          <w:bCs/>
          <w:sz w:val="12"/>
          <w:szCs w:val="12"/>
        </w:rPr>
        <w:t>т.ч</w:t>
      </w:r>
      <w:proofErr w:type="spellEnd"/>
      <w:r w:rsidRPr="003931DF">
        <w:rPr>
          <w:rFonts w:ascii="Times New Roman" w:eastAsia="Calibri" w:hAnsi="Times New Roman" w:cs="Times New Roman"/>
          <w:bCs/>
          <w:sz w:val="12"/>
          <w:szCs w:val="12"/>
        </w:rPr>
        <w:t>. изменяющейся под воздействием антропогенных факторов.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Экологический мониторинг должен включать систематический анализ состояния воздушной среды, поверхностных и подземных вод, геологической среды, почвы, животного и растительного мира, а также отслеживание их изменений под влиянием осуществляемой хозяйственной деятельности.</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bookmarkStart w:id="361" w:name="_Toc504469855"/>
      <w:bookmarkStart w:id="362" w:name="_Toc493594599"/>
      <w:r w:rsidRPr="003931DF">
        <w:rPr>
          <w:rFonts w:ascii="Times New Roman" w:eastAsia="Calibri" w:hAnsi="Times New Roman" w:cs="Times New Roman"/>
          <w:bCs/>
          <w:sz w:val="12"/>
          <w:szCs w:val="12"/>
        </w:rPr>
        <w:t>Проведение производственного экологического мониторинга предусматривается в три этапа:</w:t>
      </w:r>
    </w:p>
    <w:p w:rsidR="00671089" w:rsidRPr="003931DF" w:rsidRDefault="00671089" w:rsidP="00266013">
      <w:pPr>
        <w:numPr>
          <w:ilvl w:val="0"/>
          <w:numId w:val="41"/>
        </w:numPr>
        <w:tabs>
          <w:tab w:val="clear" w:pos="2160"/>
          <w:tab w:val="left" w:pos="284"/>
          <w:tab w:val="left" w:pos="426"/>
          <w:tab w:val="num" w:pos="1104"/>
          <w:tab w:val="num" w:pos="1420"/>
        </w:tabs>
        <w:spacing w:after="0"/>
        <w:ind w:left="0" w:hanging="436"/>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предстроительный</w:t>
      </w:r>
      <w:proofErr w:type="spellEnd"/>
      <w:r w:rsidRPr="003931DF">
        <w:rPr>
          <w:rFonts w:ascii="Times New Roman" w:eastAsia="Calibri" w:hAnsi="Times New Roman" w:cs="Times New Roman"/>
          <w:bCs/>
          <w:sz w:val="12"/>
          <w:szCs w:val="12"/>
        </w:rPr>
        <w:t xml:space="preserve">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671089" w:rsidRPr="003931DF" w:rsidRDefault="00671089" w:rsidP="00266013">
      <w:pPr>
        <w:numPr>
          <w:ilvl w:val="0"/>
          <w:numId w:val="41"/>
        </w:numPr>
        <w:tabs>
          <w:tab w:val="clear" w:pos="2160"/>
          <w:tab w:val="left" w:pos="284"/>
          <w:tab w:val="left" w:pos="426"/>
          <w:tab w:val="num" w:pos="1104"/>
          <w:tab w:val="num" w:pos="1420"/>
        </w:tabs>
        <w:spacing w:after="0"/>
        <w:ind w:left="0"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671089" w:rsidRPr="003931DF" w:rsidRDefault="00671089" w:rsidP="00266013">
      <w:pPr>
        <w:numPr>
          <w:ilvl w:val="0"/>
          <w:numId w:val="41"/>
        </w:numPr>
        <w:tabs>
          <w:tab w:val="clear" w:pos="2160"/>
          <w:tab w:val="left" w:pos="284"/>
          <w:tab w:val="left" w:pos="426"/>
          <w:tab w:val="num" w:pos="1104"/>
          <w:tab w:val="num" w:pos="1420"/>
        </w:tabs>
        <w:spacing w:after="0"/>
        <w:ind w:left="0"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bookmarkStart w:id="363" w:name="_Toc504469859"/>
      <w:bookmarkStart w:id="364" w:name="_Toc493594603"/>
      <w:bookmarkEnd w:id="361"/>
      <w:bookmarkEnd w:id="362"/>
      <w:r w:rsidRPr="003931DF">
        <w:rPr>
          <w:rFonts w:ascii="Times New Roman" w:eastAsia="Calibri" w:hAnsi="Times New Roman" w:cs="Times New Roman"/>
          <w:bCs/>
          <w:i/>
          <w:sz w:val="12"/>
          <w:szCs w:val="12"/>
          <w:u w:val="single"/>
        </w:rPr>
        <w:t>Мониторинг состояния атмосферного воздуха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Целью мониторинга атмосферы является выявление динамики изменения состояния воздушной среды в период эксплуатации проектируемого объекта.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Рекомендации по организации контроля за выбросами веществ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с </w:t>
      </w:r>
      <w:hyperlink r:id="rId25" w:tooltip="РД 52.04.186-89 Руководство по контролю загрязнения атмосферы" w:history="1">
        <w:r w:rsidRPr="003931DF">
          <w:rPr>
            <w:rStyle w:val="af4"/>
            <w:rFonts w:ascii="Times New Roman" w:eastAsia="Calibri" w:hAnsi="Times New Roman" w:cs="Times New Roman"/>
            <w:bCs/>
            <w:sz w:val="12"/>
            <w:szCs w:val="12"/>
          </w:rPr>
          <w:t>РД 52.04.186-89</w:t>
        </w:r>
      </w:hyperlink>
      <w:r w:rsidRPr="003931DF">
        <w:rPr>
          <w:rFonts w:ascii="Times New Roman" w:eastAsia="Calibri" w:hAnsi="Times New Roman" w:cs="Times New Roman"/>
          <w:bCs/>
          <w:sz w:val="12"/>
          <w:szCs w:val="12"/>
        </w:rPr>
        <w:t xml:space="preserve">. </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Отбор проб воздуха осуществляется на границе СЗЗ и в ближайших населенных пунктах.</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Рекомендуется размещать наблюдательные посты на открытой, проветриваемой со всех сторон площадке с </w:t>
      </w:r>
      <w:proofErr w:type="spellStart"/>
      <w:r w:rsidRPr="003931DF">
        <w:rPr>
          <w:rFonts w:ascii="Times New Roman" w:eastAsia="Calibri" w:hAnsi="Times New Roman" w:cs="Times New Roman"/>
          <w:bCs/>
          <w:sz w:val="12"/>
          <w:szCs w:val="12"/>
        </w:rPr>
        <w:t>непылящим</w:t>
      </w:r>
      <w:proofErr w:type="spellEnd"/>
      <w:r w:rsidRPr="003931DF">
        <w:rPr>
          <w:rFonts w:ascii="Times New Roman" w:eastAsia="Calibri" w:hAnsi="Times New Roman" w:cs="Times New Roman"/>
          <w:bCs/>
          <w:sz w:val="12"/>
          <w:szCs w:val="12"/>
        </w:rPr>
        <w:t xml:space="preserve"> покрытием (асфальт или твердый грунт). При этом учитывается повторяемость направления ветра над рассматриваемой территорией.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 xml:space="preserve">Мониторинг состояния почвенного покрова и ландшафтов (почвенно-геохимический мониторинг) </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Контроль за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Режимные пункты наблюдения рекомендуется установить в местах, где вероятность негативных воздействий на почвенный покров наибольшая:</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районе площадки под скважину № 195.</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Количественный состав загрязняющих веществ в пробах почв рекомендуется контролировать по следующим показателям: тяжелые металлы (кадмий, цинк, медь, свинец, никель), нефтепродукты, хлориды.</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При штатной ситуации дополнительные пункты контроля не требуются.</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Мониторинг ландшафтов включает в себя систему наблюдения и прогноз происходящих изменений компонентов функционирования </w:t>
      </w:r>
      <w:proofErr w:type="spellStart"/>
      <w:r w:rsidRPr="003931DF">
        <w:rPr>
          <w:rFonts w:ascii="Times New Roman" w:eastAsia="Calibri" w:hAnsi="Times New Roman" w:cs="Times New Roman"/>
          <w:bCs/>
          <w:sz w:val="12"/>
          <w:szCs w:val="12"/>
        </w:rPr>
        <w:t>геосистемы</w:t>
      </w:r>
      <w:proofErr w:type="spellEnd"/>
      <w:r w:rsidRPr="003931DF">
        <w:rPr>
          <w:rFonts w:ascii="Times New Roman" w:eastAsia="Calibri" w:hAnsi="Times New Roman" w:cs="Times New Roman"/>
          <w:bCs/>
          <w:sz w:val="12"/>
          <w:szCs w:val="12"/>
        </w:rPr>
        <w:t xml:space="preserve"> (рельеф, почвенный и растительный покров) и их геохимических характеристик. Любые изменения в </w:t>
      </w:r>
      <w:proofErr w:type="spellStart"/>
      <w:r w:rsidRPr="003931DF">
        <w:rPr>
          <w:rFonts w:ascii="Times New Roman" w:eastAsia="Calibri" w:hAnsi="Times New Roman" w:cs="Times New Roman"/>
          <w:bCs/>
          <w:sz w:val="12"/>
          <w:szCs w:val="12"/>
        </w:rPr>
        <w:t>геосистеме</w:t>
      </w:r>
      <w:proofErr w:type="spellEnd"/>
      <w:r w:rsidRPr="003931DF">
        <w:rPr>
          <w:rFonts w:ascii="Times New Roman" w:eastAsia="Calibri" w:hAnsi="Times New Roman" w:cs="Times New Roman"/>
          <w:bCs/>
          <w:sz w:val="12"/>
          <w:szCs w:val="12"/>
        </w:rPr>
        <w:t xml:space="preserve"> определяются методом сравнения ранее </w:t>
      </w:r>
      <w:proofErr w:type="spellStart"/>
      <w:r w:rsidRPr="003931DF">
        <w:rPr>
          <w:rFonts w:ascii="Times New Roman" w:eastAsia="Calibri" w:hAnsi="Times New Roman" w:cs="Times New Roman"/>
          <w:bCs/>
          <w:sz w:val="12"/>
          <w:szCs w:val="12"/>
        </w:rPr>
        <w:t>изученнойгеосистемы</w:t>
      </w:r>
      <w:proofErr w:type="spellEnd"/>
      <w:r w:rsidRPr="003931DF">
        <w:rPr>
          <w:rFonts w:ascii="Times New Roman" w:eastAsia="Calibri" w:hAnsi="Times New Roman" w:cs="Times New Roman"/>
          <w:bCs/>
          <w:sz w:val="12"/>
          <w:szCs w:val="12"/>
        </w:rPr>
        <w:t xml:space="preserve"> с </w:t>
      </w:r>
      <w:proofErr w:type="spellStart"/>
      <w:r w:rsidRPr="003931DF">
        <w:rPr>
          <w:rFonts w:ascii="Times New Roman" w:eastAsia="Calibri" w:hAnsi="Times New Roman" w:cs="Times New Roman"/>
          <w:bCs/>
          <w:sz w:val="12"/>
          <w:szCs w:val="12"/>
        </w:rPr>
        <w:t>геосистемой</w:t>
      </w:r>
      <w:proofErr w:type="spellEnd"/>
      <w:r w:rsidRPr="003931DF">
        <w:rPr>
          <w:rFonts w:ascii="Times New Roman" w:eastAsia="Calibri" w:hAnsi="Times New Roman" w:cs="Times New Roman"/>
          <w:bCs/>
          <w:sz w:val="12"/>
          <w:szCs w:val="12"/>
        </w:rPr>
        <w:t xml:space="preserve"> на существующее положение.</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растительного покрова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rPr>
      </w:pPr>
      <w:r w:rsidRPr="003931DF">
        <w:rPr>
          <w:rFonts w:ascii="Times New Roman" w:eastAsia="Calibri" w:hAnsi="Times New Roman" w:cs="Times New Roman"/>
          <w:bCs/>
          <w:sz w:val="12"/>
          <w:szCs w:val="12"/>
        </w:rPr>
        <w:t>Мониторинг растительного покрова имеет целью выявить негативные изменения, связанные со строительством сооружений. Для этого следует:</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отследить восстановление растительного покрова в местах его физического нарушения;</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отследить изменение растительного покрова в случае изменения гидрологического режима территорий;</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провести изыскания редких и охраняемых видов растений в летний период;</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стационарные площадки для ведения мониторинговых наблюдений и исследований за растениями-доминантами по возможности целесообразно 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животного мира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животного мира в зоне влияния строительства включает в себя:</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оценку современного состояния животного мира (видовой состав позвоночных животных, </w:t>
      </w:r>
      <w:proofErr w:type="spellStart"/>
      <w:r w:rsidRPr="003931DF">
        <w:rPr>
          <w:rFonts w:ascii="Times New Roman" w:eastAsia="Calibri" w:hAnsi="Times New Roman" w:cs="Times New Roman"/>
          <w:bCs/>
          <w:sz w:val="12"/>
          <w:szCs w:val="12"/>
        </w:rPr>
        <w:t>биотопическое</w:t>
      </w:r>
      <w:proofErr w:type="spellEnd"/>
      <w:r w:rsidRPr="003931DF">
        <w:rPr>
          <w:rFonts w:ascii="Times New Roman" w:eastAsia="Calibri" w:hAnsi="Times New Roman" w:cs="Times New Roman"/>
          <w:bCs/>
          <w:sz w:val="12"/>
          <w:szCs w:val="12"/>
        </w:rPr>
        <w:t xml:space="preserve"> распределение и численность);</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оценку изменений, произошедших с животным миром вследствие строительства;</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оценку состояния видов, занесенных в Красную книгу РФ (инвентаризация видов, выявление участков обитания, оценка численности);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проведение изыскания редких и охраняемых видов животных в летний период.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поверхностных вод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настоящее время на территории изысканий действует наблюдательная сеть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Приоритетными для наблюдения за состоянием водных объектов с соответствующей привязкой следует считать следующие пункты:</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1 – пруд на р. Черненькая в районе с. </w:t>
      </w:r>
      <w:proofErr w:type="spellStart"/>
      <w:r w:rsidRPr="003931DF">
        <w:rPr>
          <w:rFonts w:ascii="Times New Roman" w:eastAsia="Calibri" w:hAnsi="Times New Roman" w:cs="Times New Roman"/>
          <w:bCs/>
          <w:sz w:val="12"/>
          <w:szCs w:val="12"/>
        </w:rPr>
        <w:t>Идакра</w:t>
      </w:r>
      <w:proofErr w:type="spellEnd"/>
      <w:r w:rsidRPr="003931DF">
        <w:rPr>
          <w:rFonts w:ascii="Times New Roman" w:eastAsia="Calibri" w:hAnsi="Times New Roman" w:cs="Times New Roman"/>
          <w:bCs/>
          <w:sz w:val="12"/>
          <w:szCs w:val="12"/>
        </w:rPr>
        <w:t xml:space="preserve"> (фоновое значение);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2 – пруд на р. Черненькая в 4,5 км юго-западнее с. </w:t>
      </w:r>
      <w:proofErr w:type="spellStart"/>
      <w:r w:rsidRPr="003931DF">
        <w:rPr>
          <w:rFonts w:ascii="Times New Roman" w:eastAsia="Calibri" w:hAnsi="Times New Roman" w:cs="Times New Roman"/>
          <w:bCs/>
          <w:sz w:val="12"/>
          <w:szCs w:val="12"/>
        </w:rPr>
        <w:t>Идакра</w:t>
      </w:r>
      <w:proofErr w:type="spellEnd"/>
      <w:r w:rsidRPr="003931DF">
        <w:rPr>
          <w:rFonts w:ascii="Times New Roman" w:eastAsia="Calibri" w:hAnsi="Times New Roman" w:cs="Times New Roman"/>
          <w:bCs/>
          <w:sz w:val="12"/>
          <w:szCs w:val="12"/>
        </w:rPr>
        <w:t xml:space="preserve"> (контрольное значение).</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Таким образом, в районе проектируемого строительства наблюдательная сеть за состоянием поверхностных водных объектов состоит из двух приоритетных пунктов. Системный анализ отборов в данных точках позволит контролировать состояние водной среды на обустраиваемой территории. Дополнительных точек отбора не требуется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Мониторинг качества поверхностных вод следует вести согласно </w:t>
      </w:r>
      <w:proofErr w:type="spellStart"/>
      <w:r w:rsidRPr="003931DF">
        <w:rPr>
          <w:rFonts w:ascii="Times New Roman" w:eastAsia="Calibri" w:hAnsi="Times New Roman" w:cs="Times New Roman"/>
          <w:bCs/>
          <w:sz w:val="12"/>
          <w:szCs w:val="12"/>
        </w:rPr>
        <w:t>СаНПиН</w:t>
      </w:r>
      <w:proofErr w:type="spellEnd"/>
      <w:r w:rsidRPr="003931DF">
        <w:rPr>
          <w:rFonts w:ascii="Times New Roman" w:eastAsia="Calibri" w:hAnsi="Times New Roman" w:cs="Times New Roman"/>
          <w:bCs/>
          <w:sz w:val="12"/>
          <w:szCs w:val="12"/>
        </w:rPr>
        <w:t> 2.1.5.980-00 и ГОСТ 17.1.3.07-82. Исходя из имеющихся гидрологических условий, во всех водных объектах в любую гидрологическую фазу отбор воды необходимо выполнять из одной точки на стрежне потока с глубины 0,3 м от поверхности воды в период открытого русла и у нижней поверхности льда – зимой.</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iCs/>
          <w:sz w:val="12"/>
          <w:szCs w:val="12"/>
        </w:rPr>
        <w:t>Периодичность</w:t>
      </w:r>
      <w:r w:rsidRPr="003931DF">
        <w:rPr>
          <w:rFonts w:ascii="Times New Roman" w:eastAsia="Calibri" w:hAnsi="Times New Roman" w:cs="Times New Roman"/>
          <w:bCs/>
          <w:iCs/>
          <w:sz w:val="12"/>
          <w:szCs w:val="12"/>
        </w:rPr>
        <w:t xml:space="preserve"> наблюдений</w:t>
      </w:r>
      <w:r w:rsidRPr="003931DF">
        <w:rPr>
          <w:rFonts w:ascii="Times New Roman" w:eastAsia="Calibri" w:hAnsi="Times New Roman" w:cs="Times New Roman"/>
          <w:bCs/>
          <w:sz w:val="12"/>
          <w:szCs w:val="12"/>
        </w:rPr>
        <w:t xml:space="preserve"> должна соответствовать основным фазам водного режима и учитывать наименее благоприятные для контроля качества периоды (межень, паводки и т.п.). При этом, исходя из экономической целесообразности, отбор проб поверхностных вод следует совмещать с отбором проб из подземных источников. Для оценки влияния работ по сооружению проектируемых объектов один из отборов следует приурочить к окончанию строительства. Итого в рекомендуемых наблюдательных пунктах следует предусмотреть четыре отбора в течение года.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Методика</w:t>
      </w:r>
      <w:r w:rsidRPr="003931DF">
        <w:rPr>
          <w:rFonts w:ascii="Times New Roman" w:eastAsia="Calibri" w:hAnsi="Times New Roman" w:cs="Times New Roman"/>
          <w:bCs/>
          <w:sz w:val="12"/>
          <w:szCs w:val="12"/>
        </w:rPr>
        <w:t xml:space="preserve"> проведения наблюдений должна соответствовать установленным государственным стандартам, нормативно-методическим и инструктивным документам Росгидромета. Отбор, консервацию, хранение и транспортировку проб воды необходимо выполнять в соответствии с ГОСТ 17.1.5.05-85, лабораторные химико-аналитические исследования - в соответствии с ГОСТ 17.1.3.07-82, ГОСТ 17.1.4.01-80.</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Оценку качества</w:t>
      </w:r>
      <w:r w:rsidRPr="003931DF">
        <w:rPr>
          <w:rFonts w:ascii="Times New Roman" w:eastAsia="Calibri" w:hAnsi="Times New Roman" w:cs="Times New Roman"/>
          <w:bCs/>
          <w:sz w:val="12"/>
          <w:szCs w:val="12"/>
        </w:rPr>
        <w:t xml:space="preserve"> поверхностных вод следует производить по </w:t>
      </w:r>
      <w:proofErr w:type="spellStart"/>
      <w:r w:rsidRPr="003931DF">
        <w:rPr>
          <w:rFonts w:ascii="Times New Roman" w:eastAsia="Calibri" w:hAnsi="Times New Roman" w:cs="Times New Roman"/>
          <w:bCs/>
          <w:sz w:val="12"/>
          <w:szCs w:val="12"/>
        </w:rPr>
        <w:t>рыбохозяйственным</w:t>
      </w:r>
      <w:proofErr w:type="spellEnd"/>
      <w:r w:rsidRPr="003931DF">
        <w:rPr>
          <w:rFonts w:ascii="Times New Roman" w:eastAsia="Calibri" w:hAnsi="Times New Roman" w:cs="Times New Roman"/>
          <w:bCs/>
          <w:sz w:val="12"/>
          <w:szCs w:val="12"/>
        </w:rPr>
        <w:t xml:space="preserve"> нормативам [24] в соответствии с ГОСТ 17.1.3.13-86, исходя из наиболее жестких требований в ряду одноименных показателей качества водных объектов различного вида водопользования. Перечень определяемых компонентов для отбора поверхностных вод регламентируется требованиями СанПиН 2.1.5.980-00.</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Виды и объемы работ по ведению мониторинга поверхностных вод в течение первого года после ввода сооружений в эксплуатацию приведены в таблице 2.8.1.</w:t>
      </w:r>
    </w:p>
    <w:p w:rsidR="00671089" w:rsidRPr="00B41CA8" w:rsidRDefault="00671089" w:rsidP="003931DF">
      <w:pPr>
        <w:tabs>
          <w:tab w:val="left" w:pos="284"/>
        </w:tabs>
        <w:spacing w:after="0" w:line="240" w:lineRule="auto"/>
        <w:jc w:val="both"/>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Таблица 2.8.</w:t>
      </w:r>
      <w:r w:rsidRPr="00B41CA8">
        <w:rPr>
          <w:rFonts w:ascii="Times New Roman" w:eastAsia="Calibri" w:hAnsi="Times New Roman" w:cs="Times New Roman"/>
          <w:b/>
          <w:bCs/>
          <w:sz w:val="12"/>
          <w:szCs w:val="12"/>
        </w:rPr>
        <w:fldChar w:fldCharType="begin"/>
      </w:r>
      <w:r w:rsidRPr="00B41CA8">
        <w:rPr>
          <w:rFonts w:ascii="Times New Roman" w:eastAsia="Calibri" w:hAnsi="Times New Roman" w:cs="Times New Roman"/>
          <w:b/>
          <w:bCs/>
          <w:sz w:val="12"/>
          <w:szCs w:val="12"/>
        </w:rPr>
        <w:instrText xml:space="preserve"> SEQ Таблица \* ARABIC \s 1 </w:instrText>
      </w:r>
      <w:r w:rsidRPr="00B41CA8">
        <w:rPr>
          <w:rFonts w:ascii="Times New Roman" w:eastAsia="Calibri" w:hAnsi="Times New Roman" w:cs="Times New Roman"/>
          <w:b/>
          <w:bCs/>
          <w:sz w:val="12"/>
          <w:szCs w:val="12"/>
        </w:rPr>
        <w:fldChar w:fldCharType="separate"/>
      </w:r>
      <w:r w:rsidRPr="00B41CA8">
        <w:rPr>
          <w:rFonts w:ascii="Times New Roman" w:eastAsia="Calibri" w:hAnsi="Times New Roman" w:cs="Times New Roman"/>
          <w:b/>
          <w:bCs/>
          <w:sz w:val="12"/>
          <w:szCs w:val="12"/>
        </w:rPr>
        <w:t>1</w:t>
      </w:r>
      <w:r w:rsidRPr="00B41CA8">
        <w:rPr>
          <w:rFonts w:ascii="Times New Roman" w:eastAsia="Calibri" w:hAnsi="Times New Roman" w:cs="Times New Roman"/>
          <w:b/>
          <w:bCs/>
          <w:sz w:val="12"/>
          <w:szCs w:val="12"/>
        </w:rPr>
        <w:fldChar w:fldCharType="end"/>
      </w:r>
      <w:r w:rsidRPr="00B41CA8">
        <w:rPr>
          <w:rFonts w:ascii="Times New Roman" w:eastAsia="Calibri" w:hAnsi="Times New Roman" w:cs="Times New Roman"/>
          <w:b/>
          <w:bCs/>
          <w:sz w:val="12"/>
          <w:szCs w:val="12"/>
        </w:rPr>
        <w:t xml:space="preserve"> - Объемы работ по ведению мониторинга поверхностных вод</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41"/>
        <w:gridCol w:w="2126"/>
        <w:gridCol w:w="850"/>
        <w:gridCol w:w="693"/>
      </w:tblGrid>
      <w:tr w:rsidR="00671089" w:rsidRPr="003931DF" w:rsidTr="00B41CA8">
        <w:trPr>
          <w:cantSplit/>
          <w:trHeight w:val="165"/>
          <w:tblHeader/>
          <w:jc w:val="center"/>
        </w:trPr>
        <w:tc>
          <w:tcPr>
            <w:tcW w:w="380"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Номер пункта</w:t>
            </w:r>
          </w:p>
        </w:tc>
        <w:tc>
          <w:tcPr>
            <w:tcW w:w="2167"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Место отбора</w:t>
            </w:r>
          </w:p>
        </w:tc>
        <w:tc>
          <w:tcPr>
            <w:tcW w:w="1421"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Время отбора</w:t>
            </w:r>
          </w:p>
        </w:tc>
        <w:tc>
          <w:tcPr>
            <w:tcW w:w="568"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Способ отбора</w:t>
            </w:r>
          </w:p>
        </w:tc>
        <w:tc>
          <w:tcPr>
            <w:tcW w:w="463"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Объем пробы, л</w:t>
            </w:r>
          </w:p>
        </w:tc>
      </w:tr>
      <w:tr w:rsidR="00671089" w:rsidRPr="003931DF" w:rsidTr="00B41CA8">
        <w:trPr>
          <w:cantSplit/>
          <w:trHeight w:val="156"/>
          <w:jc w:val="center"/>
        </w:trPr>
        <w:tc>
          <w:tcPr>
            <w:tcW w:w="3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2167"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пруд на р. Черненькая в районе с. </w:t>
            </w:r>
            <w:proofErr w:type="spellStart"/>
            <w:r w:rsidRPr="003931DF">
              <w:rPr>
                <w:rFonts w:ascii="Times New Roman" w:eastAsia="Calibri" w:hAnsi="Times New Roman" w:cs="Times New Roman"/>
                <w:bCs/>
                <w:sz w:val="12"/>
                <w:szCs w:val="12"/>
              </w:rPr>
              <w:t>Идакра</w:t>
            </w:r>
            <w:proofErr w:type="spellEnd"/>
          </w:p>
        </w:tc>
        <w:tc>
          <w:tcPr>
            <w:tcW w:w="1421"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основные фазы водного режима</w:t>
            </w:r>
          </w:p>
        </w:tc>
        <w:tc>
          <w:tcPr>
            <w:tcW w:w="568"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батометр</w:t>
            </w:r>
          </w:p>
        </w:tc>
        <w:tc>
          <w:tcPr>
            <w:tcW w:w="463"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r>
      <w:tr w:rsidR="00671089" w:rsidRPr="003931DF" w:rsidTr="00B41CA8">
        <w:trPr>
          <w:cantSplit/>
          <w:trHeight w:val="70"/>
          <w:jc w:val="center"/>
        </w:trPr>
        <w:tc>
          <w:tcPr>
            <w:tcW w:w="3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2167"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пруд на р. Черненькая в 4,5 км юго-западнее с. </w:t>
            </w:r>
            <w:proofErr w:type="spellStart"/>
            <w:r w:rsidRPr="003931DF">
              <w:rPr>
                <w:rFonts w:ascii="Times New Roman" w:eastAsia="Calibri" w:hAnsi="Times New Roman" w:cs="Times New Roman"/>
                <w:bCs/>
                <w:sz w:val="12"/>
                <w:szCs w:val="12"/>
              </w:rPr>
              <w:t>Идакра</w:t>
            </w:r>
            <w:proofErr w:type="spellEnd"/>
          </w:p>
        </w:tc>
        <w:tc>
          <w:tcPr>
            <w:tcW w:w="1421"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основные фазы водного режима</w:t>
            </w:r>
          </w:p>
        </w:tc>
        <w:tc>
          <w:tcPr>
            <w:tcW w:w="568"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батометр</w:t>
            </w:r>
          </w:p>
        </w:tc>
        <w:tc>
          <w:tcPr>
            <w:tcW w:w="463"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подземных вод</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Объектами локального мониторинга подземных вод являются подземные воды локально водоносного четвертичного аллювиального комплекса, на котором базируется все хозяйственно-питьевое водоснабжение рассматриваемой территории.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Согласно ГОСТ 17.1.3.12-86, а также анализируя геолого-гидрогеологические условия, защищенность подземных вод от загрязнения, местоположение и характер потенциальных источников загрязнения на участке </w:t>
      </w:r>
      <w:proofErr w:type="spellStart"/>
      <w:r w:rsidRPr="003931DF">
        <w:rPr>
          <w:rFonts w:ascii="Times New Roman" w:eastAsia="Calibri" w:hAnsi="Times New Roman" w:cs="Times New Roman"/>
          <w:bCs/>
          <w:sz w:val="12"/>
          <w:szCs w:val="12"/>
        </w:rPr>
        <w:t>проектированиядля</w:t>
      </w:r>
      <w:proofErr w:type="spellEnd"/>
      <w:r w:rsidRPr="003931DF">
        <w:rPr>
          <w:rFonts w:ascii="Times New Roman" w:eastAsia="Calibri" w:hAnsi="Times New Roman" w:cs="Times New Roman"/>
          <w:bCs/>
          <w:sz w:val="12"/>
          <w:szCs w:val="12"/>
        </w:rPr>
        <w:t xml:space="preserve"> ведения мониторинга рекомендуется использовать существующие в ближайших населенных пунктах скважины и колодцы:</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скважина в </w:t>
      </w:r>
      <w:proofErr w:type="spellStart"/>
      <w:r w:rsidRPr="003931DF">
        <w:rPr>
          <w:rFonts w:ascii="Times New Roman" w:eastAsia="Calibri" w:hAnsi="Times New Roman" w:cs="Times New Roman"/>
          <w:bCs/>
          <w:sz w:val="12"/>
          <w:szCs w:val="12"/>
        </w:rPr>
        <w:t>н.п</w:t>
      </w:r>
      <w:proofErr w:type="spellEnd"/>
      <w:r w:rsidRPr="003931DF">
        <w:rPr>
          <w:rFonts w:ascii="Times New Roman" w:eastAsia="Calibri" w:hAnsi="Times New Roman" w:cs="Times New Roman"/>
          <w:bCs/>
          <w:sz w:val="12"/>
          <w:szCs w:val="12"/>
        </w:rPr>
        <w:t>. Красные Дубки.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Минимально необходимый состав работ включает наблюдения за изменениями уровня и температуры подземных вод; отбор проб воды из </w:t>
      </w:r>
      <w:proofErr w:type="spellStart"/>
      <w:r w:rsidRPr="003931DF">
        <w:rPr>
          <w:rFonts w:ascii="Times New Roman" w:eastAsia="Calibri" w:hAnsi="Times New Roman" w:cs="Times New Roman"/>
          <w:bCs/>
          <w:sz w:val="12"/>
          <w:szCs w:val="12"/>
        </w:rPr>
        <w:t>режимно</w:t>
      </w:r>
      <w:proofErr w:type="spellEnd"/>
      <w:r w:rsidRPr="003931DF">
        <w:rPr>
          <w:rFonts w:ascii="Times New Roman" w:eastAsia="Calibri" w:hAnsi="Times New Roman" w:cs="Times New Roman"/>
          <w:bCs/>
          <w:sz w:val="12"/>
          <w:szCs w:val="12"/>
        </w:rPr>
        <w:t xml:space="preserve">-наблюдательных пунктов и обработку полученных результатов. Для определения фоновых показателей необходимо выполнить опробование всех рекомендованных наблюдательных </w:t>
      </w:r>
      <w:proofErr w:type="spellStart"/>
      <w:r w:rsidRPr="003931DF">
        <w:rPr>
          <w:rFonts w:ascii="Times New Roman" w:eastAsia="Calibri" w:hAnsi="Times New Roman" w:cs="Times New Roman"/>
          <w:bCs/>
          <w:sz w:val="12"/>
          <w:szCs w:val="12"/>
        </w:rPr>
        <w:t>водопунктов</w:t>
      </w:r>
      <w:proofErr w:type="spellEnd"/>
      <w:r w:rsidRPr="003931DF">
        <w:rPr>
          <w:rFonts w:ascii="Times New Roman" w:eastAsia="Calibri" w:hAnsi="Times New Roman" w:cs="Times New Roman"/>
          <w:bCs/>
          <w:sz w:val="12"/>
          <w:szCs w:val="12"/>
        </w:rPr>
        <w:t xml:space="preserve"> до ввода в эксплуатацию проектируемых объектов.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Поскольку гидрохимический режим подземных вод зоны свободного </w:t>
      </w:r>
      <w:proofErr w:type="spellStart"/>
      <w:r w:rsidRPr="003931DF">
        <w:rPr>
          <w:rFonts w:ascii="Times New Roman" w:eastAsia="Calibri" w:hAnsi="Times New Roman" w:cs="Times New Roman"/>
          <w:bCs/>
          <w:sz w:val="12"/>
          <w:szCs w:val="12"/>
        </w:rPr>
        <w:t>водообмена</w:t>
      </w:r>
      <w:proofErr w:type="spellEnd"/>
      <w:r w:rsidRPr="003931DF">
        <w:rPr>
          <w:rFonts w:ascii="Times New Roman" w:eastAsia="Calibri" w:hAnsi="Times New Roman" w:cs="Times New Roman"/>
          <w:bCs/>
          <w:sz w:val="12"/>
          <w:szCs w:val="12"/>
        </w:rPr>
        <w:t xml:space="preserve"> находится в прямой зависимости от климатических факторов, опробование </w:t>
      </w:r>
      <w:proofErr w:type="spellStart"/>
      <w:r w:rsidRPr="003931DF">
        <w:rPr>
          <w:rFonts w:ascii="Times New Roman" w:eastAsia="Calibri" w:hAnsi="Times New Roman" w:cs="Times New Roman"/>
          <w:bCs/>
          <w:sz w:val="12"/>
          <w:szCs w:val="12"/>
        </w:rPr>
        <w:t>водопунктов</w:t>
      </w:r>
      <w:proofErr w:type="spellEnd"/>
      <w:r w:rsidRPr="003931DF">
        <w:rPr>
          <w:rFonts w:ascii="Times New Roman" w:eastAsia="Calibri" w:hAnsi="Times New Roman" w:cs="Times New Roman"/>
          <w:bCs/>
          <w:sz w:val="12"/>
          <w:szCs w:val="12"/>
        </w:rPr>
        <w:t xml:space="preserve">, оборудованных на эту зону, в первый год наблюдений выполняется ежеквартально в соответствии с требованиями СанПиН 2.1.4.1074-01. Перечень определяемых компонентов в подземных водах регламентируется требованиями СП 2.1.5.1059-01 и включает: температура, цветность, мутность, рН, аммоний, гидрокарбонаты, железо, жесткость, кальций, магний, марганец, </w:t>
      </w:r>
      <w:proofErr w:type="spellStart"/>
      <w:r w:rsidRPr="003931DF">
        <w:rPr>
          <w:rFonts w:ascii="Times New Roman" w:eastAsia="Calibri" w:hAnsi="Times New Roman" w:cs="Times New Roman"/>
          <w:bCs/>
          <w:sz w:val="12"/>
          <w:szCs w:val="12"/>
        </w:rPr>
        <w:t>натрий+калий</w:t>
      </w:r>
      <w:proofErr w:type="spellEnd"/>
      <w:r w:rsidRPr="003931DF">
        <w:rPr>
          <w:rFonts w:ascii="Times New Roman" w:eastAsia="Calibri" w:hAnsi="Times New Roman" w:cs="Times New Roman"/>
          <w:bCs/>
          <w:sz w:val="12"/>
          <w:szCs w:val="12"/>
        </w:rPr>
        <w:t xml:space="preserve">, </w:t>
      </w:r>
      <w:proofErr w:type="spellStart"/>
      <w:r w:rsidRPr="003931DF">
        <w:rPr>
          <w:rFonts w:ascii="Times New Roman" w:eastAsia="Calibri" w:hAnsi="Times New Roman" w:cs="Times New Roman"/>
          <w:bCs/>
          <w:sz w:val="12"/>
          <w:szCs w:val="12"/>
        </w:rPr>
        <w:t>нгитраты</w:t>
      </w:r>
      <w:proofErr w:type="spellEnd"/>
      <w:r w:rsidRPr="003931DF">
        <w:rPr>
          <w:rFonts w:ascii="Times New Roman" w:eastAsia="Calibri" w:hAnsi="Times New Roman" w:cs="Times New Roman"/>
          <w:bCs/>
          <w:sz w:val="12"/>
          <w:szCs w:val="12"/>
        </w:rPr>
        <w:t xml:space="preserve">, нитриты, ртуть, сульфаты, сухой остаток, СПАВ, хлориды, нефтепродукты, фенолы. </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iCs/>
          <w:sz w:val="12"/>
          <w:szCs w:val="12"/>
        </w:rPr>
        <w:t>Методика</w:t>
      </w:r>
      <w:r w:rsidRPr="003931DF">
        <w:rPr>
          <w:rFonts w:ascii="Times New Roman" w:eastAsia="Calibri" w:hAnsi="Times New Roman" w:cs="Times New Roman"/>
          <w:bCs/>
          <w:sz w:val="12"/>
          <w:szCs w:val="12"/>
        </w:rPr>
        <w:t>проведения</w:t>
      </w:r>
      <w:proofErr w:type="spellEnd"/>
      <w:r w:rsidRPr="003931DF">
        <w:rPr>
          <w:rFonts w:ascii="Times New Roman" w:eastAsia="Calibri" w:hAnsi="Times New Roman" w:cs="Times New Roman"/>
          <w:bCs/>
          <w:sz w:val="12"/>
          <w:szCs w:val="12"/>
        </w:rPr>
        <w:t xml:space="preserve"> отбора, консервации, хранения, транспортировки проб подземных вод должна соответствовать ГОСТ 51232-98 и ГОСТ 31861-2012. Лабораторные химико-аналитические исследования должны соответствовать унифицированным методикам и ГОСТ 17.1.4.01-80, ГОСТ 51797-2001.</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этапах эксплуатации сооружений по результатам текущих наблюдений перечень определяемых компонентов и частота отбора могут быть </w:t>
      </w:r>
      <w:proofErr w:type="gramStart"/>
      <w:r w:rsidRPr="003931DF">
        <w:rPr>
          <w:rFonts w:ascii="Times New Roman" w:eastAsia="Calibri" w:hAnsi="Times New Roman" w:cs="Times New Roman"/>
          <w:bCs/>
          <w:sz w:val="12"/>
          <w:szCs w:val="12"/>
        </w:rPr>
        <w:t>откорректированы..</w:t>
      </w:r>
      <w:proofErr w:type="gramEnd"/>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i/>
          <w:sz w:val="12"/>
          <w:szCs w:val="12"/>
          <w:u w:val="single"/>
        </w:rPr>
      </w:pPr>
      <w:bookmarkStart w:id="365" w:name="_Toc9951129"/>
      <w:bookmarkStart w:id="366" w:name="_Toc6926878"/>
      <w:bookmarkStart w:id="367" w:name="_Toc5695718"/>
      <w:bookmarkStart w:id="368" w:name="_Toc5185097"/>
      <w:bookmarkStart w:id="369" w:name="_Toc535229798"/>
      <w:bookmarkStart w:id="370" w:name="_Toc532550830"/>
      <w:bookmarkStart w:id="371" w:name="_Toc530660648"/>
      <w:bookmarkStart w:id="372" w:name="_Toc525141589"/>
      <w:bookmarkStart w:id="373" w:name="_Toc523320404"/>
      <w:bookmarkStart w:id="374" w:name="_Toc521656844"/>
      <w:bookmarkEnd w:id="363"/>
      <w:bookmarkEnd w:id="364"/>
      <w:r w:rsidRPr="003931DF">
        <w:rPr>
          <w:rFonts w:ascii="Times New Roman" w:eastAsia="Calibri" w:hAnsi="Times New Roman" w:cs="Times New Roman"/>
          <w:bCs/>
          <w:i/>
          <w:sz w:val="12"/>
          <w:szCs w:val="12"/>
          <w:u w:val="single"/>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5"/>
      <w:bookmarkEnd w:id="366"/>
      <w:bookmarkEnd w:id="367"/>
      <w:bookmarkEnd w:id="368"/>
      <w:bookmarkEnd w:id="369"/>
      <w:bookmarkEnd w:id="370"/>
      <w:bookmarkEnd w:id="371"/>
      <w:bookmarkEnd w:id="372"/>
      <w:bookmarkEnd w:id="373"/>
      <w:bookmarkEnd w:id="374"/>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w:t>
      </w:r>
      <w:proofErr w:type="spellStart"/>
      <w:r w:rsidRPr="003931DF">
        <w:rPr>
          <w:rFonts w:ascii="Times New Roman" w:eastAsia="Calibri" w:hAnsi="Times New Roman" w:cs="Times New Roman"/>
          <w:bCs/>
          <w:sz w:val="12"/>
          <w:szCs w:val="12"/>
        </w:rPr>
        <w:t>птицезащитными</w:t>
      </w:r>
      <w:proofErr w:type="spellEnd"/>
      <w:r w:rsidRPr="003931DF">
        <w:rPr>
          <w:rFonts w:ascii="Times New Roman" w:eastAsia="Calibri" w:hAnsi="Times New Roman" w:cs="Times New Roman"/>
          <w:bCs/>
          <w:sz w:val="12"/>
          <w:szCs w:val="12"/>
        </w:rPr>
        <w:t xml:space="preserve"> устройствами ПЗУ ВЛ-6 (10)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 xml:space="preserve"> в виде защитных кожухов из полимерных материалов.</w:t>
      </w:r>
      <w:bookmarkEnd w:id="86"/>
      <w:bookmarkEnd w:id="87"/>
      <w:bookmarkEnd w:id="88"/>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p>
    <w:p w:rsidR="00266013" w:rsidRDefault="00266013" w:rsidP="00F925FB">
      <w:pPr>
        <w:tabs>
          <w:tab w:val="left" w:pos="284"/>
        </w:tabs>
        <w:spacing w:after="0" w:line="240" w:lineRule="auto"/>
        <w:ind w:firstLine="284"/>
        <w:jc w:val="center"/>
        <w:rPr>
          <w:rFonts w:ascii="Times New Roman" w:eastAsia="Calibri" w:hAnsi="Times New Roman" w:cs="Times New Roman"/>
          <w:b/>
          <w:bCs/>
          <w:sz w:val="12"/>
          <w:szCs w:val="12"/>
        </w:rPr>
      </w:pPr>
    </w:p>
    <w:p w:rsidR="00266013" w:rsidRDefault="00266013" w:rsidP="00F925FB">
      <w:pPr>
        <w:tabs>
          <w:tab w:val="left" w:pos="284"/>
        </w:tabs>
        <w:spacing w:after="0" w:line="240" w:lineRule="auto"/>
        <w:ind w:firstLine="284"/>
        <w:jc w:val="center"/>
        <w:rPr>
          <w:rFonts w:ascii="Times New Roman" w:eastAsia="Calibri" w:hAnsi="Times New Roman" w:cs="Times New Roman"/>
          <w:b/>
          <w:bCs/>
          <w:sz w:val="12"/>
          <w:szCs w:val="12"/>
        </w:rPr>
      </w:pPr>
    </w:p>
    <w:p w:rsidR="00671089" w:rsidRPr="00F925FB" w:rsidRDefault="00671089" w:rsidP="00F925FB">
      <w:pPr>
        <w:tabs>
          <w:tab w:val="left" w:pos="284"/>
        </w:tabs>
        <w:spacing w:after="0" w:line="240" w:lineRule="auto"/>
        <w:ind w:firstLine="284"/>
        <w:jc w:val="center"/>
        <w:rPr>
          <w:rFonts w:ascii="Times New Roman" w:eastAsia="Calibri" w:hAnsi="Times New Roman" w:cs="Times New Roman"/>
          <w:b/>
          <w:bCs/>
          <w:sz w:val="12"/>
          <w:szCs w:val="12"/>
        </w:rPr>
      </w:pPr>
      <w:r w:rsidRPr="00F925FB">
        <w:rPr>
          <w:rFonts w:ascii="Times New Roman" w:eastAsia="Calibri" w:hAnsi="Times New Roman" w:cs="Times New Roman"/>
          <w:b/>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w:t>
      </w:r>
      <w:proofErr w:type="spellStart"/>
      <w:r w:rsidRPr="003931DF">
        <w:rPr>
          <w:rFonts w:ascii="Times New Roman" w:eastAsia="Calibri" w:hAnsi="Times New Roman" w:cs="Times New Roman"/>
          <w:bCs/>
          <w:sz w:val="12"/>
          <w:szCs w:val="12"/>
        </w:rPr>
        <w:t>в</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_Ref6990902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Таблица</w:t>
      </w:r>
      <w:proofErr w:type="spellEnd"/>
      <w:r w:rsidRPr="003931DF">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fldChar w:fldCharType="end"/>
      </w:r>
      <w:r w:rsidRPr="003931DF">
        <w:rPr>
          <w:rFonts w:ascii="Times New Roman" w:eastAsia="Calibri" w:hAnsi="Times New Roman" w:cs="Times New Roman"/>
          <w:bCs/>
          <w:sz w:val="12"/>
          <w:szCs w:val="12"/>
        </w:rPr>
        <w:t>2.9.1.</w:t>
      </w:r>
    </w:p>
    <w:p w:rsidR="00671089" w:rsidRPr="00F925FB" w:rsidRDefault="00671089" w:rsidP="003931DF">
      <w:pPr>
        <w:tabs>
          <w:tab w:val="left" w:pos="284"/>
        </w:tabs>
        <w:spacing w:after="0" w:line="240" w:lineRule="auto"/>
        <w:jc w:val="both"/>
        <w:rPr>
          <w:rFonts w:ascii="Times New Roman" w:eastAsia="Calibri" w:hAnsi="Times New Roman" w:cs="Times New Roman"/>
          <w:b/>
          <w:bCs/>
          <w:sz w:val="12"/>
          <w:szCs w:val="12"/>
        </w:rPr>
      </w:pPr>
      <w:bookmarkStart w:id="375" w:name="_Ref6990902"/>
      <w:r w:rsidRPr="00F925FB">
        <w:rPr>
          <w:rFonts w:ascii="Times New Roman" w:eastAsia="Calibri" w:hAnsi="Times New Roman" w:cs="Times New Roman"/>
          <w:b/>
          <w:bCs/>
          <w:sz w:val="12"/>
          <w:szCs w:val="12"/>
        </w:rPr>
        <w:t xml:space="preserve">Таблица </w:t>
      </w:r>
      <w:bookmarkEnd w:id="375"/>
      <w:r w:rsidRPr="00F925FB">
        <w:rPr>
          <w:rFonts w:ascii="Times New Roman" w:eastAsia="Calibri" w:hAnsi="Times New Roman" w:cs="Times New Roman"/>
          <w:b/>
          <w:bCs/>
          <w:sz w:val="12"/>
          <w:szCs w:val="12"/>
        </w:rPr>
        <w:t>2.9.1</w:t>
      </w:r>
    </w:p>
    <w:tbl>
      <w:tblPr>
        <w:tblW w:w="476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986"/>
      </w:tblGrid>
      <w:tr w:rsidR="00671089" w:rsidRPr="003931DF" w:rsidTr="00266013">
        <w:trPr>
          <w:tblHeader/>
        </w:trPr>
        <w:tc>
          <w:tcPr>
            <w:tcW w:w="939" w:type="pct"/>
            <w:shd w:val="clear" w:color="auto" w:fill="auto"/>
            <w:vAlign w:val="center"/>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bookmarkStart w:id="376" w:name="_Toc158375326"/>
            <w:bookmarkStart w:id="377" w:name="_Toc261596159"/>
            <w:bookmarkStart w:id="378" w:name="_Toc264987583"/>
            <w:bookmarkStart w:id="379" w:name="_Toc279760955"/>
            <w:bookmarkStart w:id="380" w:name="_Toc325009601"/>
            <w:bookmarkStart w:id="381" w:name="_Toc424109370"/>
            <w:bookmarkStart w:id="382" w:name="_Toc436218744"/>
            <w:bookmarkStart w:id="383" w:name="_Toc443383804"/>
            <w:bookmarkStart w:id="384" w:name="_Toc456700589"/>
            <w:bookmarkStart w:id="385" w:name="_Toc491766209"/>
            <w:r w:rsidRPr="003931DF">
              <w:rPr>
                <w:rFonts w:ascii="Times New Roman" w:eastAsia="Calibri" w:hAnsi="Times New Roman" w:cs="Times New Roman"/>
                <w:bCs/>
                <w:sz w:val="12"/>
                <w:szCs w:val="12"/>
              </w:rPr>
              <w:t>Наименование природного процесса, опасного природного явления</w:t>
            </w:r>
          </w:p>
        </w:tc>
        <w:tc>
          <w:tcPr>
            <w:tcW w:w="4061" w:type="pct"/>
            <w:shd w:val="clear" w:color="auto" w:fill="auto"/>
            <w:vAlign w:val="center"/>
          </w:tcPr>
          <w:p w:rsidR="00671089" w:rsidRPr="003931DF" w:rsidRDefault="00671089" w:rsidP="00266013">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Мероприятия по инженерной защите</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ветер</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Строительство проектируемого объекта ведется с учетом района по ветровым нагрузкам. Подземная прокладка трубопровода. Закрепление опор под технологическое оборудование и молниеотводы в сверленых котлованах бетоном.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предотвращения повреждения кабелей наружных сетей и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прокладка их осуществляется в траншеях, открыто в </w:t>
            </w:r>
            <w:proofErr w:type="spellStart"/>
            <w:r w:rsidRPr="003931DF">
              <w:rPr>
                <w:rFonts w:ascii="Times New Roman" w:eastAsia="Calibri" w:hAnsi="Times New Roman" w:cs="Times New Roman"/>
                <w:bCs/>
                <w:sz w:val="12"/>
                <w:szCs w:val="12"/>
              </w:rPr>
              <w:t>водогазопроводной</w:t>
            </w:r>
            <w:proofErr w:type="spellEnd"/>
            <w:r w:rsidRPr="003931DF">
              <w:rPr>
                <w:rFonts w:ascii="Times New Roman" w:eastAsia="Calibri" w:hAnsi="Times New Roman" w:cs="Times New Roman"/>
                <w:bCs/>
                <w:sz w:val="12"/>
                <w:szCs w:val="12"/>
              </w:rPr>
              <w:t xml:space="preserve"> трубе, в </w:t>
            </w:r>
            <w:proofErr w:type="spellStart"/>
            <w:r w:rsidRPr="003931DF">
              <w:rPr>
                <w:rFonts w:ascii="Times New Roman" w:eastAsia="Calibri" w:hAnsi="Times New Roman" w:cs="Times New Roman"/>
                <w:bCs/>
                <w:sz w:val="12"/>
                <w:szCs w:val="12"/>
              </w:rPr>
              <w:t>штрабе</w:t>
            </w:r>
            <w:proofErr w:type="spellEnd"/>
            <w:r w:rsidRPr="003931DF">
              <w:rPr>
                <w:rFonts w:ascii="Times New Roman" w:eastAsia="Calibri" w:hAnsi="Times New Roman" w:cs="Times New Roman"/>
                <w:bCs/>
                <w:sz w:val="12"/>
                <w:szCs w:val="12"/>
              </w:rPr>
              <w:t xml:space="preserve"> и в подстилающем слое площадки.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Длины пролетов между опорами в проекте приняты в соответствии с работой ОАО РАО «ЕЭС России» ОАО «РОСЭП» (шифр 27.0002). Закрепление опор в грунте выполняется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3931DF">
              <w:rPr>
                <w:rFonts w:ascii="Times New Roman" w:eastAsia="Calibri" w:hAnsi="Times New Roman" w:cs="Times New Roman"/>
                <w:bCs/>
                <w:sz w:val="12"/>
                <w:szCs w:val="12"/>
              </w:rPr>
              <w:t>кВ</w:t>
            </w:r>
            <w:proofErr w:type="spellEnd"/>
            <w:r w:rsidRPr="003931DF">
              <w:rPr>
                <w:rFonts w:ascii="Times New Roman" w:eastAsia="Calibri" w:hAnsi="Times New Roman" w:cs="Times New Roman"/>
                <w:bCs/>
                <w:sz w:val="12"/>
                <w:szCs w:val="12"/>
              </w:rPr>
              <w:t>».</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ливень (подтопление)</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нефтяной скважины отводятся в подземную емкость производственно-дождевых стоков. Бетонные поверхности конструкций, соприкасающиеся с грунтом, обмазываются горячим битумом за три раза. Для монолитных и сборных железобетонных конструкций, применять тяжелый бетон на портландцементе марок по водонепроницаемости –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4, W6.</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снег</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Оборудование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размещается в шкафу.</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мороз</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Подземная прокладка трубопровода. Применение бетона марки по морозостойкости в зависимости от требований, предъявляемых к конструкциям, режима их эксплуатации и условий окружающей среды. Отопление шкафа </w:t>
            </w:r>
            <w:proofErr w:type="spellStart"/>
            <w:r w:rsidRPr="003931DF">
              <w:rPr>
                <w:rFonts w:ascii="Times New Roman" w:eastAsia="Calibri" w:hAnsi="Times New Roman" w:cs="Times New Roman"/>
                <w:bCs/>
                <w:sz w:val="12"/>
                <w:szCs w:val="12"/>
              </w:rPr>
              <w:t>КИПиА</w:t>
            </w:r>
            <w:proofErr w:type="spellEnd"/>
            <w:r w:rsidRPr="003931DF">
              <w:rPr>
                <w:rFonts w:ascii="Times New Roman" w:eastAsia="Calibri" w:hAnsi="Times New Roman" w:cs="Times New Roman"/>
                <w:bCs/>
                <w:sz w:val="12"/>
                <w:szCs w:val="12"/>
              </w:rPr>
              <w:t xml:space="preserve"> электрическим обогревателем общепромышленного назначения с функцией автоматического поддержания температуры. Применение тяжелого бетона на портландцементе по морозостойкости – F200.</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Гроза</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Защита площадки устья скважины от прямых ударов молнии выполняется посредством присоединения к заземляющему устройству. Для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xml:space="preserve"> газоотводной трубы (воздушника) производственно-дождевой емкости предусматривается установка отдельно стоящего молниеотвода. Для </w:t>
            </w:r>
            <w:proofErr w:type="spellStart"/>
            <w:r w:rsidRPr="003931DF">
              <w:rPr>
                <w:rFonts w:ascii="Times New Roman" w:eastAsia="Calibri" w:hAnsi="Times New Roman" w:cs="Times New Roman"/>
                <w:bCs/>
                <w:sz w:val="12"/>
                <w:szCs w:val="12"/>
              </w:rPr>
              <w:t>молниезащиты</w:t>
            </w:r>
            <w:proofErr w:type="spellEnd"/>
            <w:r w:rsidRPr="003931DF">
              <w:rPr>
                <w:rFonts w:ascii="Times New Roman" w:eastAsia="Calibri" w:hAnsi="Times New Roman" w:cs="Times New Roman"/>
                <w:bCs/>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Установка на корпусе КТП и на опоре с </w:t>
            </w:r>
            <w:proofErr w:type="spellStart"/>
            <w:r w:rsidRPr="003931DF">
              <w:rPr>
                <w:rFonts w:ascii="Times New Roman" w:eastAsia="Calibri" w:hAnsi="Times New Roman" w:cs="Times New Roman"/>
                <w:bCs/>
                <w:sz w:val="12"/>
                <w:szCs w:val="12"/>
              </w:rPr>
              <w:t>вакуумнымреклоузером</w:t>
            </w:r>
            <w:proofErr w:type="spellEnd"/>
            <w:r w:rsidRPr="003931DF">
              <w:rPr>
                <w:rFonts w:ascii="Times New Roman" w:eastAsia="Calibri" w:hAnsi="Times New Roman" w:cs="Times New Roman"/>
                <w:bCs/>
                <w:sz w:val="12"/>
                <w:szCs w:val="12"/>
              </w:rPr>
              <w:t xml:space="preserve"> ограничителей перенапряжений. Заземление оборудования связи.</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u w:val="single"/>
        </w:rPr>
      </w:pPr>
    </w:p>
    <w:p w:rsidR="00671089" w:rsidRPr="003931DF" w:rsidRDefault="00671089" w:rsidP="003931DF">
      <w:pPr>
        <w:tabs>
          <w:tab w:val="left" w:pos="284"/>
        </w:tabs>
        <w:spacing w:after="0" w:line="240" w:lineRule="auto"/>
        <w:jc w:val="both"/>
        <w:rPr>
          <w:rFonts w:ascii="Times New Roman" w:eastAsia="Calibri" w:hAnsi="Times New Roman" w:cs="Times New Roman"/>
          <w:bCs/>
          <w:i/>
          <w:sz w:val="12"/>
          <w:szCs w:val="12"/>
          <w:u w:val="single"/>
        </w:rPr>
      </w:pPr>
      <w:bookmarkStart w:id="386" w:name="_Toc6992569"/>
      <w:bookmarkStart w:id="387" w:name="_Toc363632"/>
      <w:bookmarkEnd w:id="376"/>
      <w:bookmarkEnd w:id="377"/>
      <w:bookmarkEnd w:id="378"/>
      <w:bookmarkEnd w:id="379"/>
      <w:bookmarkEnd w:id="380"/>
      <w:bookmarkEnd w:id="381"/>
      <w:bookmarkEnd w:id="382"/>
      <w:bookmarkEnd w:id="383"/>
      <w:bookmarkEnd w:id="384"/>
      <w:bookmarkEnd w:id="385"/>
      <w:r w:rsidRPr="003931DF">
        <w:rPr>
          <w:rFonts w:ascii="Times New Roman" w:eastAsia="Calibri" w:hAnsi="Times New Roman" w:cs="Times New Roman"/>
          <w:bCs/>
          <w:i/>
          <w:sz w:val="12"/>
          <w:szCs w:val="12"/>
          <w:u w:val="single"/>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386"/>
      <w:bookmarkEnd w:id="387"/>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персонала, проектируемых сооружений предусматривается:</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конструкций и материалов, соответствующих природно-климатическим и геологическим условия района строительства;</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опорные конструкции технологических, электротехнических эстакад приняты несгораемыми;</w:t>
      </w:r>
    </w:p>
    <w:p w:rsidR="00671089" w:rsidRPr="003931DF" w:rsidRDefault="00671089" w:rsidP="00F925FB">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негорючих материалов в качестве теплоизоляции;</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пожаротушение технологических площадок передвижными и первичными средствами;</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индивидуальных средств защиты;</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эвакуация персонала из зоны поражения;</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пересечении расстояние в свету между верхней образующей проектируемых трубопроводов и нижней образующей существующих трубопроводов составляет не менее 0,35 м, угол не менее 60 градусов;</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автоматический останов насоса ЭЦН при аварийно-минимальном давлении в трубопроводе на выходе из скважины;</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дистанционный останов скважины из диспетчерского пункта.</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Основными способами защиты персонала от воздействия АХОВ в условиях химического заражения являются: </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индивидуальных средств защиты;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эвакуация персонала из зоны заражения;</w:t>
      </w:r>
    </w:p>
    <w:p w:rsidR="00266013"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металлические конструкции защищены от окисляющего действия хлора нанесенным на них антикоррозионным составом.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i/>
          <w:sz w:val="12"/>
          <w:szCs w:val="12"/>
          <w:u w:val="single"/>
        </w:rPr>
      </w:pPr>
      <w:bookmarkStart w:id="388" w:name="_Toc261596162"/>
      <w:bookmarkStart w:id="389" w:name="_Toc264987586"/>
      <w:bookmarkStart w:id="390" w:name="_Toc279760958"/>
      <w:bookmarkStart w:id="391" w:name="_Toc325009604"/>
      <w:bookmarkStart w:id="392" w:name="_Toc424109372"/>
      <w:bookmarkStart w:id="393" w:name="_Toc436218746"/>
      <w:bookmarkStart w:id="394" w:name="_Toc443383806"/>
      <w:bookmarkStart w:id="395" w:name="_Toc456700591"/>
      <w:bookmarkStart w:id="396" w:name="_Toc491766211"/>
      <w:r w:rsidRPr="003931DF">
        <w:rPr>
          <w:rFonts w:ascii="Times New Roman" w:eastAsia="Calibri" w:hAnsi="Times New Roman" w:cs="Times New Roman"/>
          <w:bCs/>
          <w:i/>
          <w:sz w:val="12"/>
          <w:szCs w:val="12"/>
          <w:u w:val="single"/>
        </w:rPr>
        <w:t xml:space="preserve">Решения по обеспечению </w:t>
      </w:r>
      <w:proofErr w:type="spellStart"/>
      <w:r w:rsidRPr="003931DF">
        <w:rPr>
          <w:rFonts w:ascii="Times New Roman" w:eastAsia="Calibri" w:hAnsi="Times New Roman" w:cs="Times New Roman"/>
          <w:bCs/>
          <w:i/>
          <w:sz w:val="12"/>
          <w:szCs w:val="12"/>
          <w:u w:val="single"/>
        </w:rPr>
        <w:t>взрывопожаробезопасности</w:t>
      </w:r>
      <w:bookmarkEnd w:id="388"/>
      <w:bookmarkEnd w:id="389"/>
      <w:bookmarkEnd w:id="390"/>
      <w:bookmarkEnd w:id="391"/>
      <w:bookmarkEnd w:id="392"/>
      <w:bookmarkEnd w:id="393"/>
      <w:bookmarkEnd w:id="394"/>
      <w:bookmarkEnd w:id="395"/>
      <w:bookmarkEnd w:id="396"/>
      <w:proofErr w:type="spellEnd"/>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bookmarkStart w:id="397" w:name="_Toc158375341"/>
      <w:bookmarkStart w:id="398" w:name="_Toc261596181"/>
      <w:bookmarkStart w:id="399" w:name="_Toc264987605"/>
      <w:bookmarkStart w:id="400" w:name="_Toc279760977"/>
      <w:bookmarkStart w:id="401" w:name="_Toc305678785"/>
      <w:bookmarkStart w:id="402" w:name="_Toc325009623"/>
      <w:r w:rsidRPr="003931DF">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приборы, </w:t>
      </w:r>
      <w:proofErr w:type="spellStart"/>
      <w:r w:rsidRPr="003931DF">
        <w:rPr>
          <w:rFonts w:ascii="Times New Roman" w:eastAsia="Calibri" w:hAnsi="Times New Roman" w:cs="Times New Roman"/>
          <w:bCs/>
          <w:sz w:val="12"/>
          <w:szCs w:val="12"/>
        </w:rPr>
        <w:t>эксплуатирующиеся</w:t>
      </w:r>
      <w:proofErr w:type="spellEnd"/>
      <w:r w:rsidRPr="003931DF">
        <w:rPr>
          <w:rFonts w:ascii="Times New Roman" w:eastAsia="Calibri" w:hAnsi="Times New Roman" w:cs="Times New Roman"/>
          <w:bCs/>
          <w:sz w:val="12"/>
          <w:szCs w:val="12"/>
        </w:rPr>
        <w:t xml:space="preserve"> во взрывоопасных зонах, имеют взрывобезопасное исполнение со степенью </w:t>
      </w:r>
      <w:proofErr w:type="spellStart"/>
      <w:r w:rsidRPr="003931DF">
        <w:rPr>
          <w:rFonts w:ascii="Times New Roman" w:eastAsia="Calibri" w:hAnsi="Times New Roman" w:cs="Times New Roman"/>
          <w:bCs/>
          <w:sz w:val="12"/>
          <w:szCs w:val="12"/>
        </w:rPr>
        <w:t>взрывозащиты</w:t>
      </w:r>
      <w:proofErr w:type="spellEnd"/>
      <w:r w:rsidRPr="003931DF">
        <w:rPr>
          <w:rFonts w:ascii="Times New Roman" w:eastAsia="Calibri" w:hAnsi="Times New Roman" w:cs="Times New Roman"/>
          <w:bCs/>
          <w:sz w:val="12"/>
          <w:szCs w:val="12"/>
        </w:rPr>
        <w:t xml:space="preserve"> согласно классу взрывоопасной зоны;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молниезащита</w:t>
      </w:r>
      <w:proofErr w:type="spellEnd"/>
      <w:r w:rsidRPr="003931DF">
        <w:rPr>
          <w:rFonts w:ascii="Times New Roman" w:eastAsia="Calibri" w:hAnsi="Times New Roman" w:cs="Times New Roman"/>
          <w:bCs/>
          <w:sz w:val="12"/>
          <w:szCs w:val="12"/>
        </w:rPr>
        <w:t>, защита от вторичных проявлений молнии и защита от статического электричества;</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применение кабельной продукции, не распространяющей горение при групповой прокладке, с низким </w:t>
      </w:r>
      <w:proofErr w:type="spellStart"/>
      <w:r w:rsidRPr="003931DF">
        <w:rPr>
          <w:rFonts w:ascii="Times New Roman" w:eastAsia="Calibri" w:hAnsi="Times New Roman" w:cs="Times New Roman"/>
          <w:bCs/>
          <w:sz w:val="12"/>
          <w:szCs w:val="12"/>
        </w:rPr>
        <w:t>дымо</w:t>
      </w:r>
      <w:proofErr w:type="spellEnd"/>
      <w:r w:rsidRPr="003931DF">
        <w:rPr>
          <w:rFonts w:ascii="Times New Roman" w:eastAsia="Calibri" w:hAnsi="Times New Roman" w:cs="Times New Roman"/>
          <w:bCs/>
          <w:sz w:val="12"/>
          <w:szCs w:val="12"/>
        </w:rPr>
        <w:t xml:space="preserve">- и </w:t>
      </w:r>
      <w:proofErr w:type="spellStart"/>
      <w:r w:rsidRPr="003931DF">
        <w:rPr>
          <w:rFonts w:ascii="Times New Roman" w:eastAsia="Calibri" w:hAnsi="Times New Roman" w:cs="Times New Roman"/>
          <w:bCs/>
          <w:sz w:val="12"/>
          <w:szCs w:val="12"/>
        </w:rPr>
        <w:t>газовыделением</w:t>
      </w:r>
      <w:proofErr w:type="spellEnd"/>
      <w:r w:rsidRPr="003931DF">
        <w:rPr>
          <w:rFonts w:ascii="Times New Roman" w:eastAsia="Calibri" w:hAnsi="Times New Roman" w:cs="Times New Roman"/>
          <w:bCs/>
          <w:sz w:val="12"/>
          <w:szCs w:val="12"/>
        </w:rPr>
        <w:t>;</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оборудования в шкафном и блочном исполнении;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сбора продукции скважин принята напорная однотрубная герметизированная система сбора нефти и газа;</w:t>
      </w:r>
    </w:p>
    <w:p w:rsidR="00671089" w:rsidRPr="003931DF" w:rsidRDefault="00671089" w:rsidP="00F925FB">
      <w:pPr>
        <w:numPr>
          <w:ilvl w:val="0"/>
          <w:numId w:val="35"/>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объекта первичными средствами пожаротушения;</w:t>
      </w:r>
    </w:p>
    <w:p w:rsidR="00671089" w:rsidRPr="003931DF" w:rsidRDefault="00671089" w:rsidP="00F925FB">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w:t>
      </w:r>
    </w:p>
    <w:p w:rsidR="00671089" w:rsidRPr="003931DF" w:rsidRDefault="00671089" w:rsidP="00F925FB">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освобождение трубопроводов от нефти во время ремонтных работ;</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своевременная очистка территории объекта от горючих отходов, мусора, тары;</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эксплуатации проектируемых сооружений необходимо строгое соблюдение следующих требований пожарной безопасности: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загромождение дорог, проездов, проходов с площадок и выходов из помещений;</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курение и разведение открытого огня на территории устья скважины;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обогрев трубопроводов, заполненных горючими и токсичными веществами, открытым пламенем;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производство каких-либо работ при обнаружении утечек газа и нефти, немедленно принимаются меры по их ликвидации.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Производство огневых работ должно осуществляться по наряду-допуску на проведение огневых работ.</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Перед началом проведения огневых работ на трубопроводах необходимо продуть открытую траншею, взять анализ воздуха для определения возможности ведения в ней огневых работ.</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надежно закрепляться не ближе 5 м друг от друга.</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Места проведения огневых работ должны быть обеспечены необходимыми средствами пожаротушения.</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производстве сварочных работ запрещается:</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производить сварку, резку и нагрев открытым огнем аппаратов, трубопроводов с горючими и токсичными веществами, находящимися под давлением;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пользоваться при огневых работах одеждой и рукавицами со следами масел, жиров, бензина, керосина и других горючих материалов.</w:t>
      </w:r>
    </w:p>
    <w:p w:rsidR="00F925FB" w:rsidRPr="00266013" w:rsidRDefault="00671089" w:rsidP="00266013">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Классификация проектируемых сооружений по взрывоопасности и </w:t>
      </w:r>
      <w:proofErr w:type="spellStart"/>
      <w:r w:rsidRPr="003931DF">
        <w:rPr>
          <w:rFonts w:ascii="Times New Roman" w:eastAsia="Calibri" w:hAnsi="Times New Roman" w:cs="Times New Roman"/>
          <w:bCs/>
          <w:sz w:val="12"/>
          <w:szCs w:val="12"/>
        </w:rPr>
        <w:t>пожароопас</w:t>
      </w:r>
      <w:r w:rsidR="00266013">
        <w:rPr>
          <w:rFonts w:ascii="Times New Roman" w:eastAsia="Calibri" w:hAnsi="Times New Roman" w:cs="Times New Roman"/>
          <w:bCs/>
          <w:sz w:val="12"/>
          <w:szCs w:val="12"/>
        </w:rPr>
        <w:t>ности</w:t>
      </w:r>
      <w:proofErr w:type="spellEnd"/>
      <w:r w:rsidR="00266013">
        <w:rPr>
          <w:rFonts w:ascii="Times New Roman" w:eastAsia="Calibri" w:hAnsi="Times New Roman" w:cs="Times New Roman"/>
          <w:bCs/>
          <w:sz w:val="12"/>
          <w:szCs w:val="12"/>
        </w:rPr>
        <w:t xml:space="preserve"> приведена в таблице 2.</w:t>
      </w:r>
    </w:p>
    <w:p w:rsidR="00F925FB" w:rsidRDefault="00F925FB" w:rsidP="00266013">
      <w:pPr>
        <w:tabs>
          <w:tab w:val="left" w:pos="284"/>
        </w:tabs>
        <w:spacing w:after="0" w:line="240" w:lineRule="auto"/>
        <w:jc w:val="both"/>
        <w:rPr>
          <w:rFonts w:ascii="Times New Roman" w:eastAsia="Calibri" w:hAnsi="Times New Roman" w:cs="Times New Roman"/>
          <w:b/>
          <w:bCs/>
          <w:sz w:val="12"/>
          <w:szCs w:val="12"/>
        </w:rPr>
      </w:pPr>
    </w:p>
    <w:p w:rsidR="00671089" w:rsidRPr="00F925FB" w:rsidRDefault="00671089" w:rsidP="00F925FB">
      <w:pPr>
        <w:tabs>
          <w:tab w:val="left" w:pos="284"/>
        </w:tabs>
        <w:spacing w:after="0" w:line="240" w:lineRule="auto"/>
        <w:ind w:firstLine="284"/>
        <w:jc w:val="both"/>
        <w:rPr>
          <w:rFonts w:ascii="Times New Roman" w:eastAsia="Calibri" w:hAnsi="Times New Roman" w:cs="Times New Roman"/>
          <w:b/>
          <w:bCs/>
          <w:sz w:val="12"/>
          <w:szCs w:val="12"/>
        </w:rPr>
      </w:pPr>
      <w:r w:rsidRPr="00F925FB">
        <w:rPr>
          <w:rFonts w:ascii="Times New Roman" w:eastAsia="Calibri" w:hAnsi="Times New Roman" w:cs="Times New Roman"/>
          <w:b/>
          <w:bCs/>
          <w:sz w:val="12"/>
          <w:szCs w:val="12"/>
        </w:rPr>
        <w:t>Таблица 2.9.2</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1866"/>
        <w:gridCol w:w="1884"/>
        <w:gridCol w:w="1540"/>
      </w:tblGrid>
      <w:tr w:rsidR="00671089" w:rsidRPr="003931DF" w:rsidTr="00490205">
        <w:trPr>
          <w:trHeight w:val="340"/>
          <w:tblHeader/>
        </w:trPr>
        <w:tc>
          <w:tcPr>
            <w:tcW w:w="1479"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здания, сооружения</w:t>
            </w:r>
          </w:p>
        </w:tc>
        <w:tc>
          <w:tcPr>
            <w:tcW w:w="1242"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и группа взрывоопасной смеси по ПУЭ</w:t>
            </w:r>
            <w:r w:rsidRPr="003931DF">
              <w:rPr>
                <w:rFonts w:ascii="Times New Roman" w:eastAsia="Calibri" w:hAnsi="Times New Roman" w:cs="Times New Roman"/>
                <w:bCs/>
                <w:sz w:val="12"/>
                <w:szCs w:val="12"/>
              </w:rPr>
              <w:br/>
              <w:t xml:space="preserve">(ГОСТ 30852.11-2002, </w:t>
            </w:r>
            <w:r w:rsidRPr="003931DF">
              <w:rPr>
                <w:rFonts w:ascii="Times New Roman" w:eastAsia="Calibri" w:hAnsi="Times New Roman" w:cs="Times New Roman"/>
                <w:bCs/>
                <w:sz w:val="12"/>
                <w:szCs w:val="12"/>
              </w:rPr>
              <w:br/>
              <w:t>ГОСТ 30852.5-2002)</w:t>
            </w:r>
          </w:p>
        </w:tc>
        <w:tc>
          <w:tcPr>
            <w:tcW w:w="1254"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Класс взрывоопасной или пожароопасной зоны по </w:t>
            </w:r>
            <w:r w:rsidRPr="003931DF">
              <w:rPr>
                <w:rFonts w:ascii="Times New Roman" w:eastAsia="Calibri" w:hAnsi="Times New Roman" w:cs="Times New Roman"/>
                <w:bCs/>
                <w:sz w:val="12"/>
                <w:szCs w:val="12"/>
              </w:rPr>
              <w:br/>
              <w:t>№ ФЗ-123 (ПУЭ)</w:t>
            </w:r>
          </w:p>
        </w:tc>
        <w:tc>
          <w:tcPr>
            <w:tcW w:w="1025"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пожарной и взрывопожарной опасности по СП 12.13130.2009</w:t>
            </w:r>
          </w:p>
        </w:tc>
      </w:tr>
      <w:tr w:rsidR="00671089" w:rsidRPr="003931DF" w:rsidTr="00490205">
        <w:trPr>
          <w:trHeight w:val="70"/>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Устье нефтяной скважины</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IIА-Т3</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 класс (В-1г)</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w:t>
            </w:r>
          </w:p>
        </w:tc>
      </w:tr>
      <w:tr w:rsidR="00671089" w:rsidRPr="003931DF" w:rsidTr="00490205">
        <w:trPr>
          <w:trHeight w:val="198"/>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Узел запорной арматуры</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IIА-Т3</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 класс (В-1г)</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w:t>
            </w:r>
          </w:p>
        </w:tc>
      </w:tr>
      <w:tr w:rsidR="00671089" w:rsidRPr="003931DF" w:rsidTr="00490205">
        <w:trPr>
          <w:trHeight w:val="272"/>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Емкость производственно-дождевых стоков с воздушниками</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IIА-Т3</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 класс (В-1г)</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w:t>
            </w:r>
          </w:p>
        </w:tc>
      </w:tr>
      <w:tr w:rsidR="00671089" w:rsidRPr="003931DF" w:rsidTr="00490205">
        <w:trPr>
          <w:trHeight w:val="133"/>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III</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w:t>
            </w:r>
          </w:p>
        </w:tc>
      </w:tr>
      <w:tr w:rsidR="00671089" w:rsidRPr="003931DF" w:rsidTr="00490205">
        <w:trPr>
          <w:trHeight w:val="122"/>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Шкаф </w:t>
            </w:r>
            <w:proofErr w:type="spellStart"/>
            <w:r w:rsidRPr="003931DF">
              <w:rPr>
                <w:rFonts w:ascii="Times New Roman" w:eastAsia="Calibri" w:hAnsi="Times New Roman" w:cs="Times New Roman"/>
                <w:bCs/>
                <w:sz w:val="12"/>
                <w:szCs w:val="12"/>
              </w:rPr>
              <w:t>КИПиА</w:t>
            </w:r>
            <w:proofErr w:type="spellEnd"/>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III</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w:t>
            </w:r>
          </w:p>
        </w:tc>
      </w:tr>
      <w:tr w:rsidR="00671089" w:rsidRPr="003931DF" w:rsidTr="00490205">
        <w:trPr>
          <w:trHeight w:val="284"/>
        </w:trPr>
        <w:tc>
          <w:tcPr>
            <w:tcW w:w="1479"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w:t>
            </w:r>
          </w:p>
        </w:tc>
        <w:tc>
          <w:tcPr>
            <w:tcW w:w="1242"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25"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w:t>
            </w:r>
          </w:p>
        </w:tc>
      </w:tr>
      <w:tr w:rsidR="00671089" w:rsidRPr="003931DF" w:rsidTr="00490205">
        <w:trPr>
          <w:trHeight w:val="284"/>
        </w:trPr>
        <w:tc>
          <w:tcPr>
            <w:tcW w:w="1479"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трансформаторный отсек</w:t>
            </w:r>
          </w:p>
        </w:tc>
        <w:tc>
          <w:tcPr>
            <w:tcW w:w="1242"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w:t>
            </w:r>
          </w:p>
        </w:tc>
        <w:tc>
          <w:tcPr>
            <w:tcW w:w="1025"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В1</w:t>
            </w:r>
          </w:p>
        </w:tc>
      </w:tr>
      <w:tr w:rsidR="00671089" w:rsidRPr="003931DF" w:rsidTr="00490205">
        <w:trPr>
          <w:trHeight w:val="284"/>
        </w:trPr>
        <w:tc>
          <w:tcPr>
            <w:tcW w:w="1479"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отсек РУНН</w:t>
            </w:r>
          </w:p>
        </w:tc>
        <w:tc>
          <w:tcPr>
            <w:tcW w:w="1242"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w:t>
            </w:r>
            <w:r w:rsidRPr="003931DF">
              <w:rPr>
                <w:rFonts w:ascii="Times New Roman" w:eastAsia="Calibri" w:hAnsi="Times New Roman" w:cs="Times New Roman"/>
                <w:bCs/>
                <w:sz w:val="12"/>
                <w:szCs w:val="12"/>
              </w:rPr>
              <w:t>а</w:t>
            </w:r>
          </w:p>
        </w:tc>
        <w:tc>
          <w:tcPr>
            <w:tcW w:w="1025"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В4</w:t>
            </w:r>
          </w:p>
        </w:tc>
      </w:tr>
      <w:tr w:rsidR="00671089" w:rsidRPr="003931DF" w:rsidTr="00490205">
        <w:trPr>
          <w:trHeight w:val="284"/>
        </w:trPr>
        <w:tc>
          <w:tcPr>
            <w:tcW w:w="1479"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отсек УВН</w:t>
            </w:r>
          </w:p>
        </w:tc>
        <w:tc>
          <w:tcPr>
            <w:tcW w:w="1242"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w:t>
            </w:r>
            <w:r w:rsidRPr="003931DF">
              <w:rPr>
                <w:rFonts w:ascii="Times New Roman" w:eastAsia="Calibri" w:hAnsi="Times New Roman" w:cs="Times New Roman"/>
                <w:bCs/>
                <w:sz w:val="12"/>
                <w:szCs w:val="12"/>
              </w:rPr>
              <w:t>а</w:t>
            </w:r>
          </w:p>
        </w:tc>
        <w:tc>
          <w:tcPr>
            <w:tcW w:w="1025"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В4</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Степень огнестойкости зданий и сооружений, класс их функциональной и конструктивной пожарной опасности, класс пожарной опасности строительных конструкций приведены в таблице 2.9.3.</w:t>
      </w:r>
    </w:p>
    <w:p w:rsidR="00266013" w:rsidRDefault="00266013" w:rsidP="003931DF">
      <w:pPr>
        <w:tabs>
          <w:tab w:val="left" w:pos="284"/>
        </w:tabs>
        <w:spacing w:after="0" w:line="240" w:lineRule="auto"/>
        <w:jc w:val="both"/>
        <w:rPr>
          <w:rFonts w:ascii="Times New Roman" w:eastAsia="Calibri" w:hAnsi="Times New Roman" w:cs="Times New Roman"/>
          <w:b/>
          <w:bCs/>
          <w:sz w:val="12"/>
          <w:szCs w:val="12"/>
        </w:rPr>
      </w:pPr>
    </w:p>
    <w:p w:rsidR="00671089" w:rsidRPr="00490205" w:rsidRDefault="00671089" w:rsidP="003931DF">
      <w:pPr>
        <w:tabs>
          <w:tab w:val="left" w:pos="284"/>
        </w:tabs>
        <w:spacing w:after="0" w:line="240" w:lineRule="auto"/>
        <w:jc w:val="both"/>
        <w:rPr>
          <w:rFonts w:ascii="Times New Roman" w:eastAsia="Calibri" w:hAnsi="Times New Roman" w:cs="Times New Roman"/>
          <w:b/>
          <w:bCs/>
          <w:sz w:val="12"/>
          <w:szCs w:val="12"/>
        </w:rPr>
      </w:pPr>
      <w:r w:rsidRPr="00490205">
        <w:rPr>
          <w:rFonts w:ascii="Times New Roman" w:eastAsia="Calibri" w:hAnsi="Times New Roman" w:cs="Times New Roman"/>
          <w:b/>
          <w:bCs/>
          <w:sz w:val="12"/>
          <w:szCs w:val="12"/>
        </w:rPr>
        <w:t>Таблица 2.9.3</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1264"/>
        <w:gridCol w:w="1711"/>
        <w:gridCol w:w="1536"/>
        <w:gridCol w:w="1427"/>
      </w:tblGrid>
      <w:tr w:rsidR="00671089" w:rsidRPr="003931DF" w:rsidTr="00490205">
        <w:trPr>
          <w:trHeight w:val="340"/>
          <w:tblHeader/>
        </w:trPr>
        <w:tc>
          <w:tcPr>
            <w:tcW w:w="1048"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здания</w:t>
            </w:r>
          </w:p>
        </w:tc>
        <w:tc>
          <w:tcPr>
            <w:tcW w:w="841"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Степень огнестойкости</w:t>
            </w:r>
          </w:p>
        </w:tc>
        <w:tc>
          <w:tcPr>
            <w:tcW w:w="1139"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функциональной пожарной опасности</w:t>
            </w:r>
          </w:p>
        </w:tc>
        <w:tc>
          <w:tcPr>
            <w:tcW w:w="1022"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пожарной опасности строительных конструкций</w:t>
            </w:r>
          </w:p>
        </w:tc>
        <w:tc>
          <w:tcPr>
            <w:tcW w:w="950"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конструктивной пожарной опасности</w:t>
            </w:r>
          </w:p>
        </w:tc>
      </w:tr>
      <w:tr w:rsidR="00671089" w:rsidRPr="003931DF" w:rsidTr="00490205">
        <w:trPr>
          <w:trHeight w:val="124"/>
        </w:trPr>
        <w:tc>
          <w:tcPr>
            <w:tcW w:w="1048"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w:t>
            </w:r>
          </w:p>
        </w:tc>
        <w:tc>
          <w:tcPr>
            <w:tcW w:w="841"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lang w:val="en-US"/>
              </w:rPr>
            </w:pPr>
            <w:r w:rsidRPr="003931DF">
              <w:rPr>
                <w:rFonts w:ascii="Times New Roman" w:eastAsia="Calibri" w:hAnsi="Times New Roman" w:cs="Times New Roman"/>
                <w:bCs/>
                <w:sz w:val="12"/>
                <w:szCs w:val="12"/>
              </w:rPr>
              <w:t>I</w:t>
            </w:r>
            <w:r w:rsidRPr="003931DF">
              <w:rPr>
                <w:rFonts w:ascii="Times New Roman" w:eastAsia="Calibri" w:hAnsi="Times New Roman" w:cs="Times New Roman"/>
                <w:bCs/>
                <w:sz w:val="12"/>
                <w:szCs w:val="12"/>
                <w:lang w:val="en-US"/>
              </w:rPr>
              <w:t>V</w:t>
            </w:r>
          </w:p>
        </w:tc>
        <w:tc>
          <w:tcPr>
            <w:tcW w:w="1139"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Ф5.1</w:t>
            </w:r>
          </w:p>
        </w:tc>
        <w:tc>
          <w:tcPr>
            <w:tcW w:w="1022"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К0</w:t>
            </w:r>
          </w:p>
        </w:tc>
        <w:tc>
          <w:tcPr>
            <w:tcW w:w="950"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С0</w:t>
            </w:r>
          </w:p>
        </w:tc>
      </w:tr>
    </w:tbl>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Ближайшим подразделением пожарной охраны к проектируемым сооружениям является ПЧ-182 ООО «РН-Пожарная безопасность». Тушение пожара до прибытия дежурного караула пожарной части осуществляется первичными средствами.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03" w:name="_Toc7445972"/>
      <w:bookmarkStart w:id="404" w:name="_Toc536529749"/>
      <w:bookmarkStart w:id="405" w:name="_Toc531790917"/>
      <w:bookmarkStart w:id="406" w:name="_Toc503942820"/>
      <w:bookmarkStart w:id="407" w:name="_Toc461002134"/>
      <w:r w:rsidRPr="003931DF">
        <w:rPr>
          <w:rFonts w:ascii="Times New Roman" w:eastAsia="Calibri" w:hAnsi="Times New Roman" w:cs="Times New Roman"/>
          <w:bCs/>
          <w:i/>
          <w:sz w:val="12"/>
          <w:szCs w:val="12"/>
          <w:u w:val="single"/>
        </w:rPr>
        <w:t>Решения по исключению разгерметизации оборудования и предупреждению аварийных выбросов опасных веществ</w:t>
      </w:r>
      <w:bookmarkEnd w:id="403"/>
      <w:bookmarkEnd w:id="404"/>
      <w:bookmarkEnd w:id="405"/>
      <w:bookmarkEnd w:id="406"/>
      <w:bookmarkEnd w:id="407"/>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bookmarkStart w:id="408" w:name="_Toc7445973"/>
      <w:r w:rsidRPr="003931DF">
        <w:rPr>
          <w:rFonts w:ascii="Times New Roman" w:eastAsia="Calibri" w:hAnsi="Times New Roman" w:cs="Times New Roman"/>
          <w:b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полная герметизация технологических процессов;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автоматическое отключение двигателя погружного </w:t>
      </w:r>
      <w:proofErr w:type="spellStart"/>
      <w:r w:rsidRPr="003931DF">
        <w:rPr>
          <w:rFonts w:ascii="Times New Roman" w:eastAsia="Calibri" w:hAnsi="Times New Roman" w:cs="Times New Roman"/>
          <w:bCs/>
          <w:sz w:val="12"/>
          <w:szCs w:val="12"/>
        </w:rPr>
        <w:t>электронасосного</w:t>
      </w:r>
      <w:proofErr w:type="spellEnd"/>
      <w:r w:rsidRPr="003931DF">
        <w:rPr>
          <w:rFonts w:ascii="Times New Roman" w:eastAsia="Calibri" w:hAnsi="Times New Roman" w:cs="Times New Roman"/>
          <w:bCs/>
          <w:sz w:val="12"/>
          <w:szCs w:val="12"/>
        </w:rPr>
        <w:t xml:space="preserve"> агрегата в скважине при отклонениях давления в выкидном трубопроводе; </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арматуры с классом герметичности не ниже «А»;</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электрооборудования во взрывозащищённом исполнении;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блокировка оборудования и сигнализация при отклонении от заданных параметров эксплуатации объектов;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мероприятия по </w:t>
      </w:r>
      <w:proofErr w:type="spellStart"/>
      <w:r w:rsidRPr="003931DF">
        <w:rPr>
          <w:rFonts w:ascii="Times New Roman" w:eastAsia="Calibri" w:hAnsi="Times New Roman" w:cs="Times New Roman"/>
          <w:bCs/>
          <w:sz w:val="12"/>
          <w:szCs w:val="12"/>
        </w:rPr>
        <w:t>молниезащите</w:t>
      </w:r>
      <w:proofErr w:type="spellEnd"/>
      <w:r w:rsidRPr="003931DF">
        <w:rPr>
          <w:rFonts w:ascii="Times New Roman" w:eastAsia="Calibri" w:hAnsi="Times New Roman" w:cs="Times New Roman"/>
          <w:bCs/>
          <w:sz w:val="12"/>
          <w:szCs w:val="12"/>
        </w:rPr>
        <w:t xml:space="preserve"> и защите от статического электричества;</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устье каждой скважины на выкидной линии предусмотрен штуцер для периодической пропарки выкидных трубопроводов;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воздушниками и сигнализаторами верхнего уровня дренажных емкостей;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указательных столбов опознавательными знаками по трассе проектируемых трубопроводов, мест установки КИП, мест пересечений с другими коммуникациями;</w:t>
      </w:r>
    </w:p>
    <w:p w:rsidR="00671089" w:rsidRPr="003931DF" w:rsidRDefault="00671089" w:rsidP="00490205">
      <w:pPr>
        <w:numPr>
          <w:ilvl w:val="0"/>
          <w:numId w:val="35"/>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материальное исполнение выкидного трубопровода принято из стали  повышенной коррозионной стойкости, класс прочности КП360 (К48);</w:t>
      </w:r>
    </w:p>
    <w:p w:rsidR="00671089" w:rsidRPr="003931DF" w:rsidRDefault="00671089" w:rsidP="00490205">
      <w:pPr>
        <w:numPr>
          <w:ilvl w:val="0"/>
          <w:numId w:val="35"/>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трубопроводы укладываются на глубину не менее 1,0 м до верхней образующей трубы;</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контроль сварных стыков;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периодическая подача в </w:t>
      </w:r>
      <w:proofErr w:type="spellStart"/>
      <w:r w:rsidRPr="003931DF">
        <w:rPr>
          <w:rFonts w:ascii="Times New Roman" w:eastAsia="Calibri" w:hAnsi="Times New Roman" w:cs="Times New Roman"/>
          <w:bCs/>
          <w:sz w:val="12"/>
          <w:szCs w:val="12"/>
        </w:rPr>
        <w:t>затрубное</w:t>
      </w:r>
      <w:proofErr w:type="spellEnd"/>
      <w:r w:rsidRPr="003931DF">
        <w:rPr>
          <w:rFonts w:ascii="Times New Roman" w:eastAsia="Calibri" w:hAnsi="Times New Roman" w:cs="Times New Roman"/>
          <w:bCs/>
          <w:sz w:val="12"/>
          <w:szCs w:val="12"/>
        </w:rPr>
        <w:t xml:space="preserve"> пространство скважин ингибитора коррозии;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трубопроводов устройствами для контроля за коррозией;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промывка и очистка внутренней полости трубопровода по окончании строительно-монтажных работ;</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испытание трубопровода на прочность и герметичность гидравлическим способом;</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трубопровода от внутренней и почвенной коррозии;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от атмосферной коррозии наружной поверхности трубопроводов, арматуры и металлоконструкций;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3931DF">
        <w:rPr>
          <w:rFonts w:ascii="Times New Roman" w:eastAsia="Calibri" w:hAnsi="Times New Roman" w:cs="Times New Roman"/>
          <w:bCs/>
          <w:sz w:val="12"/>
          <w:szCs w:val="12"/>
        </w:rPr>
        <w:t>электрохимзащита</w:t>
      </w:r>
      <w:proofErr w:type="spellEnd"/>
      <w:r w:rsidRPr="003931DF">
        <w:rPr>
          <w:rFonts w:ascii="Times New Roman" w:eastAsia="Calibri" w:hAnsi="Times New Roman" w:cs="Times New Roman"/>
          <w:bCs/>
          <w:sz w:val="12"/>
          <w:szCs w:val="12"/>
        </w:rPr>
        <w:t xml:space="preserve"> трубопроводов.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Состав рекомендуемого комплекса организационных мероприятий: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технологических режимов эксплуатации сооружений;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постоянный контроль за герметичностью трубопроводов, фланцевых соединений и затворов запорной арматуры;</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проведение на предприятии периодических учений по ликвидации возможных аварийных ситуаций;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Решения, направленные на предупреждение развития аварии и локализацию выбросов (сбросов) опасных веществ</w:t>
      </w:r>
      <w:bookmarkEnd w:id="408"/>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09" w:name="_Toc279760933"/>
      <w:bookmarkStart w:id="410" w:name="_Toc325009581"/>
      <w:bookmarkStart w:id="411" w:name="_Toc424109333"/>
      <w:bookmarkStart w:id="412" w:name="_Toc436218708"/>
      <w:bookmarkStart w:id="413" w:name="_Toc443383766"/>
      <w:bookmarkStart w:id="414" w:name="_Toc456700552"/>
      <w:bookmarkStart w:id="415" w:name="_Toc491766173"/>
      <w:bookmarkEnd w:id="397"/>
      <w:bookmarkEnd w:id="398"/>
      <w:bookmarkEnd w:id="399"/>
      <w:bookmarkEnd w:id="400"/>
      <w:bookmarkEnd w:id="401"/>
      <w:bookmarkEnd w:id="402"/>
      <w:r w:rsidRPr="003931DF">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размещение сооружений с учетом категории по </w:t>
      </w:r>
      <w:proofErr w:type="spellStart"/>
      <w:r w:rsidRPr="003931DF">
        <w:rPr>
          <w:rFonts w:ascii="Times New Roman" w:eastAsia="Calibri" w:hAnsi="Times New Roman" w:cs="Times New Roman"/>
          <w:bCs/>
          <w:sz w:val="12"/>
          <w:szCs w:val="12"/>
        </w:rPr>
        <w:t>взрывопожароопасности</w:t>
      </w:r>
      <w:proofErr w:type="spellEnd"/>
      <w:r w:rsidRPr="003931DF">
        <w:rPr>
          <w:rFonts w:ascii="Times New Roman" w:eastAsia="Calibri" w:hAnsi="Times New Roman" w:cs="Times New Roman"/>
          <w:bCs/>
          <w:sz w:val="12"/>
          <w:szCs w:val="12"/>
        </w:rPr>
        <w:t>, с обеспечением необходимых по нормам разрывов;</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автоматизация технологического процесса, обеспечивающая дистанционное управление и контроль за процессами из диспетчерского пункта;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вокруг скважины устраивается оградительный вал высотой 1,00 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запорной арматуры, класса герметичности затвора «А».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Перечень мероприятий по гражданской обороне</w:t>
      </w:r>
      <w:bookmarkEnd w:id="409"/>
      <w:bookmarkEnd w:id="410"/>
      <w:bookmarkEnd w:id="411"/>
      <w:bookmarkEnd w:id="412"/>
      <w:bookmarkEnd w:id="413"/>
      <w:bookmarkEnd w:id="414"/>
      <w:bookmarkEnd w:id="415"/>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16" w:name="_Toc424109342"/>
      <w:bookmarkStart w:id="417" w:name="_Toc436218717"/>
      <w:bookmarkStart w:id="418" w:name="_Toc443383775"/>
      <w:bookmarkStart w:id="419" w:name="_Toc456700561"/>
      <w:bookmarkStart w:id="420" w:name="_Toc491766181"/>
      <w:r w:rsidRPr="003931DF">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xml:space="preserve">» отнесенного к </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категории по гражданской обороне.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21" w:name="_Toc246749752"/>
      <w:bookmarkStart w:id="422" w:name="_Toc274570056"/>
      <w:bookmarkStart w:id="423" w:name="_Toc286930775"/>
      <w:bookmarkStart w:id="424" w:name="_Toc289327325"/>
      <w:bookmarkStart w:id="425" w:name="_Toc305396739"/>
      <w:bookmarkStart w:id="426" w:name="_Toc305740302"/>
      <w:bookmarkStart w:id="427" w:name="_Toc305742410"/>
      <w:bookmarkStart w:id="428" w:name="_Toc306612983"/>
      <w:bookmarkStart w:id="429" w:name="_Toc321900235"/>
      <w:bookmarkStart w:id="430" w:name="_Toc324420626"/>
      <w:bookmarkStart w:id="431" w:name="_Toc380497864"/>
      <w:bookmarkStart w:id="432" w:name="_Toc518896813"/>
      <w:bookmarkStart w:id="433" w:name="_Toc521318085"/>
      <w:bookmarkStart w:id="434" w:name="_Toc527465434"/>
      <w:r w:rsidRPr="003931DF">
        <w:rPr>
          <w:rFonts w:ascii="Times New Roman" w:eastAsia="Calibri" w:hAnsi="Times New Roman" w:cs="Times New Roman"/>
          <w:bCs/>
          <w:sz w:val="12"/>
          <w:szCs w:val="12"/>
        </w:rPr>
        <w:t>Расстояние до ближайшего категорированного города (г. Самара) составляет 80 км.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35" w:name="_Toc380497865"/>
      <w:bookmarkStart w:id="436" w:name="_Toc518896814"/>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3931DF">
        <w:rPr>
          <w:rFonts w:ascii="Times New Roman" w:eastAsia="Calibri" w:hAnsi="Times New Roman" w:cs="Times New Roman"/>
          <w:bCs/>
          <w:sz w:val="12"/>
          <w:szCs w:val="12"/>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 xml:space="preserve">В соответствии с п. 3.15 ГОСТ Р 55201-2012 территория на которой располагаются проектируемые сооружения входит в зону светомаскировки.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37" w:name="_Toc380497866"/>
      <w:bookmarkStart w:id="438" w:name="_Toc518896815"/>
      <w:bookmarkEnd w:id="435"/>
      <w:bookmarkEnd w:id="436"/>
      <w:r w:rsidRPr="003931DF">
        <w:rPr>
          <w:rFonts w:ascii="Times New Roman" w:eastAsia="Calibri" w:hAnsi="Times New Roman" w:cs="Times New Roman"/>
          <w:bCs/>
          <w:sz w:val="12"/>
          <w:szCs w:val="12"/>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39" w:name="_Toc279760939"/>
      <w:bookmarkStart w:id="440" w:name="_Toc325009587"/>
      <w:bookmarkStart w:id="441" w:name="_Toc365618683"/>
      <w:bookmarkStart w:id="442" w:name="_Toc158375310"/>
      <w:bookmarkStart w:id="443" w:name="_Toc246749754"/>
      <w:bookmarkStart w:id="444" w:name="_Toc274570058"/>
      <w:bookmarkStart w:id="445" w:name="_Toc286930777"/>
      <w:bookmarkStart w:id="446" w:name="_Toc289327327"/>
      <w:bookmarkStart w:id="447" w:name="_Toc302723916"/>
      <w:bookmarkStart w:id="448" w:name="_Toc304989963"/>
      <w:bookmarkStart w:id="449" w:name="_Toc321900237"/>
      <w:bookmarkStart w:id="450" w:name="_Toc324420628"/>
      <w:bookmarkStart w:id="451" w:name="_Toc380497867"/>
      <w:bookmarkStart w:id="452" w:name="_Toc518896816"/>
      <w:bookmarkEnd w:id="437"/>
      <w:bookmarkEnd w:id="438"/>
      <w:r w:rsidRPr="003931DF">
        <w:rPr>
          <w:rFonts w:ascii="Times New Roman" w:eastAsia="Calibri" w:hAnsi="Times New Roman" w:cs="Times New Roman"/>
          <w:bCs/>
          <w:sz w:val="12"/>
          <w:szCs w:val="12"/>
        </w:rPr>
        <w:t xml:space="preserve">Обслуживание скважины № 195 </w:t>
      </w:r>
      <w:proofErr w:type="spellStart"/>
      <w:r w:rsidRPr="003931DF">
        <w:rPr>
          <w:rFonts w:ascii="Times New Roman" w:eastAsia="Calibri" w:hAnsi="Times New Roman" w:cs="Times New Roman"/>
          <w:bCs/>
          <w:sz w:val="12"/>
          <w:szCs w:val="12"/>
        </w:rPr>
        <w:t>Ямкинского</w:t>
      </w:r>
      <w:proofErr w:type="spellEnd"/>
      <w:r w:rsidRPr="003931DF">
        <w:rPr>
          <w:rFonts w:ascii="Times New Roman" w:eastAsia="Calibri" w:hAnsi="Times New Roman" w:cs="Times New Roman"/>
          <w:bCs/>
          <w:sz w:val="12"/>
          <w:szCs w:val="12"/>
        </w:rPr>
        <w:t xml:space="preserve"> месторождения будет осуществляться существующим персоналом бригады ЦДНГ-7 в количестве одного человека, без увеличения численности. Обслуживание выкидного трубопровода осуществляется существующим персоналом ЦЭРТ-1 в количестве одного человека, без увеличения численности. Общая численность явочного персонала на проектируемом объекте в наибольшую смену в мирное время составит 2 человека.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53" w:name="_Toc158375314"/>
      <w:bookmarkStart w:id="454" w:name="_Toc246749758"/>
      <w:bookmarkStart w:id="455" w:name="_Toc274570062"/>
      <w:bookmarkStart w:id="456" w:name="_Toc286930781"/>
      <w:bookmarkStart w:id="457" w:name="_Toc289327331"/>
      <w:bookmarkStart w:id="458" w:name="_Toc302723920"/>
      <w:bookmarkStart w:id="459" w:name="_Toc304989967"/>
      <w:bookmarkStart w:id="460" w:name="_Toc321900241"/>
      <w:bookmarkStart w:id="461" w:name="_Toc324420632"/>
      <w:bookmarkStart w:id="462" w:name="_Toc380497868"/>
      <w:bookmarkStart w:id="463" w:name="_Toc518896817"/>
      <w:bookmarkStart w:id="464" w:name="_Toc521318089"/>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3931DF">
        <w:rPr>
          <w:rFonts w:ascii="Times New Roman" w:eastAsia="Calibri" w:hAnsi="Times New Roman" w:cs="Times New Roman"/>
          <w:b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bookmarkEnd w:id="453"/>
    <w:bookmarkEnd w:id="454"/>
    <w:bookmarkEnd w:id="455"/>
    <w:bookmarkEnd w:id="456"/>
    <w:bookmarkEnd w:id="457"/>
    <w:bookmarkEnd w:id="458"/>
    <w:bookmarkEnd w:id="459"/>
    <w:bookmarkEnd w:id="460"/>
    <w:bookmarkEnd w:id="461"/>
    <w:bookmarkEnd w:id="462"/>
    <w:bookmarkEnd w:id="463"/>
    <w:bookmarkEnd w:id="464"/>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Общее руководство гражданской обороной в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ведомственная сеть связи;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производственно-технологическая связь;</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телефонная и сотовая связь;</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радиорелейная связь;</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базовые и носимые радиостанции;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посыльные пешим порядком и на автомобилях.</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3931DF">
        <w:rPr>
          <w:rFonts w:ascii="Times New Roman" w:eastAsia="Calibri" w:hAnsi="Times New Roman" w:cs="Times New Roman"/>
          <w:bCs/>
          <w:sz w:val="12"/>
          <w:szCs w:val="12"/>
        </w:rPr>
        <w:t>электросирен</w:t>
      </w:r>
      <w:proofErr w:type="spellEnd"/>
      <w:r w:rsidRPr="003931DF">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ЦИТС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3931DF">
        <w:rPr>
          <w:rFonts w:ascii="Times New Roman" w:eastAsia="Calibri" w:hAnsi="Times New Roman" w:cs="Times New Roman"/>
          <w:bCs/>
          <w:sz w:val="12"/>
          <w:szCs w:val="12"/>
        </w:rPr>
        <w:t>г.о</w:t>
      </w:r>
      <w:proofErr w:type="spellEnd"/>
      <w:r w:rsidRPr="003931DF">
        <w:rPr>
          <w:rFonts w:ascii="Times New Roman" w:eastAsia="Calibri" w:hAnsi="Times New Roman" w:cs="Times New Roman"/>
          <w:b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получении сигнала ГО (распоряжения) и информации начальником смены ЦИТС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3931DF">
        <w:rPr>
          <w:rFonts w:ascii="Times New Roman" w:eastAsia="Calibri" w:hAnsi="Times New Roman" w:cs="Times New Roman"/>
          <w:bCs/>
          <w:sz w:val="12"/>
          <w:szCs w:val="12"/>
        </w:rPr>
        <w:t>г.о</w:t>
      </w:r>
      <w:proofErr w:type="spellEnd"/>
      <w:r w:rsidRPr="003931DF">
        <w:rPr>
          <w:rFonts w:ascii="Times New Roman" w:eastAsia="Calibri" w:hAnsi="Times New Roman" w:cs="Times New Roman"/>
          <w:bCs/>
          <w:sz w:val="12"/>
          <w:szCs w:val="12"/>
        </w:rPr>
        <w:t>. Самара, ЕДДС Сергиевского муниципального района через аппаратуру оповещения или по телефону:</w:t>
      </w:r>
    </w:p>
    <w:p w:rsidR="00671089" w:rsidRPr="003931DF" w:rsidRDefault="00671089" w:rsidP="00064C3C">
      <w:pPr>
        <w:numPr>
          <w:ilvl w:val="0"/>
          <w:numId w:val="34"/>
        </w:numPr>
        <w:tabs>
          <w:tab w:val="clear" w:pos="1440"/>
          <w:tab w:val="left" w:pos="14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671089" w:rsidRPr="003931DF" w:rsidRDefault="00671089" w:rsidP="00064C3C">
      <w:pPr>
        <w:numPr>
          <w:ilvl w:val="0"/>
          <w:numId w:val="34"/>
        </w:numPr>
        <w:tabs>
          <w:tab w:val="clear" w:pos="1440"/>
          <w:tab w:val="left" w:pos="142"/>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671089" w:rsidRPr="003931DF" w:rsidRDefault="00671089" w:rsidP="00064C3C">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671089" w:rsidRPr="003931DF" w:rsidRDefault="00671089" w:rsidP="00064C3C">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по спискам оповещения №№ 1, 2, 3, 4, 5, 6, 7, 8;</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до директора СЦУКС ПАО «НК «Роснефть», оперативного дежурного СЦУКС ПАО «НК «Роснефть»;</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диспетчером РИТС СГМ, до диспетчеров ЦДНГ-7, ЦЭРТ-1;</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диспетчерами ЦДНГ-7, ЦЭРТ-1 до дежурного оператора УПСВ «Екатериновка»;</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дежурным оператором УПСВ «Екатериновка» до обслуживающего персонала, находящегося на территории проектируемого объекта по средствам радиосвязи и сотовой связи.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сигналов ГО (распоряжений) и информации в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Оповещение </w:t>
      </w:r>
      <w:proofErr w:type="gramStart"/>
      <w:r w:rsidRPr="003931DF">
        <w:rPr>
          <w:rFonts w:ascii="Times New Roman" w:eastAsia="Calibri" w:hAnsi="Times New Roman" w:cs="Times New Roman"/>
          <w:bCs/>
          <w:sz w:val="12"/>
          <w:szCs w:val="12"/>
        </w:rPr>
        <w:t>обслуживающего персонала</w:t>
      </w:r>
      <w:proofErr w:type="gramEnd"/>
      <w:r w:rsidRPr="003931DF">
        <w:rPr>
          <w:rFonts w:ascii="Times New Roman" w:eastAsia="Calibri" w:hAnsi="Times New Roman" w:cs="Times New Roman"/>
          <w:bCs/>
          <w:sz w:val="12"/>
          <w:szCs w:val="12"/>
        </w:rPr>
        <w:t xml:space="preserve"> находящегося на территории УПСВ «Екатериновка» (место постоянного присутствия персонала) будет осуществляться дежурным оператором УПСВ «Екатериновка» с использованием существующих средств связи.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ЦДНГ-7, ЦЭРТ-1, дежурного оператора УПСВ «Екатериновка».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Мероприятия по световой и другим видам маскировки проектируемого объекта</w:t>
      </w:r>
      <w:bookmarkEnd w:id="416"/>
      <w:bookmarkEnd w:id="417"/>
      <w:bookmarkEnd w:id="418"/>
      <w:bookmarkEnd w:id="419"/>
      <w:bookmarkEnd w:id="420"/>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65" w:name="_Toc380497870"/>
      <w:r w:rsidRPr="003931DF">
        <w:rPr>
          <w:rFonts w:ascii="Times New Roman" w:eastAsia="Calibri" w:hAnsi="Times New Roman" w:cs="Times New Roman"/>
          <w:bCs/>
          <w:sz w:val="12"/>
          <w:szCs w:val="12"/>
        </w:rPr>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671089" w:rsidRPr="003931DF" w:rsidRDefault="00671089" w:rsidP="005B3463">
      <w:pPr>
        <w:numPr>
          <w:ilvl w:val="0"/>
          <w:numId w:val="36"/>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w:t>
      </w:r>
      <w:proofErr w:type="gramStart"/>
      <w:r w:rsidRPr="003931DF">
        <w:rPr>
          <w:rFonts w:ascii="Times New Roman" w:eastAsia="Calibri" w:hAnsi="Times New Roman" w:cs="Times New Roman"/>
          <w:bCs/>
          <w:sz w:val="12"/>
          <w:szCs w:val="12"/>
        </w:rPr>
        <w:t>В</w:t>
      </w:r>
      <w:proofErr w:type="gramEnd"/>
      <w:r w:rsidRPr="003931DF">
        <w:rPr>
          <w:rFonts w:ascii="Times New Roman" w:eastAsia="Calibri" w:hAnsi="Times New Roman" w:cs="Times New Roman"/>
          <w:bCs/>
          <w:sz w:val="12"/>
          <w:szCs w:val="12"/>
        </w:rPr>
        <w:t>;</w:t>
      </w:r>
    </w:p>
    <w:p w:rsidR="00671089" w:rsidRPr="003931DF" w:rsidRDefault="00671089" w:rsidP="005B3463">
      <w:pPr>
        <w:numPr>
          <w:ilvl w:val="0"/>
          <w:numId w:val="36"/>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Защищенных от средств нападения противника источников водоснабжения на проектируемых объектах нет. 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66" w:name="_Toc424109345"/>
      <w:bookmarkStart w:id="467" w:name="_Toc436218720"/>
      <w:bookmarkStart w:id="468" w:name="_Toc443383778"/>
      <w:bookmarkStart w:id="469" w:name="_Toc461002109"/>
      <w:bookmarkStart w:id="470" w:name="_Toc464043243"/>
      <w:bookmarkStart w:id="471" w:name="_Toc464630833"/>
      <w:bookmarkStart w:id="472" w:name="_Toc493493776"/>
      <w:bookmarkStart w:id="473" w:name="_Toc279760943"/>
      <w:bookmarkStart w:id="474" w:name="_Toc325009591"/>
      <w:r w:rsidRPr="003931DF">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bookmarkEnd w:id="466"/>
    <w:bookmarkEnd w:id="467"/>
    <w:bookmarkEnd w:id="468"/>
    <w:bookmarkEnd w:id="469"/>
    <w:bookmarkEnd w:id="470"/>
    <w:bookmarkEnd w:id="471"/>
    <w:bookmarkEnd w:id="472"/>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75" w:name="_Toc424109347"/>
      <w:bookmarkStart w:id="476" w:name="_Toc436218722"/>
      <w:bookmarkStart w:id="477" w:name="_Toc443383780"/>
      <w:bookmarkStart w:id="478" w:name="_Toc461002111"/>
      <w:bookmarkStart w:id="479" w:name="_Toc464043245"/>
      <w:bookmarkStart w:id="480" w:name="_Toc464630835"/>
      <w:bookmarkStart w:id="481" w:name="_Toc493493778"/>
      <w:r w:rsidRPr="003931DF">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размещение технологического оборудования с учетом категории по </w:t>
      </w:r>
      <w:proofErr w:type="spellStart"/>
      <w:r w:rsidRPr="003931DF">
        <w:rPr>
          <w:rFonts w:ascii="Times New Roman" w:eastAsia="Calibri" w:hAnsi="Times New Roman" w:cs="Times New Roman"/>
          <w:bCs/>
          <w:sz w:val="12"/>
          <w:szCs w:val="12"/>
        </w:rPr>
        <w:t>взрывопожароопасности</w:t>
      </w:r>
      <w:proofErr w:type="spellEnd"/>
      <w:r w:rsidRPr="003931DF">
        <w:rPr>
          <w:rFonts w:ascii="Times New Roman" w:eastAsia="Calibri" w:hAnsi="Times New Roman" w:cs="Times New Roman"/>
          <w:bCs/>
          <w:sz w:val="12"/>
          <w:szCs w:val="12"/>
        </w:rPr>
        <w:t>, с обеспечением необходимых по нормам проходов и с учетом требуемых противопожарных разрывов;</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дистанционный контроль и управление объектами из диспетчерского пункта;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подземная прокладка трубопроводов на глубине не менее 1,0 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подготовка оборудования к безаварийной остановке;</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поддержание в постоянной готовности сил и средства пожаротушения.</w:t>
      </w:r>
    </w:p>
    <w:bookmarkEnd w:id="475"/>
    <w:bookmarkEnd w:id="476"/>
    <w:bookmarkEnd w:id="477"/>
    <w:bookmarkEnd w:id="478"/>
    <w:bookmarkEnd w:id="479"/>
    <w:bookmarkEnd w:id="480"/>
    <w:bookmarkEnd w:id="481"/>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и химического загрязнения, в связи с этим мониторинг состояния радиационной и химической обстановки на территории проектируемых сооружений не предусматривается.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82" w:name="_Toc424109350"/>
      <w:bookmarkStart w:id="483" w:name="_Toc436218725"/>
      <w:bookmarkStart w:id="484" w:name="_Toc443383783"/>
      <w:bookmarkStart w:id="485" w:name="_Toc461002114"/>
      <w:bookmarkStart w:id="486" w:name="_Toc464043248"/>
      <w:bookmarkStart w:id="487" w:name="_Toc464630838"/>
      <w:bookmarkStart w:id="488" w:name="_Toc493493781"/>
      <w:bookmarkEnd w:id="473"/>
      <w:bookmarkEnd w:id="474"/>
      <w:r w:rsidRPr="003931DF">
        <w:rPr>
          <w:rFonts w:ascii="Times New Roman" w:eastAsia="Calibri" w:hAnsi="Times New Roman" w:cs="Times New Roman"/>
          <w:b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bookmarkEnd w:id="482"/>
    <w:bookmarkEnd w:id="483"/>
    <w:bookmarkEnd w:id="484"/>
    <w:bookmarkEnd w:id="485"/>
    <w:bookmarkEnd w:id="486"/>
    <w:bookmarkEnd w:id="487"/>
    <w:bookmarkEnd w:id="488"/>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3931DF">
        <w:rPr>
          <w:rFonts w:ascii="Times New Roman" w:eastAsia="Calibri" w:hAnsi="Times New Roman" w:cs="Times New Roman"/>
          <w:bCs/>
          <w:sz w:val="12"/>
          <w:szCs w:val="12"/>
        </w:rPr>
        <w:t>Самаранефтегаз</w:t>
      </w:r>
      <w:proofErr w:type="spellEnd"/>
      <w:r w:rsidRPr="003931DF">
        <w:rPr>
          <w:rFonts w:ascii="Times New Roman" w:eastAsia="Calibri" w:hAnsi="Times New Roman" w:cs="Times New Roman"/>
          <w:bCs/>
          <w:sz w:val="12"/>
          <w:szCs w:val="12"/>
        </w:rPr>
        <w:t>». Номенклатура запасов материально-технических, медицинских и иных средств представлена в приложении Б.</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p>
    <w:bookmarkEnd w:id="465"/>
    <w:p w:rsidR="00671089" w:rsidRPr="003931DF" w:rsidRDefault="00AA3457" w:rsidP="00AA3457">
      <w:pPr>
        <w:tabs>
          <w:tab w:val="left" w:pos="284"/>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1FC33B00">
            <wp:extent cx="4562475" cy="1024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1024255"/>
                    </a:xfrm>
                    <a:prstGeom prst="rect">
                      <a:avLst/>
                    </a:prstGeom>
                    <a:noFill/>
                  </pic:spPr>
                </pic:pic>
              </a:graphicData>
            </a:graphic>
          </wp:inline>
        </w:drawing>
      </w:r>
    </w:p>
    <w:p w:rsidR="00AA3457" w:rsidRDefault="00AA3457" w:rsidP="00AA3457">
      <w:pPr>
        <w:tabs>
          <w:tab w:val="num" w:pos="0"/>
          <w:tab w:val="left" w:pos="284"/>
        </w:tabs>
        <w:spacing w:after="0" w:line="240" w:lineRule="auto"/>
        <w:jc w:val="center"/>
        <w:rPr>
          <w:rFonts w:ascii="Times New Roman" w:eastAsia="Calibri" w:hAnsi="Times New Roman" w:cs="Times New Roman"/>
          <w:b/>
          <w:bCs/>
          <w:sz w:val="12"/>
          <w:szCs w:val="12"/>
        </w:rPr>
      </w:pPr>
    </w:p>
    <w:p w:rsidR="00AA3457" w:rsidRPr="00AA3457" w:rsidRDefault="00AA3457" w:rsidP="00AA3457">
      <w:pPr>
        <w:tabs>
          <w:tab w:val="num" w:pos="0"/>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ДОКУМЕНТАЦИЯ ПО ПЛАНИРОВКЕ ТЕРРИТОРИИ</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для строительства объекта</w:t>
      </w:r>
    </w:p>
    <w:p w:rsidR="00AA3457" w:rsidRPr="00AA3457" w:rsidRDefault="00AA3457" w:rsidP="00AA3457">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 xml:space="preserve">5599П: «Сбор нефти и газа со скважины № 195 </w:t>
      </w:r>
      <w:proofErr w:type="spellStart"/>
      <w:r w:rsidRPr="00AA3457">
        <w:rPr>
          <w:rFonts w:ascii="Times New Roman" w:eastAsia="Calibri" w:hAnsi="Times New Roman" w:cs="Times New Roman"/>
          <w:b/>
          <w:bCs/>
          <w:sz w:val="12"/>
          <w:szCs w:val="12"/>
        </w:rPr>
        <w:t>Ямкинскогоместорождения</w:t>
      </w:r>
      <w:proofErr w:type="spellEnd"/>
      <w:r w:rsidRPr="00AA3457">
        <w:rPr>
          <w:rFonts w:ascii="Times New Roman" w:eastAsia="Calibri" w:hAnsi="Times New Roman" w:cs="Times New Roman"/>
          <w:b/>
          <w:bCs/>
          <w:sz w:val="12"/>
          <w:szCs w:val="12"/>
        </w:rPr>
        <w:t>»</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в границах сельского поселения Воротнее</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муниципального района Сергиевский Самарской области</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iCs/>
          <w:sz w:val="12"/>
          <w:szCs w:val="12"/>
        </w:rPr>
      </w:pPr>
      <w:r w:rsidRPr="00AA3457">
        <w:rPr>
          <w:rFonts w:ascii="Times New Roman" w:eastAsia="Calibri" w:hAnsi="Times New Roman" w:cs="Times New Roman"/>
          <w:b/>
          <w:bCs/>
          <w:iCs/>
          <w:sz w:val="12"/>
          <w:szCs w:val="12"/>
        </w:rPr>
        <w:t>Книга 3. Проект межевания территории</w:t>
      </w:r>
    </w:p>
    <w:p w:rsidR="00AA3457" w:rsidRPr="00AA3457" w:rsidRDefault="00AA3457" w:rsidP="00AA3457">
      <w:pPr>
        <w:tabs>
          <w:tab w:val="left" w:pos="284"/>
        </w:tabs>
        <w:spacing w:after="0" w:line="240" w:lineRule="auto"/>
        <w:jc w:val="center"/>
        <w:rPr>
          <w:rFonts w:ascii="Times New Roman" w:eastAsia="Calibri" w:hAnsi="Times New Roman" w:cs="Times New Roman"/>
          <w:b/>
          <w:bCs/>
          <w:sz w:val="12"/>
          <w:szCs w:val="12"/>
        </w:rPr>
      </w:pP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Главный инженер                         </w:t>
      </w:r>
      <w:r w:rsidRPr="00B719AE">
        <w:rPr>
          <w:noProof/>
          <w:lang w:eastAsia="ru-RU"/>
        </w:rPr>
        <w:drawing>
          <wp:inline distT="0" distB="0" distL="0" distR="0" wp14:anchorId="05C2B9CB" wp14:editId="1A5E5580">
            <wp:extent cx="476250" cy="238125"/>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719AE">
        <w:rPr>
          <w:rFonts w:ascii="Times New Roman" w:eastAsia="Calibri" w:hAnsi="Times New Roman" w:cs="Times New Roman"/>
          <w:b/>
          <w:bCs/>
          <w:sz w:val="12"/>
          <w:szCs w:val="12"/>
        </w:rPr>
        <w:t xml:space="preserve">                           Д.В. </w:t>
      </w:r>
      <w:proofErr w:type="spellStart"/>
      <w:r w:rsidRPr="00B719AE">
        <w:rPr>
          <w:rFonts w:ascii="Times New Roman" w:eastAsia="Calibri" w:hAnsi="Times New Roman" w:cs="Times New Roman"/>
          <w:b/>
          <w:bCs/>
          <w:sz w:val="12"/>
          <w:szCs w:val="12"/>
        </w:rPr>
        <w:t>Кашаев</w:t>
      </w:r>
      <w:proofErr w:type="spellEnd"/>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Заместитель главного инженера      </w:t>
      </w:r>
      <w:r w:rsidRPr="00B719AE">
        <w:rPr>
          <w:rFonts w:ascii="Times New Roman" w:eastAsia="Calibri" w:hAnsi="Times New Roman" w:cs="Times New Roman"/>
          <w:b/>
          <w:bCs/>
          <w:noProof/>
          <w:sz w:val="12"/>
          <w:szCs w:val="12"/>
          <w:lang w:eastAsia="ru-RU"/>
        </w:rPr>
        <w:drawing>
          <wp:inline distT="0" distB="0" distL="0" distR="0" wp14:anchorId="3002BE2E" wp14:editId="7446CAC4">
            <wp:extent cx="676910" cy="267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по инженерным изысканиям и                                                    Д.И. Касаев</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землеустроительным работам                                                 </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p>
    <w:p w:rsidR="00AA3457" w:rsidRPr="00B719AE" w:rsidRDefault="00AA3457" w:rsidP="00AA3457">
      <w:pPr>
        <w:tabs>
          <w:tab w:val="left" w:pos="284"/>
        </w:tabs>
        <w:spacing w:after="0" w:line="240" w:lineRule="auto"/>
        <w:jc w:val="center"/>
        <w:rPr>
          <w:rFonts w:ascii="Times New Roman" w:eastAsia="Calibri" w:hAnsi="Times New Roman" w:cs="Times New Roman"/>
          <w:b/>
          <w:sz w:val="12"/>
          <w:szCs w:val="12"/>
        </w:rPr>
      </w:pPr>
      <w:r w:rsidRPr="00B719AE">
        <w:rPr>
          <w:rFonts w:ascii="Times New Roman" w:eastAsia="Calibri" w:hAnsi="Times New Roman" w:cs="Times New Roman"/>
          <w:b/>
          <w:sz w:val="12"/>
          <w:szCs w:val="12"/>
        </w:rPr>
        <w:t>Самара 2019г.</w:t>
      </w:r>
    </w:p>
    <w:p w:rsidR="00AA3457" w:rsidRDefault="00AA3457" w:rsidP="00AA3457">
      <w:pPr>
        <w:tabs>
          <w:tab w:val="left" w:pos="284"/>
        </w:tabs>
        <w:spacing w:after="0" w:line="240" w:lineRule="auto"/>
        <w:jc w:val="both"/>
        <w:rPr>
          <w:rFonts w:ascii="Times New Roman" w:eastAsia="Calibri" w:hAnsi="Times New Roman" w:cs="Times New Roman"/>
          <w:b/>
          <w:bCs/>
          <w:i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iCs/>
          <w:sz w:val="12"/>
          <w:szCs w:val="12"/>
        </w:rPr>
      </w:pPr>
      <w:r w:rsidRPr="00AA3457">
        <w:rPr>
          <w:rFonts w:ascii="Times New Roman" w:eastAsia="Calibri" w:hAnsi="Times New Roman" w:cs="Times New Roman"/>
          <w:b/>
          <w:bCs/>
          <w:iCs/>
          <w:sz w:val="12"/>
          <w:szCs w:val="12"/>
        </w:rPr>
        <w:lastRenderedPageBreak/>
        <w:t>Состав проекта межевания территории</w:t>
      </w:r>
    </w:p>
    <w:tbl>
      <w:tblPr>
        <w:tblW w:w="7686" w:type="dxa"/>
        <w:tblInd w:w="-176" w:type="dxa"/>
        <w:tblLayout w:type="fixed"/>
        <w:tblLook w:val="04A0" w:firstRow="1" w:lastRow="0" w:firstColumn="1" w:lastColumn="0" w:noHBand="0" w:noVBand="1"/>
      </w:tblPr>
      <w:tblGrid>
        <w:gridCol w:w="284"/>
        <w:gridCol w:w="648"/>
        <w:gridCol w:w="112"/>
        <w:gridCol w:w="5553"/>
        <w:gridCol w:w="350"/>
        <w:gridCol w:w="451"/>
        <w:gridCol w:w="288"/>
      </w:tblGrid>
      <w:tr w:rsidR="00AA3457" w:rsidRPr="00AA3457" w:rsidTr="00AA3457">
        <w:trPr>
          <w:gridAfter w:val="1"/>
          <w:wAfter w:w="288" w:type="dxa"/>
          <w:trHeight w:val="393"/>
        </w:trPr>
        <w:tc>
          <w:tcPr>
            <w:tcW w:w="932" w:type="dxa"/>
            <w:gridSpan w:val="2"/>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п/п</w:t>
            </w:r>
          </w:p>
        </w:tc>
        <w:tc>
          <w:tcPr>
            <w:tcW w:w="5665" w:type="dxa"/>
            <w:gridSpan w:val="2"/>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Наименование</w:t>
            </w:r>
          </w:p>
        </w:tc>
        <w:tc>
          <w:tcPr>
            <w:tcW w:w="801" w:type="dxa"/>
            <w:gridSpan w:val="2"/>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Лист</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hRule="exact" w:val="256"/>
        </w:trPr>
        <w:tc>
          <w:tcPr>
            <w:tcW w:w="760"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Раздел 1 "Проект межевания территории. Текстовая часть"</w:t>
            </w:r>
          </w:p>
        </w:tc>
        <w:tc>
          <w:tcPr>
            <w:tcW w:w="739"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hRule="exact" w:val="292"/>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Перечень и сведения о площади образуемых земельных участков, в том числе возможные способы их образования;</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1.3.</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1.4.</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w:t>
            </w:r>
            <w:proofErr w:type="gramStart"/>
            <w:r w:rsidRPr="00AA3457">
              <w:rPr>
                <w:rFonts w:ascii="Times New Roman" w:eastAsia="Calibri" w:hAnsi="Times New Roman" w:cs="Times New Roman"/>
                <w:bCs/>
                <w:sz w:val="12"/>
                <w:szCs w:val="12"/>
              </w:rPr>
              <w:t>зон.(</w:t>
            </w:r>
            <w:proofErr w:type="gramEnd"/>
            <w:r w:rsidRPr="00AA3457">
              <w:rPr>
                <w:rFonts w:ascii="Times New Roman" w:eastAsia="Calibri" w:hAnsi="Times New Roman" w:cs="Times New Roman"/>
                <w:bCs/>
                <w:sz w:val="12"/>
                <w:szCs w:val="12"/>
              </w:rPr>
              <w:t>п. 5 введен Федеральным </w:t>
            </w:r>
            <w:hyperlink r:id="rId27" w:anchor="dst100055" w:history="1">
              <w:r w:rsidRPr="00AA3457">
                <w:rPr>
                  <w:rStyle w:val="af4"/>
                  <w:rFonts w:ascii="Times New Roman" w:eastAsia="Calibri" w:hAnsi="Times New Roman" w:cs="Times New Roman"/>
                  <w:bCs/>
                  <w:sz w:val="12"/>
                  <w:szCs w:val="12"/>
                </w:rPr>
                <w:t>законом</w:t>
              </w:r>
            </w:hyperlink>
            <w:r w:rsidRPr="00AA3457">
              <w:rPr>
                <w:rFonts w:ascii="Times New Roman" w:eastAsia="Calibri" w:hAnsi="Times New Roman" w:cs="Times New Roman"/>
                <w:bCs/>
                <w:sz w:val="12"/>
                <w:szCs w:val="12"/>
              </w:rPr>
              <w:t> от 03.08.2018 N 342-ФЗ)</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154"/>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
                <w:bCs/>
                <w:sz w:val="12"/>
                <w:szCs w:val="12"/>
              </w:rPr>
              <w:t>Раздел 2 "Проект межевания территории. Графическая часть"</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Чертеж межевания территории:</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-линии отступа от красных линий в целях определения мест допустимого размещения зданий, строений, сооружений;</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-границы публичных сервитутов.</w:t>
            </w:r>
          </w:p>
        </w:tc>
        <w:tc>
          <w:tcPr>
            <w:tcW w:w="739" w:type="dxa"/>
            <w:gridSpan w:val="2"/>
            <w:shd w:val="clear" w:color="auto" w:fill="auto"/>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164"/>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Раздел 3 «Материалы по обоснованию проекта межевания территории»</w:t>
            </w:r>
          </w:p>
        </w:tc>
        <w:tc>
          <w:tcPr>
            <w:tcW w:w="739" w:type="dxa"/>
            <w:gridSpan w:val="2"/>
            <w:shd w:val="clear" w:color="auto" w:fill="auto"/>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3.1.</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Чертеж зон с особыми условиями использования территории:</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-границы существующих земельных участков;</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зон с особыми условиями использования территорий;</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местоположение существующих объектов капитального строительства;</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особо охраняемых природных территорий;</w:t>
            </w:r>
          </w:p>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Cs/>
                <w:sz w:val="12"/>
                <w:szCs w:val="12"/>
              </w:rPr>
              <w:t>- границы территорий объектов культурного наследия;</w:t>
            </w:r>
          </w:p>
        </w:tc>
        <w:tc>
          <w:tcPr>
            <w:tcW w:w="739" w:type="dxa"/>
            <w:gridSpan w:val="2"/>
            <w:shd w:val="clear" w:color="auto" w:fill="auto"/>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bl>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i/>
          <w:sz w:val="12"/>
          <w:szCs w:val="12"/>
        </w:rPr>
      </w:pPr>
      <w:r w:rsidRPr="00AA3457">
        <w:rPr>
          <w:rFonts w:ascii="Times New Roman" w:eastAsia="Calibri" w:hAnsi="Times New Roman" w:cs="Times New Roman"/>
          <w:b/>
          <w:bCs/>
          <w:i/>
          <w:sz w:val="12"/>
          <w:szCs w:val="12"/>
        </w:rPr>
        <w:t>Исходно-разрешительная документация.</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Основанием для разработки проекта межевания территории служит:</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 Договор на выполнение работ с ООО «</w:t>
      </w:r>
      <w:proofErr w:type="spellStart"/>
      <w:r w:rsidRPr="00AA3457">
        <w:rPr>
          <w:rFonts w:ascii="Times New Roman" w:eastAsia="Calibri" w:hAnsi="Times New Roman" w:cs="Times New Roman"/>
          <w:bCs/>
          <w:sz w:val="12"/>
          <w:szCs w:val="12"/>
        </w:rPr>
        <w:t>СамараНИПИнефть</w:t>
      </w:r>
      <w:proofErr w:type="spellEnd"/>
      <w:r w:rsidRPr="00AA3457">
        <w:rPr>
          <w:rFonts w:ascii="Times New Roman" w:eastAsia="Calibri" w:hAnsi="Times New Roman" w:cs="Times New Roman"/>
          <w:bCs/>
          <w:sz w:val="12"/>
          <w:szCs w:val="12"/>
        </w:rPr>
        <w:t>».</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 Материалы инженерных изысканий.</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 «Градостроительный кодекс РФ» №190-ФЗ от 29.12.2004 г. (в редакции 2018 г.).</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 Постановление Правительства РФ №77 от 15.02.2011 г.</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 «Земельный кодекс РФ» №136-ФЗ от 25.10.2001 г. (в редакции 2018 г.).</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 Сведения государственного кадастрового учета.</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 Топографическая съемка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8. Правила землепользования и застройки сельского поселения </w:t>
      </w:r>
      <w:proofErr w:type="spellStart"/>
      <w:r w:rsidRPr="00AA3457">
        <w:rPr>
          <w:rFonts w:ascii="Times New Roman" w:eastAsia="Calibri" w:hAnsi="Times New Roman" w:cs="Times New Roman"/>
          <w:bCs/>
          <w:sz w:val="12"/>
          <w:szCs w:val="12"/>
        </w:rPr>
        <w:t>ВоротнееСергиевского</w:t>
      </w:r>
      <w:proofErr w:type="spellEnd"/>
      <w:r w:rsidRPr="00AA3457">
        <w:rPr>
          <w:rFonts w:ascii="Times New Roman" w:eastAsia="Calibri" w:hAnsi="Times New Roman" w:cs="Times New Roman"/>
          <w:bCs/>
          <w:sz w:val="12"/>
          <w:szCs w:val="12"/>
        </w:rPr>
        <w:t xml:space="preserve"> района Самарской области.</w:t>
      </w:r>
    </w:p>
    <w:p w:rsidR="00AA3457" w:rsidRPr="00AA3457" w:rsidRDefault="00AA3457" w:rsidP="00AA3457">
      <w:pPr>
        <w:tabs>
          <w:tab w:val="left" w:pos="284"/>
        </w:tabs>
        <w:spacing w:after="0" w:line="240" w:lineRule="auto"/>
        <w:ind w:firstLine="284"/>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Основание для выполнения проекта межевания.</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AA3457">
        <w:rPr>
          <w:rFonts w:ascii="Times New Roman" w:eastAsia="Calibri" w:hAnsi="Times New Roman" w:cs="Times New Roman"/>
          <w:bCs/>
          <w:sz w:val="12"/>
          <w:szCs w:val="12"/>
        </w:rPr>
        <w:t>Самаранефтегаз</w:t>
      </w:r>
      <w:proofErr w:type="spellEnd"/>
      <w:proofErr w:type="gramStart"/>
      <w:r w:rsidRPr="00AA3457">
        <w:rPr>
          <w:rFonts w:ascii="Times New Roman" w:eastAsia="Calibri" w:hAnsi="Times New Roman" w:cs="Times New Roman"/>
          <w:bCs/>
          <w:sz w:val="12"/>
          <w:szCs w:val="12"/>
        </w:rPr>
        <w:t>":  5599</w:t>
      </w:r>
      <w:proofErr w:type="gramEnd"/>
      <w:r w:rsidRPr="00AA3457">
        <w:rPr>
          <w:rFonts w:ascii="Times New Roman" w:eastAsia="Calibri" w:hAnsi="Times New Roman" w:cs="Times New Roman"/>
          <w:bCs/>
          <w:sz w:val="12"/>
          <w:szCs w:val="12"/>
        </w:rPr>
        <w:t xml:space="preserve">П «Сбор нефти и газа со скважины № 195 </w:t>
      </w:r>
      <w:proofErr w:type="spellStart"/>
      <w:r w:rsidRPr="00AA3457">
        <w:rPr>
          <w:rFonts w:ascii="Times New Roman" w:eastAsia="Calibri" w:hAnsi="Times New Roman" w:cs="Times New Roman"/>
          <w:bCs/>
          <w:sz w:val="12"/>
          <w:szCs w:val="12"/>
        </w:rPr>
        <w:t>Ямкинского</w:t>
      </w:r>
      <w:proofErr w:type="spellEnd"/>
      <w:r w:rsidRPr="00AA3457">
        <w:rPr>
          <w:rFonts w:ascii="Times New Roman" w:eastAsia="Calibri" w:hAnsi="Times New Roman" w:cs="Times New Roman"/>
          <w:bCs/>
          <w:sz w:val="12"/>
          <w:szCs w:val="12"/>
        </w:rPr>
        <w:t xml:space="preserve"> </w:t>
      </w:r>
      <w:proofErr w:type="spellStart"/>
      <w:r w:rsidRPr="00AA3457">
        <w:rPr>
          <w:rFonts w:ascii="Times New Roman" w:eastAsia="Calibri" w:hAnsi="Times New Roman" w:cs="Times New Roman"/>
          <w:bCs/>
          <w:sz w:val="12"/>
          <w:szCs w:val="12"/>
        </w:rPr>
        <w:t>месторождения»согласно</w:t>
      </w:r>
      <w:proofErr w:type="spellEnd"/>
      <w:r w:rsidRPr="00AA3457">
        <w:rPr>
          <w:rFonts w:ascii="Times New Roman" w:eastAsia="Calibri" w:hAnsi="Times New Roman" w:cs="Times New Roman"/>
          <w:bCs/>
          <w:sz w:val="12"/>
          <w:szCs w:val="12"/>
        </w:rPr>
        <w:t>:</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 Технического задания на выполнение проекта планировки территории и проекта межевания территории объекта: 5599П «Сбор нефти и газа со скважины № 195 </w:t>
      </w:r>
      <w:proofErr w:type="spellStart"/>
      <w:r w:rsidRPr="00AA3457">
        <w:rPr>
          <w:rFonts w:ascii="Times New Roman" w:eastAsia="Calibri" w:hAnsi="Times New Roman" w:cs="Times New Roman"/>
          <w:bCs/>
          <w:sz w:val="12"/>
          <w:szCs w:val="12"/>
        </w:rPr>
        <w:t>Ямкинского</w:t>
      </w:r>
      <w:proofErr w:type="spellEnd"/>
      <w:r w:rsidRPr="00AA3457">
        <w:rPr>
          <w:rFonts w:ascii="Times New Roman" w:eastAsia="Calibri" w:hAnsi="Times New Roman" w:cs="Times New Roman"/>
          <w:bCs/>
          <w:sz w:val="12"/>
          <w:szCs w:val="12"/>
        </w:rPr>
        <w:t xml:space="preserve"> месторождения» в границах сельского поселения </w:t>
      </w:r>
      <w:proofErr w:type="spellStart"/>
      <w:r w:rsidRPr="00AA3457">
        <w:rPr>
          <w:rFonts w:ascii="Times New Roman" w:eastAsia="Calibri" w:hAnsi="Times New Roman" w:cs="Times New Roman"/>
          <w:bCs/>
          <w:sz w:val="12"/>
          <w:szCs w:val="12"/>
        </w:rPr>
        <w:t>Воротнеемуниципального</w:t>
      </w:r>
      <w:proofErr w:type="spellEnd"/>
      <w:r w:rsidRPr="00AA3457">
        <w:rPr>
          <w:rFonts w:ascii="Times New Roman" w:eastAsia="Calibri" w:hAnsi="Times New Roman" w:cs="Times New Roman"/>
          <w:bCs/>
          <w:sz w:val="12"/>
          <w:szCs w:val="12"/>
        </w:rPr>
        <w:t xml:space="preserve"> района Сергиевский Самарской области. (Приложение №1).</w:t>
      </w:r>
    </w:p>
    <w:p w:rsidR="00AA3457" w:rsidRPr="00AA3457" w:rsidRDefault="00AA3457" w:rsidP="00AA3457">
      <w:pPr>
        <w:tabs>
          <w:tab w:val="left" w:pos="284"/>
        </w:tabs>
        <w:spacing w:after="0" w:line="240" w:lineRule="auto"/>
        <w:ind w:firstLine="284"/>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Цели и задачи выполнения проекта межевания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Сформированные земельные участки должны обеспечить:</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возможность долгосрочного использования земельного участка.</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В процессе межевания решаются следующие задачи: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установление границ земельных участков необходимых для размещения объекта АО "</w:t>
      </w:r>
      <w:proofErr w:type="spellStart"/>
      <w:r w:rsidRPr="00AA3457">
        <w:rPr>
          <w:rFonts w:ascii="Times New Roman" w:eastAsia="Calibri" w:hAnsi="Times New Roman" w:cs="Times New Roman"/>
          <w:bCs/>
          <w:sz w:val="12"/>
          <w:szCs w:val="12"/>
        </w:rPr>
        <w:t>Самаранефтегаз</w:t>
      </w:r>
      <w:proofErr w:type="spellEnd"/>
      <w:r w:rsidRPr="00AA3457">
        <w:rPr>
          <w:rFonts w:ascii="Times New Roman" w:eastAsia="Calibri" w:hAnsi="Times New Roman" w:cs="Times New Roman"/>
          <w:bCs/>
          <w:sz w:val="12"/>
          <w:szCs w:val="12"/>
        </w:rPr>
        <w:t>".</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Проектом межевания границ отображены:</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красные линии, утвержденные в составе проекта планировки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образуемых земельных участков и их частей.</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p w:rsidR="00AA3457" w:rsidRPr="00AA3457" w:rsidRDefault="00AA3457" w:rsidP="00AA3457">
      <w:pPr>
        <w:numPr>
          <w:ilvl w:val="1"/>
          <w:numId w:val="42"/>
        </w:num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Перечень и сведения о площади образуемых земельных участков, в том числе возможные способы их образования.</w:t>
      </w:r>
    </w:p>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tbl>
      <w:tblPr>
        <w:tblStyle w:val="af7"/>
        <w:tblW w:w="7513" w:type="dxa"/>
        <w:tblInd w:w="108" w:type="dxa"/>
        <w:tblLayout w:type="fixed"/>
        <w:tblLook w:val="04A0" w:firstRow="1" w:lastRow="0" w:firstColumn="1" w:lastColumn="0" w:noHBand="0" w:noVBand="1"/>
      </w:tblPr>
      <w:tblGrid>
        <w:gridCol w:w="284"/>
        <w:gridCol w:w="850"/>
        <w:gridCol w:w="567"/>
        <w:gridCol w:w="567"/>
        <w:gridCol w:w="1134"/>
        <w:gridCol w:w="709"/>
        <w:gridCol w:w="851"/>
        <w:gridCol w:w="1134"/>
        <w:gridCol w:w="850"/>
        <w:gridCol w:w="567"/>
      </w:tblGrid>
      <w:tr w:rsidR="00AA3457" w:rsidRPr="00AA3457" w:rsidTr="005D6DFF">
        <w:trPr>
          <w:cantSplit/>
          <w:trHeight w:val="787"/>
        </w:trPr>
        <w:tc>
          <w:tcPr>
            <w:tcW w:w="284"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w:t>
            </w:r>
          </w:p>
        </w:tc>
        <w:tc>
          <w:tcPr>
            <w:tcW w:w="850"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Кадастровый</w:t>
            </w:r>
            <w:r w:rsidRPr="00AA3457">
              <w:rPr>
                <w:rFonts w:ascii="Times New Roman" w:eastAsia="Calibri" w:hAnsi="Times New Roman" w:cs="Times New Roman"/>
                <w:b/>
                <w:bCs/>
                <w:sz w:val="12"/>
                <w:szCs w:val="12"/>
              </w:rPr>
              <w:br w:type="page"/>
              <w:t>квартал</w:t>
            </w:r>
          </w:p>
        </w:tc>
        <w:tc>
          <w:tcPr>
            <w:tcW w:w="567"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Кадастровый</w:t>
            </w:r>
            <w:r w:rsidRPr="00AA3457">
              <w:rPr>
                <w:rFonts w:ascii="Times New Roman" w:eastAsia="Calibri" w:hAnsi="Times New Roman" w:cs="Times New Roman"/>
                <w:b/>
                <w:bCs/>
                <w:sz w:val="12"/>
                <w:szCs w:val="12"/>
              </w:rPr>
              <w:br w:type="page"/>
              <w:t>номер ЗУ</w:t>
            </w:r>
          </w:p>
        </w:tc>
        <w:tc>
          <w:tcPr>
            <w:tcW w:w="567"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Образуемый ЗУ</w:t>
            </w:r>
          </w:p>
        </w:tc>
        <w:tc>
          <w:tcPr>
            <w:tcW w:w="1134"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Наименование сооружения</w:t>
            </w:r>
          </w:p>
        </w:tc>
        <w:tc>
          <w:tcPr>
            <w:tcW w:w="709"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Категория земель</w:t>
            </w:r>
          </w:p>
        </w:tc>
        <w:tc>
          <w:tcPr>
            <w:tcW w:w="851"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Вид разрешенного использования</w:t>
            </w:r>
          </w:p>
        </w:tc>
        <w:tc>
          <w:tcPr>
            <w:tcW w:w="1134"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Правообладатель.</w:t>
            </w:r>
          </w:p>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Вид права</w:t>
            </w:r>
          </w:p>
        </w:tc>
        <w:tc>
          <w:tcPr>
            <w:tcW w:w="850"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Местоположение ЗУ</w:t>
            </w:r>
          </w:p>
        </w:tc>
        <w:tc>
          <w:tcPr>
            <w:tcW w:w="567"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 xml:space="preserve">Площадь </w:t>
            </w:r>
            <w:proofErr w:type="spellStart"/>
            <w:r w:rsidRPr="00AA3457">
              <w:rPr>
                <w:rFonts w:ascii="Times New Roman" w:eastAsia="Calibri" w:hAnsi="Times New Roman" w:cs="Times New Roman"/>
                <w:b/>
                <w:bCs/>
                <w:sz w:val="12"/>
                <w:szCs w:val="12"/>
              </w:rPr>
              <w:t>кв.м</w:t>
            </w:r>
            <w:proofErr w:type="spellEnd"/>
            <w:r w:rsidRPr="00AA3457">
              <w:rPr>
                <w:rFonts w:ascii="Times New Roman" w:eastAsia="Calibri" w:hAnsi="Times New Roman" w:cs="Times New Roman"/>
                <w:b/>
                <w:bCs/>
                <w:sz w:val="12"/>
                <w:szCs w:val="12"/>
              </w:rPr>
              <w:t>.</w:t>
            </w:r>
          </w:p>
        </w:tc>
      </w:tr>
      <w:tr w:rsidR="00AA3457" w:rsidRPr="00AA3457" w:rsidTr="005D6DFF">
        <w:tc>
          <w:tcPr>
            <w:tcW w:w="284" w:type="dxa"/>
            <w:vAlign w:val="center"/>
          </w:tcPr>
          <w:p w:rsidR="00AA3457" w:rsidRPr="00AA3457" w:rsidRDefault="00AA3457" w:rsidP="00AA3457">
            <w:pPr>
              <w:tabs>
                <w:tab w:val="left" w:pos="284"/>
              </w:tabs>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proofErr w:type="gramStart"/>
            <w:r w:rsidRPr="00AA3457">
              <w:rPr>
                <w:rFonts w:ascii="Times New Roman" w:eastAsia="Calibri" w:hAnsi="Times New Roman" w:cs="Times New Roman"/>
                <w:bCs/>
                <w:sz w:val="12"/>
                <w:szCs w:val="12"/>
              </w:rPr>
              <w:t>:ЗУ</w:t>
            </w:r>
            <w:proofErr w:type="gramEnd"/>
            <w:r w:rsidRPr="00AA3457">
              <w:rPr>
                <w:rFonts w:ascii="Times New Roman" w:eastAsia="Calibri" w:hAnsi="Times New Roman" w:cs="Times New Roman"/>
                <w:bCs/>
                <w:sz w:val="12"/>
                <w:szCs w:val="12"/>
              </w:rPr>
              <w:t>1</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Строительство скважины № 195</w:t>
            </w:r>
          </w:p>
        </w:tc>
        <w:tc>
          <w:tcPr>
            <w:tcW w:w="709"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Земли с/х назначения</w:t>
            </w:r>
          </w:p>
        </w:tc>
        <w:tc>
          <w:tcPr>
            <w:tcW w:w="851"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Администрация </w:t>
            </w:r>
            <w:proofErr w:type="spellStart"/>
            <w:r w:rsidRPr="00AA3457">
              <w:rPr>
                <w:rFonts w:ascii="Times New Roman" w:eastAsia="Calibri" w:hAnsi="Times New Roman" w:cs="Times New Roman"/>
                <w:bCs/>
                <w:sz w:val="12"/>
                <w:szCs w:val="12"/>
              </w:rPr>
              <w:t>м.р</w:t>
            </w:r>
            <w:proofErr w:type="spellEnd"/>
            <w:r w:rsidRPr="00AA3457">
              <w:rPr>
                <w:rFonts w:ascii="Times New Roman" w:eastAsia="Calibri" w:hAnsi="Times New Roman" w:cs="Times New Roman"/>
                <w:bCs/>
                <w:sz w:val="12"/>
                <w:szCs w:val="12"/>
              </w:rPr>
              <w:t>. Сергиевский</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Самарская область, Сергиевский район, </w:t>
            </w:r>
            <w:proofErr w:type="spellStart"/>
            <w:r w:rsidRPr="00AA3457">
              <w:rPr>
                <w:rFonts w:ascii="Times New Roman" w:eastAsia="Calibri" w:hAnsi="Times New Roman" w:cs="Times New Roman"/>
                <w:bCs/>
                <w:sz w:val="12"/>
                <w:szCs w:val="12"/>
              </w:rPr>
              <w:t>с.п</w:t>
            </w:r>
            <w:proofErr w:type="spellEnd"/>
            <w:r w:rsidRPr="00AA3457">
              <w:rPr>
                <w:rFonts w:ascii="Times New Roman" w:eastAsia="Calibri" w:hAnsi="Times New Roman" w:cs="Times New Roman"/>
                <w:bCs/>
                <w:sz w:val="12"/>
                <w:szCs w:val="12"/>
              </w:rPr>
              <w:t>. Воротнее</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3548</w:t>
            </w:r>
          </w:p>
        </w:tc>
      </w:tr>
      <w:tr w:rsidR="00AA3457" w:rsidRPr="00AA3457" w:rsidTr="005D6DFF">
        <w:tc>
          <w:tcPr>
            <w:tcW w:w="284" w:type="dxa"/>
            <w:vAlign w:val="center"/>
          </w:tcPr>
          <w:p w:rsidR="00AA3457" w:rsidRPr="00AA3457" w:rsidRDefault="00AA3457" w:rsidP="00AA3457">
            <w:pPr>
              <w:tabs>
                <w:tab w:val="left" w:pos="284"/>
              </w:tabs>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proofErr w:type="gramStart"/>
            <w:r w:rsidRPr="00AA3457">
              <w:rPr>
                <w:rFonts w:ascii="Times New Roman" w:eastAsia="Calibri" w:hAnsi="Times New Roman" w:cs="Times New Roman"/>
                <w:bCs/>
                <w:sz w:val="12"/>
                <w:szCs w:val="12"/>
              </w:rPr>
              <w:t>:ЗУ</w:t>
            </w:r>
            <w:proofErr w:type="gramEnd"/>
            <w:r w:rsidRPr="00AA3457">
              <w:rPr>
                <w:rFonts w:ascii="Times New Roman" w:eastAsia="Calibri" w:hAnsi="Times New Roman" w:cs="Times New Roman"/>
                <w:bCs/>
                <w:sz w:val="12"/>
                <w:szCs w:val="12"/>
              </w:rPr>
              <w:t>2</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Обустройство скважины № 195, </w:t>
            </w:r>
            <w:proofErr w:type="gramStart"/>
            <w:r w:rsidRPr="00AA3457">
              <w:rPr>
                <w:rFonts w:ascii="Times New Roman" w:eastAsia="Calibri" w:hAnsi="Times New Roman" w:cs="Times New Roman"/>
                <w:bCs/>
                <w:sz w:val="12"/>
                <w:szCs w:val="12"/>
              </w:rPr>
              <w:t>технологический  проезд</w:t>
            </w:r>
            <w:proofErr w:type="gramEnd"/>
            <w:r w:rsidRPr="00AA3457">
              <w:rPr>
                <w:rFonts w:ascii="Times New Roman" w:eastAsia="Calibri" w:hAnsi="Times New Roman" w:cs="Times New Roman"/>
                <w:bCs/>
                <w:sz w:val="12"/>
                <w:szCs w:val="12"/>
              </w:rPr>
              <w:t xml:space="preserve"> к сооружениям скважины № 195, ВЛ - 6 </w:t>
            </w:r>
            <w:proofErr w:type="spellStart"/>
            <w:r w:rsidRPr="00AA3457">
              <w:rPr>
                <w:rFonts w:ascii="Times New Roman" w:eastAsia="Calibri" w:hAnsi="Times New Roman" w:cs="Times New Roman"/>
                <w:bCs/>
                <w:sz w:val="12"/>
                <w:szCs w:val="12"/>
              </w:rPr>
              <w:t>кВ</w:t>
            </w:r>
            <w:proofErr w:type="spellEnd"/>
            <w:r w:rsidRPr="00AA3457">
              <w:rPr>
                <w:rFonts w:ascii="Times New Roman" w:eastAsia="Calibri" w:hAnsi="Times New Roman" w:cs="Times New Roman"/>
                <w:bCs/>
                <w:sz w:val="12"/>
                <w:szCs w:val="12"/>
              </w:rPr>
              <w:t>,  выкидной трубопровод, трасса анодного заземления</w:t>
            </w:r>
          </w:p>
        </w:tc>
        <w:tc>
          <w:tcPr>
            <w:tcW w:w="709"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Земли с/х назначения</w:t>
            </w:r>
          </w:p>
        </w:tc>
        <w:tc>
          <w:tcPr>
            <w:tcW w:w="851"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Администрация </w:t>
            </w:r>
            <w:proofErr w:type="spellStart"/>
            <w:r w:rsidRPr="00AA3457">
              <w:rPr>
                <w:rFonts w:ascii="Times New Roman" w:eastAsia="Calibri" w:hAnsi="Times New Roman" w:cs="Times New Roman"/>
                <w:bCs/>
                <w:sz w:val="12"/>
                <w:szCs w:val="12"/>
              </w:rPr>
              <w:t>м.р</w:t>
            </w:r>
            <w:proofErr w:type="spellEnd"/>
            <w:r w:rsidRPr="00AA3457">
              <w:rPr>
                <w:rFonts w:ascii="Times New Roman" w:eastAsia="Calibri" w:hAnsi="Times New Roman" w:cs="Times New Roman"/>
                <w:bCs/>
                <w:sz w:val="12"/>
                <w:szCs w:val="12"/>
              </w:rPr>
              <w:t>. Сергиевский</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Самарская область, Сергиевский район, </w:t>
            </w:r>
            <w:proofErr w:type="spellStart"/>
            <w:r w:rsidRPr="00AA3457">
              <w:rPr>
                <w:rFonts w:ascii="Times New Roman" w:eastAsia="Calibri" w:hAnsi="Times New Roman" w:cs="Times New Roman"/>
                <w:bCs/>
                <w:sz w:val="12"/>
                <w:szCs w:val="12"/>
              </w:rPr>
              <w:t>с.п</w:t>
            </w:r>
            <w:proofErr w:type="spellEnd"/>
            <w:r w:rsidRPr="00AA3457">
              <w:rPr>
                <w:rFonts w:ascii="Times New Roman" w:eastAsia="Calibri" w:hAnsi="Times New Roman" w:cs="Times New Roman"/>
                <w:bCs/>
                <w:sz w:val="12"/>
                <w:szCs w:val="12"/>
              </w:rPr>
              <w:t>. Воротнее</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9931</w:t>
            </w:r>
          </w:p>
        </w:tc>
      </w:tr>
    </w:tbl>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p w:rsidR="00AA3457" w:rsidRPr="00AA3457" w:rsidRDefault="00AA3457" w:rsidP="005D6DFF">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AA3457" w:rsidRPr="00AA3457" w:rsidRDefault="00AA3457" w:rsidP="005D6DFF">
      <w:pPr>
        <w:numPr>
          <w:ilvl w:val="1"/>
          <w:numId w:val="42"/>
        </w:num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Согласно приказу № 540 от 1 сентября 2014 года «об утверждении классификатора видов разрешенного использования земельных участков» образуемые земельные участки в соответствии с проектом планировки имеют следующие виды разрешенного использования:</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AA3457">
        <w:rPr>
          <w:rFonts w:ascii="Times New Roman" w:eastAsia="Calibri" w:hAnsi="Times New Roman" w:cs="Times New Roman"/>
          <w:bCs/>
          <w:sz w:val="12"/>
          <w:szCs w:val="12"/>
        </w:rPr>
        <w:t>:ЗУ</w:t>
      </w:r>
      <w:proofErr w:type="gramEnd"/>
      <w:r w:rsidRPr="00AA3457">
        <w:rPr>
          <w:rFonts w:ascii="Times New Roman" w:eastAsia="Calibri" w:hAnsi="Times New Roman" w:cs="Times New Roman"/>
          <w:bCs/>
          <w:sz w:val="12"/>
          <w:szCs w:val="12"/>
        </w:rPr>
        <w:t xml:space="preserve">1 (строительство скважины № 195), :ЗУ2 (Обустройство скважины № 195, технологический  проезд к сооружениям скважины № 195, ВЛ - 6 </w:t>
      </w:r>
      <w:proofErr w:type="spellStart"/>
      <w:r w:rsidRPr="00AA3457">
        <w:rPr>
          <w:rFonts w:ascii="Times New Roman" w:eastAsia="Calibri" w:hAnsi="Times New Roman" w:cs="Times New Roman"/>
          <w:bCs/>
          <w:sz w:val="12"/>
          <w:szCs w:val="12"/>
        </w:rPr>
        <w:t>кВ</w:t>
      </w:r>
      <w:proofErr w:type="spellEnd"/>
      <w:r w:rsidRPr="00AA3457">
        <w:rPr>
          <w:rFonts w:ascii="Times New Roman" w:eastAsia="Calibri" w:hAnsi="Times New Roman" w:cs="Times New Roman"/>
          <w:bCs/>
          <w:sz w:val="12"/>
          <w:szCs w:val="12"/>
        </w:rPr>
        <w:t xml:space="preserve">,  выкидной трубопровод, трасса анодного заземления) – </w:t>
      </w:r>
      <w:r w:rsidRPr="00AA3457">
        <w:rPr>
          <w:rFonts w:ascii="Times New Roman" w:eastAsia="Calibri" w:hAnsi="Times New Roman" w:cs="Times New Roman"/>
          <w:b/>
          <w:bCs/>
          <w:sz w:val="12"/>
          <w:szCs w:val="12"/>
        </w:rPr>
        <w:t>трубопроводный транспорт.</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p w:rsidR="00AA3457" w:rsidRPr="00AA3457" w:rsidRDefault="00AA3457" w:rsidP="005D6DFF">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 (п. 5 введен Федеральным </w:t>
      </w:r>
      <w:hyperlink r:id="rId28" w:anchor="dst100055" w:history="1">
        <w:r w:rsidRPr="00AA3457">
          <w:rPr>
            <w:rStyle w:val="af4"/>
            <w:rFonts w:ascii="Times New Roman" w:eastAsia="Calibri" w:hAnsi="Times New Roman" w:cs="Times New Roman"/>
            <w:b/>
            <w:bCs/>
            <w:sz w:val="12"/>
            <w:szCs w:val="12"/>
          </w:rPr>
          <w:t>законом</w:t>
        </w:r>
      </w:hyperlink>
      <w:r w:rsidRPr="00AA3457">
        <w:rPr>
          <w:rFonts w:ascii="Times New Roman" w:eastAsia="Calibri" w:hAnsi="Times New Roman" w:cs="Times New Roman"/>
          <w:b/>
          <w:bCs/>
          <w:sz w:val="12"/>
          <w:szCs w:val="12"/>
        </w:rPr>
        <w:t> от 03.08.2018 N 342-ФЗ)</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Каталог координат</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образуемых и изменяемых земельных участков и их частей</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225"/>
        <w:gridCol w:w="992"/>
        <w:gridCol w:w="3152"/>
        <w:gridCol w:w="1384"/>
      </w:tblGrid>
      <w:tr w:rsidR="00AA3457" w:rsidRPr="00AA3457" w:rsidTr="005D6DFF">
        <w:tc>
          <w:tcPr>
            <w:tcW w:w="5000" w:type="pct"/>
            <w:gridSpan w:val="5"/>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bookmarkStart w:id="489" w:name="Таблица2"/>
            <w:bookmarkEnd w:id="489"/>
            <w:r w:rsidRPr="00AA3457">
              <w:rPr>
                <w:rFonts w:ascii="Times New Roman" w:eastAsia="Calibri" w:hAnsi="Times New Roman" w:cs="Times New Roman"/>
                <w:bCs/>
                <w:sz w:val="12"/>
                <w:szCs w:val="12"/>
              </w:rPr>
              <w:t>№ 1</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квартал:</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номер:</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Образуемый ЗУ:</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roofErr w:type="gramStart"/>
            <w:r w:rsidRPr="00AA3457">
              <w:rPr>
                <w:rFonts w:ascii="Times New Roman" w:eastAsia="Calibri" w:hAnsi="Times New Roman" w:cs="Times New Roman"/>
                <w:bCs/>
                <w:sz w:val="12"/>
                <w:szCs w:val="12"/>
              </w:rPr>
              <w:t>:ЗУ</w:t>
            </w:r>
            <w:proofErr w:type="gramEnd"/>
            <w:r w:rsidRPr="00AA3457">
              <w:rPr>
                <w:rFonts w:ascii="Times New Roman" w:eastAsia="Calibri" w:hAnsi="Times New Roman" w:cs="Times New Roman"/>
                <w:bCs/>
                <w:sz w:val="12"/>
                <w:szCs w:val="12"/>
              </w:rPr>
              <w:t>1</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Площадь </w:t>
            </w:r>
            <w:proofErr w:type="spellStart"/>
            <w:r w:rsidRPr="00AA3457">
              <w:rPr>
                <w:rFonts w:ascii="Times New Roman" w:eastAsia="Calibri" w:hAnsi="Times New Roman" w:cs="Times New Roman"/>
                <w:bCs/>
                <w:sz w:val="12"/>
                <w:szCs w:val="12"/>
              </w:rPr>
              <w:t>кв.м</w:t>
            </w:r>
            <w:proofErr w:type="spellEnd"/>
            <w:r w:rsidRPr="00AA3457">
              <w:rPr>
                <w:rFonts w:ascii="Times New Roman" w:eastAsia="Calibri" w:hAnsi="Times New Roman" w:cs="Times New Roman"/>
                <w:bCs/>
                <w:sz w:val="12"/>
                <w:szCs w:val="12"/>
              </w:rPr>
              <w:t>.:</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3548</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Правообладатель. Вид права:</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Администрация </w:t>
            </w:r>
            <w:proofErr w:type="spellStart"/>
            <w:r w:rsidRPr="00AA3457">
              <w:rPr>
                <w:rFonts w:ascii="Times New Roman" w:eastAsia="Calibri" w:hAnsi="Times New Roman" w:cs="Times New Roman"/>
                <w:bCs/>
                <w:sz w:val="12"/>
                <w:szCs w:val="12"/>
              </w:rPr>
              <w:t>м.р</w:t>
            </w:r>
            <w:proofErr w:type="spellEnd"/>
            <w:r w:rsidRPr="00AA3457">
              <w:rPr>
                <w:rFonts w:ascii="Times New Roman" w:eastAsia="Calibri" w:hAnsi="Times New Roman" w:cs="Times New Roman"/>
                <w:bCs/>
                <w:sz w:val="12"/>
                <w:szCs w:val="12"/>
              </w:rPr>
              <w:t>. Сергиевский</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Разрешенное использование: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Назначение (сооружение):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Строительство скважины № 195</w:t>
            </w:r>
          </w:p>
        </w:tc>
      </w:tr>
      <w:tr w:rsidR="00AA3457" w:rsidRPr="00AA3457" w:rsidTr="005D6DFF">
        <w:trPr>
          <w:trHeight w:val="20"/>
        </w:trPr>
        <w:tc>
          <w:tcPr>
            <w:tcW w:w="506"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точки</w:t>
            </w:r>
          </w:p>
        </w:tc>
        <w:tc>
          <w:tcPr>
            <w:tcW w:w="815"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Дирекционный</w:t>
            </w:r>
          </w:p>
        </w:tc>
        <w:tc>
          <w:tcPr>
            <w:tcW w:w="660"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Расстояние,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Координаты</w:t>
            </w:r>
          </w:p>
        </w:tc>
      </w:tr>
      <w:tr w:rsidR="00AA3457" w:rsidRPr="00AA3457" w:rsidTr="005D6DFF">
        <w:trPr>
          <w:trHeight w:val="20"/>
        </w:trPr>
        <w:tc>
          <w:tcPr>
            <w:tcW w:w="506" w:type="pct"/>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(сквозной)</w:t>
            </w:r>
          </w:p>
        </w:tc>
        <w:tc>
          <w:tcPr>
            <w:tcW w:w="815"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угол</w:t>
            </w:r>
          </w:p>
        </w:tc>
        <w:tc>
          <w:tcPr>
            <w:tcW w:w="660"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м</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X</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Y</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63°8'13"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49,02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2247418,26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441971,39</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154°44'25"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60,86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442015,12</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245°0'26"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59,17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2247385,37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442041,09</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334°9'45"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58,12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2247360,37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441987,46</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63°46'5"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2247412,68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441962,13</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110°38'49"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2247413,02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441962,82</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64°0'45"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2247412,76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441963,51</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19°17'24"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2247416,26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441970,69</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63°8'13"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49,02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2247418,26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441971,39</w:t>
            </w:r>
          </w:p>
        </w:tc>
      </w:tr>
      <w:tr w:rsidR="00AA3457" w:rsidRPr="00AA3457" w:rsidTr="005D6DFF">
        <w:tc>
          <w:tcPr>
            <w:tcW w:w="5000" w:type="pct"/>
            <w:gridSpan w:val="5"/>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2</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квартал:</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номер:</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Образуемый ЗУ:</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roofErr w:type="gramStart"/>
            <w:r w:rsidRPr="00AA3457">
              <w:rPr>
                <w:rFonts w:ascii="Times New Roman" w:eastAsia="Calibri" w:hAnsi="Times New Roman" w:cs="Times New Roman"/>
                <w:bCs/>
                <w:sz w:val="12"/>
                <w:szCs w:val="12"/>
              </w:rPr>
              <w:t>:ЗУ</w:t>
            </w:r>
            <w:proofErr w:type="gramEnd"/>
            <w:r w:rsidRPr="00AA3457">
              <w:rPr>
                <w:rFonts w:ascii="Times New Roman" w:eastAsia="Calibri" w:hAnsi="Times New Roman" w:cs="Times New Roman"/>
                <w:bCs/>
                <w:sz w:val="12"/>
                <w:szCs w:val="12"/>
              </w:rPr>
              <w:t>2</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Площадь </w:t>
            </w:r>
            <w:proofErr w:type="spellStart"/>
            <w:r w:rsidRPr="00AA3457">
              <w:rPr>
                <w:rFonts w:ascii="Times New Roman" w:eastAsia="Calibri" w:hAnsi="Times New Roman" w:cs="Times New Roman"/>
                <w:bCs/>
                <w:sz w:val="12"/>
                <w:szCs w:val="12"/>
              </w:rPr>
              <w:t>кв.м</w:t>
            </w:r>
            <w:proofErr w:type="spellEnd"/>
            <w:r w:rsidRPr="00AA3457">
              <w:rPr>
                <w:rFonts w:ascii="Times New Roman" w:eastAsia="Calibri" w:hAnsi="Times New Roman" w:cs="Times New Roman"/>
                <w:bCs/>
                <w:sz w:val="12"/>
                <w:szCs w:val="12"/>
              </w:rPr>
              <w:t>.:</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9931</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Правообладатель. Вид права:</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Администрация </w:t>
            </w:r>
            <w:proofErr w:type="spellStart"/>
            <w:r w:rsidRPr="00AA3457">
              <w:rPr>
                <w:rFonts w:ascii="Times New Roman" w:eastAsia="Calibri" w:hAnsi="Times New Roman" w:cs="Times New Roman"/>
                <w:bCs/>
                <w:sz w:val="12"/>
                <w:szCs w:val="12"/>
              </w:rPr>
              <w:t>м.р</w:t>
            </w:r>
            <w:proofErr w:type="spellEnd"/>
            <w:r w:rsidRPr="00AA3457">
              <w:rPr>
                <w:rFonts w:ascii="Times New Roman" w:eastAsia="Calibri" w:hAnsi="Times New Roman" w:cs="Times New Roman"/>
                <w:bCs/>
                <w:sz w:val="12"/>
                <w:szCs w:val="12"/>
              </w:rPr>
              <w:t>. Сергиевский</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Разрешенное использование: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Назначение (сооружение):</w:t>
            </w:r>
          </w:p>
        </w:tc>
        <w:tc>
          <w:tcPr>
            <w:tcW w:w="3019" w:type="pct"/>
            <w:gridSpan w:val="2"/>
            <w:vAlign w:val="center"/>
          </w:tcPr>
          <w:p w:rsidR="00AA3457" w:rsidRPr="00AA3457" w:rsidRDefault="00AA3457" w:rsidP="005D6DFF">
            <w:pPr>
              <w:tabs>
                <w:tab w:val="left" w:pos="284"/>
              </w:tabs>
              <w:spacing w:after="0" w:line="240" w:lineRule="auto"/>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Обустройство скважины № 195, </w:t>
            </w:r>
            <w:proofErr w:type="gramStart"/>
            <w:r w:rsidRPr="00AA3457">
              <w:rPr>
                <w:rFonts w:ascii="Times New Roman" w:eastAsia="Calibri" w:hAnsi="Times New Roman" w:cs="Times New Roman"/>
                <w:bCs/>
                <w:sz w:val="12"/>
                <w:szCs w:val="12"/>
              </w:rPr>
              <w:t>технологический  проезд</w:t>
            </w:r>
            <w:proofErr w:type="gramEnd"/>
            <w:r w:rsidRPr="00AA3457">
              <w:rPr>
                <w:rFonts w:ascii="Times New Roman" w:eastAsia="Calibri" w:hAnsi="Times New Roman" w:cs="Times New Roman"/>
                <w:bCs/>
                <w:sz w:val="12"/>
                <w:szCs w:val="12"/>
              </w:rPr>
              <w:t xml:space="preserve"> к сооружениям скважины № 195, ВЛ - 6 </w:t>
            </w:r>
            <w:proofErr w:type="spellStart"/>
            <w:r w:rsidRPr="00AA3457">
              <w:rPr>
                <w:rFonts w:ascii="Times New Roman" w:eastAsia="Calibri" w:hAnsi="Times New Roman" w:cs="Times New Roman"/>
                <w:bCs/>
                <w:sz w:val="12"/>
                <w:szCs w:val="12"/>
              </w:rPr>
              <w:t>кВ</w:t>
            </w:r>
            <w:proofErr w:type="spellEnd"/>
            <w:r w:rsidRPr="00AA3457">
              <w:rPr>
                <w:rFonts w:ascii="Times New Roman" w:eastAsia="Calibri" w:hAnsi="Times New Roman" w:cs="Times New Roman"/>
                <w:bCs/>
                <w:sz w:val="12"/>
                <w:szCs w:val="12"/>
              </w:rPr>
              <w:t>,  выкидной трубопровод, трасса анодного заземления</w:t>
            </w:r>
          </w:p>
        </w:tc>
      </w:tr>
      <w:tr w:rsidR="00AA3457" w:rsidRPr="00AA3457" w:rsidTr="005D6DFF">
        <w:trPr>
          <w:trHeight w:val="20"/>
        </w:trPr>
        <w:tc>
          <w:tcPr>
            <w:tcW w:w="506"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lastRenderedPageBreak/>
              <w:t>№ точки</w:t>
            </w:r>
          </w:p>
        </w:tc>
        <w:tc>
          <w:tcPr>
            <w:tcW w:w="815"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Дирекционный</w:t>
            </w:r>
          </w:p>
        </w:tc>
        <w:tc>
          <w:tcPr>
            <w:tcW w:w="660"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Расстояние,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Координаты</w:t>
            </w:r>
          </w:p>
        </w:tc>
      </w:tr>
      <w:tr w:rsidR="00AA3457" w:rsidRPr="00AA3457" w:rsidTr="005D6DFF">
        <w:trPr>
          <w:trHeight w:val="20"/>
        </w:trPr>
        <w:tc>
          <w:tcPr>
            <w:tcW w:w="506" w:type="pct"/>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(сквозной)</w:t>
            </w:r>
          </w:p>
        </w:tc>
        <w:tc>
          <w:tcPr>
            <w:tcW w:w="815"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угол</w:t>
            </w:r>
          </w:p>
        </w:tc>
        <w:tc>
          <w:tcPr>
            <w:tcW w:w="660"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м</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X</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Y</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154°0'34"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78,93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2247523,98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441953,52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63°55'18"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3,69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2247453,03</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441988,11</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110°32'24"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29,19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2247454,65</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441991,42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155°2'36"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70,75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2247444,41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442018,75</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244°14'26"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63,62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2247380,27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442048,60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296°51'49"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54,93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2247352,62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441991,30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154°34'29"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14,84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2247377,44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441942,30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217°3'40"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113,25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2247364,04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441948,67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127°24'19"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2247273,67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441880,42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217°28'40"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2247272,37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441882,12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307°45'14"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2,07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2247264,44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441876,04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217°5'58"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2247265,71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441874,40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127°42'15"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2,06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2247261,73</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441871,39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217°31'23"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2247260,47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441873,02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307°34'7"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2247252,54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441866,93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37°36'13"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2247258,64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441859,00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127°35'12"</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2247266,56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441865,10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37°5'58"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2247265,39</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441866,62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307°24'19"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2247269,37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441869,63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37°36'50"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10,01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2247270,54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441868,10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127°55'47"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1,84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2247278,47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441874,21</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37°4'7"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109,51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2247277,34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441875,66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334°2'46"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34,8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2247364,72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441941,67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244°59'28"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8,56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2247396,01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441926,44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332°13'36"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2247392,39</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441918,68</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61°48'37"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4,89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2247419,60</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441904,35</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331°33'20"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38,59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2247421,91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441908,66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61°34'41"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2247455,84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441890,28</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151°34'42"</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30,51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2247459,65</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441897,32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63°34'51"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17,58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2247432,82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441911,84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80°41'44"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13,73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2247440,64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441927,58</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17°38'1"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9,04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2247442,86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441941,13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334°38'20"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38,52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2247451,48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441943,87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308°45'52"</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6,84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2247486,29</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441927,37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268°34'11"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7,61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2247490,57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441922,04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334°49'35"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2247490,38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441914,43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334°27'45"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2247491,38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441913,96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64°39'10"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25,88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2247492,28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441913,53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334°3'10"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11,61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2247503,36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441936,92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64°50'50"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23,95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2247513,80</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441931,84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154°0'34"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78,93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2247523,98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441953,52</w:t>
            </w:r>
          </w:p>
        </w:tc>
      </w:tr>
      <w:tr w:rsidR="00AA3457" w:rsidRPr="00AA3457" w:rsidTr="005D6DFF">
        <w:tc>
          <w:tcPr>
            <w:tcW w:w="506"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815"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660"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2098"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921"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154°44'25"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60,86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442015,12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245°0'26"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59,17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2247385,37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442041,09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334°9'45"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58,12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2247360,37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441987,46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63°46'5"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2247412,68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441962,13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110°38'49"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2247413,02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441962,82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64°0'45"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2247412,76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441963,51</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19°17'24"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2247416,26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441970,69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63°8'13"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49,02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2247418,26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441971,39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154°44'25"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60,86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442015,12</w:t>
            </w:r>
          </w:p>
        </w:tc>
      </w:tr>
    </w:tbl>
    <w:p w:rsidR="00AA3457" w:rsidRPr="00AA3457" w:rsidRDefault="00AA3457" w:rsidP="005D6DFF">
      <w:pPr>
        <w:tabs>
          <w:tab w:val="left" w:pos="284"/>
        </w:tabs>
        <w:spacing w:after="0" w:line="240" w:lineRule="auto"/>
        <w:jc w:val="right"/>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Итого: 13 479кв.м.</w:t>
      </w:r>
    </w:p>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
          <w:bCs/>
          <w:sz w:val="12"/>
          <w:szCs w:val="12"/>
        </w:rPr>
        <w:t>ВЫВОДЫ ПО ПРОЕКТУ</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Настоящим проектом выполнено:</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Формирование границ образуемых земельных участков и их частей.</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AA3457">
        <w:rPr>
          <w:rFonts w:ascii="Times New Roman" w:eastAsia="Calibri" w:hAnsi="Times New Roman" w:cs="Times New Roman"/>
          <w:bCs/>
          <w:sz w:val="12"/>
          <w:szCs w:val="12"/>
        </w:rPr>
        <w:t>Самаранефтегаз</w:t>
      </w:r>
      <w:proofErr w:type="spellEnd"/>
      <w:r w:rsidRPr="00AA3457">
        <w:rPr>
          <w:rFonts w:ascii="Times New Roman" w:eastAsia="Calibri" w:hAnsi="Times New Roman" w:cs="Times New Roman"/>
          <w:bCs/>
          <w:sz w:val="12"/>
          <w:szCs w:val="12"/>
        </w:rPr>
        <w:t xml:space="preserve">":  5599П «Сбор нефти и газа со скважины № 195 </w:t>
      </w:r>
      <w:proofErr w:type="spellStart"/>
      <w:r w:rsidRPr="00AA3457">
        <w:rPr>
          <w:rFonts w:ascii="Times New Roman" w:eastAsia="Calibri" w:hAnsi="Times New Roman" w:cs="Times New Roman"/>
          <w:bCs/>
          <w:sz w:val="12"/>
          <w:szCs w:val="12"/>
        </w:rPr>
        <w:t>Ямкинского</w:t>
      </w:r>
      <w:proofErr w:type="spellEnd"/>
      <w:r w:rsidRPr="00AA3457">
        <w:rPr>
          <w:rFonts w:ascii="Times New Roman" w:eastAsia="Calibri" w:hAnsi="Times New Roman" w:cs="Times New Roman"/>
          <w:bCs/>
          <w:sz w:val="12"/>
          <w:szCs w:val="12"/>
        </w:rPr>
        <w:t xml:space="preserve"> месторождения» общей площадью – 13479кв.м. на землях сельскохозяйственного назначения.</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Экспликацию по образованным и изменяемым земельным участкам смотри в Приложении №1.</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Данным проектом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
          <w:bCs/>
          <w:sz w:val="12"/>
          <w:szCs w:val="12"/>
        </w:rPr>
      </w:pPr>
    </w:p>
    <w:p w:rsidR="00B719AE" w:rsidRPr="003931DF" w:rsidRDefault="00B719AE" w:rsidP="005D6DFF">
      <w:pPr>
        <w:tabs>
          <w:tab w:val="left" w:pos="284"/>
        </w:tabs>
        <w:spacing w:after="0" w:line="240" w:lineRule="auto"/>
        <w:ind w:firstLine="284"/>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371D66"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1E985432">
            <wp:extent cx="4773295" cy="4267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3295" cy="4267835"/>
                    </a:xfrm>
                    <a:prstGeom prst="rect">
                      <a:avLst/>
                    </a:prstGeom>
                    <a:noFill/>
                  </pic:spPr>
                </pic:pic>
              </a:graphicData>
            </a:graphic>
          </wp:inline>
        </w:drawing>
      </w: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F27CAD" w:rsidRDefault="00F27CAD" w:rsidP="00F27CA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F27CAD" w:rsidRDefault="00F27CAD" w:rsidP="00F27CA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F27CAD" w:rsidRPr="00713631" w:rsidRDefault="00F27CAD" w:rsidP="00F27CA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F27CAD" w:rsidRPr="00713631" w:rsidRDefault="00F27CAD" w:rsidP="00F27CA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F27CAD" w:rsidRPr="00713631" w:rsidRDefault="00F27CAD" w:rsidP="00F27CAD">
      <w:pPr>
        <w:tabs>
          <w:tab w:val="left" w:pos="284"/>
        </w:tabs>
        <w:spacing w:after="0" w:line="240" w:lineRule="auto"/>
        <w:jc w:val="center"/>
        <w:rPr>
          <w:rFonts w:ascii="Times New Roman" w:eastAsia="Calibri" w:hAnsi="Times New Roman" w:cs="Times New Roman"/>
          <w:sz w:val="12"/>
          <w:szCs w:val="12"/>
        </w:rPr>
      </w:pPr>
    </w:p>
    <w:p w:rsidR="00F27CAD" w:rsidRPr="00713631" w:rsidRDefault="00F27CAD" w:rsidP="00F27CA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F27CAD" w:rsidRDefault="00F27CAD" w:rsidP="00F27C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proofErr w:type="gramStart"/>
      <w:r>
        <w:rPr>
          <w:rFonts w:ascii="Times New Roman" w:eastAsia="Calibri" w:hAnsi="Times New Roman" w:cs="Times New Roman"/>
          <w:sz w:val="12"/>
          <w:szCs w:val="12"/>
        </w:rPr>
        <w:t xml:space="preserve">августа  </w:t>
      </w:r>
      <w:r w:rsidRPr="004111E9">
        <w:rPr>
          <w:rFonts w:ascii="Times New Roman" w:eastAsia="Calibri" w:hAnsi="Times New Roman" w:cs="Times New Roman"/>
          <w:sz w:val="12"/>
          <w:szCs w:val="12"/>
        </w:rPr>
        <w:t>2019</w:t>
      </w:r>
      <w:proofErr w:type="gramEnd"/>
      <w:r w:rsidRPr="004111E9">
        <w:rPr>
          <w:rFonts w:ascii="Times New Roman" w:eastAsia="Calibri" w:hAnsi="Times New Roman" w:cs="Times New Roman"/>
          <w:sz w:val="12"/>
          <w:szCs w:val="12"/>
        </w:rPr>
        <w:t>г.                                                                                                                                                                                                                №</w:t>
      </w:r>
      <w:r>
        <w:rPr>
          <w:rFonts w:ascii="Times New Roman" w:eastAsia="Calibri" w:hAnsi="Times New Roman" w:cs="Times New Roman"/>
          <w:sz w:val="12"/>
          <w:szCs w:val="12"/>
        </w:rPr>
        <w:t>1194</w:t>
      </w:r>
    </w:p>
    <w:p w:rsidR="00F27CAD" w:rsidRPr="009A2C73" w:rsidRDefault="00F27CAD" w:rsidP="00F27CAD">
      <w:pPr>
        <w:tabs>
          <w:tab w:val="left" w:pos="284"/>
        </w:tabs>
        <w:spacing w:after="0" w:line="240" w:lineRule="auto"/>
        <w:jc w:val="center"/>
        <w:rPr>
          <w:rFonts w:ascii="Times New Roman" w:eastAsia="Calibri" w:hAnsi="Times New Roman" w:cs="Times New Roman"/>
          <w:b/>
          <w:sz w:val="12"/>
          <w:szCs w:val="12"/>
        </w:rPr>
      </w:pPr>
      <w:r w:rsidRPr="009A2C73">
        <w:rPr>
          <w:rFonts w:ascii="Times New Roman" w:eastAsia="Calibri" w:hAnsi="Times New Roman" w:cs="Times New Roman"/>
          <w:b/>
          <w:sz w:val="12"/>
          <w:szCs w:val="12"/>
        </w:rPr>
        <w:t xml:space="preserve">Об утверждении муниципальной </w:t>
      </w:r>
      <w:proofErr w:type="gramStart"/>
      <w:r w:rsidRPr="009A2C73">
        <w:rPr>
          <w:rFonts w:ascii="Times New Roman" w:eastAsia="Calibri" w:hAnsi="Times New Roman" w:cs="Times New Roman"/>
          <w:b/>
          <w:sz w:val="12"/>
          <w:szCs w:val="12"/>
        </w:rPr>
        <w:t>Программы  «</w:t>
      </w:r>
      <w:proofErr w:type="gramEnd"/>
      <w:r w:rsidRPr="009A2C73">
        <w:rPr>
          <w:rFonts w:ascii="Times New Roman" w:eastAsia="Calibri" w:hAnsi="Times New Roman" w:cs="Times New Roman"/>
          <w:b/>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F27CAD" w:rsidRPr="009A2C73" w:rsidRDefault="00F27CAD" w:rsidP="00F27CAD">
      <w:pPr>
        <w:tabs>
          <w:tab w:val="left" w:pos="284"/>
        </w:tabs>
        <w:spacing w:after="0" w:line="240" w:lineRule="auto"/>
        <w:jc w:val="center"/>
        <w:rPr>
          <w:rFonts w:ascii="Times New Roman" w:eastAsia="Calibri" w:hAnsi="Times New Roman" w:cs="Times New Roman"/>
          <w:b/>
          <w:sz w:val="12"/>
          <w:szCs w:val="12"/>
        </w:rPr>
      </w:pPr>
    </w:p>
    <w:p w:rsidR="00F27CAD" w:rsidRPr="00F27CAD" w:rsidRDefault="00F27CAD" w:rsidP="00F27CAD">
      <w:pPr>
        <w:tabs>
          <w:tab w:val="left" w:pos="284"/>
        </w:tabs>
        <w:spacing w:after="0" w:line="240" w:lineRule="auto"/>
        <w:ind w:firstLine="284"/>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 в целях обеспечение комплексной безопасности и соответствия современным нормам и стандартам учреждений культуры, образования, повышение уровня обеспеченности населения муниципального района Сергиевский качественными и доступными услугами в сфере образования и культуры, соответствующими современным стандартам, администрация муниципального района Сергиевский,</w:t>
      </w:r>
    </w:p>
    <w:p w:rsidR="00F27CAD" w:rsidRPr="00F27CAD" w:rsidRDefault="00F27CAD" w:rsidP="00F27CAD">
      <w:pPr>
        <w:tabs>
          <w:tab w:val="left" w:pos="284"/>
        </w:tabs>
        <w:spacing w:after="0" w:line="240" w:lineRule="auto"/>
        <w:ind w:firstLine="284"/>
        <w:jc w:val="both"/>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ПОСТАНОВЛЯЕТ:</w:t>
      </w:r>
    </w:p>
    <w:p w:rsidR="00F27CAD" w:rsidRPr="00F27CAD" w:rsidRDefault="00F27CAD" w:rsidP="00F27CA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lastRenderedPageBreak/>
        <w:t>1.</w:t>
      </w:r>
      <w:r w:rsidRPr="00F27CAD">
        <w:rPr>
          <w:rFonts w:ascii="Times New Roman" w:eastAsia="Calibri" w:hAnsi="Times New Roman" w:cs="Times New Roman"/>
          <w:bCs/>
          <w:sz w:val="12"/>
          <w:szCs w:val="12"/>
        </w:rPr>
        <w:tab/>
        <w:t>Утвердить муниципальную Программу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согласно Приложению №1 к настоящему постановлению.</w:t>
      </w:r>
    </w:p>
    <w:p w:rsidR="00F27CAD" w:rsidRPr="00F27CAD" w:rsidRDefault="00F27CAD" w:rsidP="00F27CA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w:t>
      </w:r>
      <w:r w:rsidRPr="00F27CAD">
        <w:rPr>
          <w:rFonts w:ascii="Times New Roman" w:eastAsia="Calibri" w:hAnsi="Times New Roman" w:cs="Times New Roman"/>
          <w:bCs/>
          <w:sz w:val="12"/>
          <w:szCs w:val="12"/>
        </w:rPr>
        <w:tab/>
        <w:t xml:space="preserve">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 </w:t>
      </w:r>
    </w:p>
    <w:p w:rsidR="00F27CAD" w:rsidRPr="00F27CAD" w:rsidRDefault="00F27CAD" w:rsidP="00F27CA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3.</w:t>
      </w:r>
      <w:r w:rsidRPr="00F27CAD">
        <w:rPr>
          <w:rFonts w:ascii="Times New Roman" w:eastAsia="Calibri" w:hAnsi="Times New Roman" w:cs="Times New Roman"/>
          <w:bCs/>
          <w:sz w:val="12"/>
          <w:szCs w:val="12"/>
        </w:rPr>
        <w:tab/>
        <w:t>Опубликовать настоящее Постановление в газете «Сергиевский вестник».</w:t>
      </w:r>
    </w:p>
    <w:p w:rsidR="00F27CAD" w:rsidRPr="00F27CAD" w:rsidRDefault="00F27CAD" w:rsidP="00F27CA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4.</w:t>
      </w:r>
      <w:r w:rsidRPr="00F27CAD">
        <w:rPr>
          <w:rFonts w:ascii="Times New Roman" w:eastAsia="Calibri" w:hAnsi="Times New Roman" w:cs="Times New Roman"/>
          <w:bCs/>
          <w:sz w:val="12"/>
          <w:szCs w:val="12"/>
        </w:rPr>
        <w:tab/>
        <w:t>Настоящее Постановление вступает в силу с 01.01.2020 года.</w:t>
      </w:r>
    </w:p>
    <w:p w:rsidR="00F27CAD" w:rsidRPr="00F27CAD" w:rsidRDefault="00F27CAD" w:rsidP="00F27CA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5.</w:t>
      </w:r>
      <w:r w:rsidRPr="00F27CAD">
        <w:rPr>
          <w:rFonts w:ascii="Times New Roman" w:eastAsia="Calibri" w:hAnsi="Times New Roman" w:cs="Times New Roman"/>
          <w:bCs/>
          <w:sz w:val="12"/>
          <w:szCs w:val="12"/>
        </w:rPr>
        <w:tab/>
        <w:t>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F27CAD" w:rsidRPr="00F27CAD" w:rsidRDefault="00F27CAD" w:rsidP="00F27CAD">
      <w:pPr>
        <w:tabs>
          <w:tab w:val="left" w:pos="284"/>
        </w:tabs>
        <w:spacing w:after="0" w:line="240" w:lineRule="auto"/>
        <w:ind w:firstLine="284"/>
        <w:jc w:val="both"/>
        <w:rPr>
          <w:rFonts w:ascii="Times New Roman" w:eastAsia="Calibri" w:hAnsi="Times New Roman" w:cs="Times New Roman"/>
          <w:bCs/>
          <w:sz w:val="12"/>
          <w:szCs w:val="12"/>
        </w:rPr>
      </w:pPr>
    </w:p>
    <w:p w:rsidR="00F27CAD" w:rsidRPr="00F27CAD" w:rsidRDefault="00F27CAD" w:rsidP="00F27CAD">
      <w:pPr>
        <w:tabs>
          <w:tab w:val="left" w:pos="284"/>
        </w:tabs>
        <w:spacing w:after="0" w:line="240" w:lineRule="auto"/>
        <w:jc w:val="right"/>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Глава муниципального района Сергиевский</w:t>
      </w:r>
    </w:p>
    <w:p w:rsidR="00F27CAD" w:rsidRPr="00F27CAD" w:rsidRDefault="00F27CAD" w:rsidP="00F27CAD">
      <w:pPr>
        <w:tabs>
          <w:tab w:val="left" w:pos="284"/>
        </w:tabs>
        <w:spacing w:after="0" w:line="240" w:lineRule="auto"/>
        <w:jc w:val="right"/>
        <w:rPr>
          <w:rFonts w:ascii="Times New Roman" w:eastAsia="Calibri" w:hAnsi="Times New Roman" w:cs="Times New Roman"/>
          <w:bCs/>
          <w:sz w:val="12"/>
          <w:szCs w:val="12"/>
        </w:rPr>
      </w:pPr>
      <w:proofErr w:type="spellStart"/>
      <w:r w:rsidRPr="00F27CAD">
        <w:rPr>
          <w:rFonts w:ascii="Times New Roman" w:eastAsia="Calibri" w:hAnsi="Times New Roman" w:cs="Times New Roman"/>
          <w:bCs/>
          <w:sz w:val="12"/>
          <w:szCs w:val="12"/>
        </w:rPr>
        <w:t>А.А.Веселов</w:t>
      </w:r>
      <w:proofErr w:type="spellEnd"/>
    </w:p>
    <w:p w:rsidR="00F27CAD" w:rsidRDefault="00F27CAD" w:rsidP="00F27CAD">
      <w:pPr>
        <w:tabs>
          <w:tab w:val="left" w:pos="284"/>
        </w:tabs>
        <w:spacing w:after="0" w:line="240" w:lineRule="auto"/>
        <w:jc w:val="right"/>
        <w:rPr>
          <w:rFonts w:ascii="Times New Roman" w:eastAsia="Calibri" w:hAnsi="Times New Roman" w:cs="Times New Roman"/>
          <w:bCs/>
          <w:sz w:val="12"/>
          <w:szCs w:val="12"/>
        </w:rPr>
      </w:pPr>
    </w:p>
    <w:p w:rsidR="00F27CAD" w:rsidRPr="00F27CAD" w:rsidRDefault="00F27CAD" w:rsidP="00F27CAD">
      <w:pPr>
        <w:tabs>
          <w:tab w:val="left" w:pos="284"/>
        </w:tabs>
        <w:spacing w:after="0" w:line="240" w:lineRule="auto"/>
        <w:jc w:val="right"/>
        <w:rPr>
          <w:rFonts w:ascii="Times New Roman" w:eastAsia="Calibri" w:hAnsi="Times New Roman" w:cs="Times New Roman"/>
          <w:bCs/>
          <w:i/>
          <w:sz w:val="12"/>
          <w:szCs w:val="12"/>
        </w:rPr>
      </w:pPr>
      <w:r w:rsidRPr="00F27CAD">
        <w:rPr>
          <w:rFonts w:ascii="Times New Roman" w:eastAsia="Calibri" w:hAnsi="Times New Roman" w:cs="Times New Roman"/>
          <w:bCs/>
          <w:i/>
          <w:sz w:val="12"/>
          <w:szCs w:val="12"/>
        </w:rPr>
        <w:t xml:space="preserve">Приложение №1 </w:t>
      </w:r>
    </w:p>
    <w:p w:rsidR="00F27CAD" w:rsidRPr="00F27CAD" w:rsidRDefault="00F27CAD" w:rsidP="00F27CAD">
      <w:pPr>
        <w:tabs>
          <w:tab w:val="left" w:pos="284"/>
        </w:tabs>
        <w:spacing w:after="0" w:line="240" w:lineRule="auto"/>
        <w:jc w:val="right"/>
        <w:rPr>
          <w:rFonts w:ascii="Times New Roman" w:eastAsia="Calibri" w:hAnsi="Times New Roman" w:cs="Times New Roman"/>
          <w:bCs/>
          <w:i/>
          <w:sz w:val="12"/>
          <w:szCs w:val="12"/>
        </w:rPr>
      </w:pPr>
      <w:r w:rsidRPr="00F27CAD">
        <w:rPr>
          <w:rFonts w:ascii="Times New Roman" w:eastAsia="Calibri" w:hAnsi="Times New Roman" w:cs="Times New Roman"/>
          <w:bCs/>
          <w:i/>
          <w:sz w:val="12"/>
          <w:szCs w:val="12"/>
        </w:rPr>
        <w:t xml:space="preserve">к Постановлению администрации  </w:t>
      </w:r>
    </w:p>
    <w:p w:rsidR="00F27CAD" w:rsidRPr="00F27CAD" w:rsidRDefault="00F27CAD" w:rsidP="00F27CAD">
      <w:pPr>
        <w:tabs>
          <w:tab w:val="left" w:pos="284"/>
        </w:tabs>
        <w:spacing w:after="0" w:line="240" w:lineRule="auto"/>
        <w:jc w:val="right"/>
        <w:rPr>
          <w:rFonts w:ascii="Times New Roman" w:eastAsia="Calibri" w:hAnsi="Times New Roman" w:cs="Times New Roman"/>
          <w:bCs/>
          <w:i/>
          <w:sz w:val="12"/>
          <w:szCs w:val="12"/>
        </w:rPr>
      </w:pPr>
      <w:r w:rsidRPr="00F27CAD">
        <w:rPr>
          <w:rFonts w:ascii="Times New Roman" w:eastAsia="Calibri" w:hAnsi="Times New Roman" w:cs="Times New Roman"/>
          <w:bCs/>
          <w:i/>
          <w:sz w:val="12"/>
          <w:szCs w:val="12"/>
        </w:rPr>
        <w:t xml:space="preserve">муниципального района </w:t>
      </w:r>
      <w:proofErr w:type="gramStart"/>
      <w:r w:rsidRPr="00F27CAD">
        <w:rPr>
          <w:rFonts w:ascii="Times New Roman" w:eastAsia="Calibri" w:hAnsi="Times New Roman" w:cs="Times New Roman"/>
          <w:bCs/>
          <w:i/>
          <w:sz w:val="12"/>
          <w:szCs w:val="12"/>
        </w:rPr>
        <w:t>Сергиевский  Самарской</w:t>
      </w:r>
      <w:proofErr w:type="gramEnd"/>
      <w:r w:rsidRPr="00F27CAD">
        <w:rPr>
          <w:rFonts w:ascii="Times New Roman" w:eastAsia="Calibri" w:hAnsi="Times New Roman" w:cs="Times New Roman"/>
          <w:bCs/>
          <w:i/>
          <w:sz w:val="12"/>
          <w:szCs w:val="12"/>
        </w:rPr>
        <w:t xml:space="preserve"> области </w:t>
      </w:r>
    </w:p>
    <w:p w:rsidR="00F27CAD" w:rsidRDefault="00F27CAD" w:rsidP="00F27CAD">
      <w:pPr>
        <w:tabs>
          <w:tab w:val="left" w:pos="284"/>
        </w:tabs>
        <w:spacing w:after="0" w:line="240" w:lineRule="auto"/>
        <w:jc w:val="right"/>
        <w:rPr>
          <w:rFonts w:ascii="Times New Roman" w:eastAsia="Calibri" w:hAnsi="Times New Roman" w:cs="Times New Roman"/>
          <w:bCs/>
          <w:i/>
          <w:sz w:val="12"/>
          <w:szCs w:val="12"/>
        </w:rPr>
      </w:pPr>
      <w:r w:rsidRPr="00F27CAD">
        <w:rPr>
          <w:rFonts w:ascii="Times New Roman" w:eastAsia="Calibri" w:hAnsi="Times New Roman" w:cs="Times New Roman"/>
          <w:bCs/>
          <w:i/>
          <w:sz w:val="12"/>
          <w:szCs w:val="12"/>
        </w:rPr>
        <w:t xml:space="preserve"> №</w:t>
      </w:r>
      <w:proofErr w:type="gramStart"/>
      <w:r w:rsidRPr="00F27CAD">
        <w:rPr>
          <w:rFonts w:ascii="Times New Roman" w:eastAsia="Calibri" w:hAnsi="Times New Roman" w:cs="Times New Roman"/>
          <w:bCs/>
          <w:i/>
          <w:sz w:val="12"/>
          <w:szCs w:val="12"/>
        </w:rPr>
        <w:t>1194  от</w:t>
      </w:r>
      <w:proofErr w:type="gramEnd"/>
      <w:r w:rsidRPr="00F27CAD">
        <w:rPr>
          <w:rFonts w:ascii="Times New Roman" w:eastAsia="Calibri" w:hAnsi="Times New Roman" w:cs="Times New Roman"/>
          <w:bCs/>
          <w:i/>
          <w:sz w:val="12"/>
          <w:szCs w:val="12"/>
        </w:rPr>
        <w:t xml:space="preserve">  30.08.2019 г.</w:t>
      </w:r>
    </w:p>
    <w:p w:rsidR="00F27CAD" w:rsidRPr="00F27CAD" w:rsidRDefault="00F27CAD" w:rsidP="00F27CAD">
      <w:pPr>
        <w:tabs>
          <w:tab w:val="left" w:pos="284"/>
        </w:tabs>
        <w:spacing w:after="0" w:line="240" w:lineRule="auto"/>
        <w:jc w:val="right"/>
        <w:rPr>
          <w:rFonts w:ascii="Times New Roman" w:eastAsia="Calibri" w:hAnsi="Times New Roman" w:cs="Times New Roman"/>
          <w:bCs/>
          <w:i/>
          <w:sz w:val="12"/>
          <w:szCs w:val="12"/>
        </w:rPr>
      </w:pPr>
    </w:p>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МУНИЦИПАЛЬНАЯ ПРОГРАММА</w:t>
      </w:r>
    </w:p>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p>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 xml:space="preserve">«РЕКОНСТРУКЦИЯ, СТРОИТЕЛЬСТВО, РЕМОНТ И </w:t>
      </w:r>
      <w:proofErr w:type="gramStart"/>
      <w:r w:rsidRPr="00F27CAD">
        <w:rPr>
          <w:rFonts w:ascii="Times New Roman" w:eastAsia="Calibri" w:hAnsi="Times New Roman" w:cs="Times New Roman"/>
          <w:b/>
          <w:bCs/>
          <w:sz w:val="12"/>
          <w:szCs w:val="12"/>
        </w:rPr>
        <w:t>УКРЕПЛЕ-НИЕ</w:t>
      </w:r>
      <w:proofErr w:type="gramEnd"/>
      <w:r w:rsidRPr="00F27CAD">
        <w:rPr>
          <w:rFonts w:ascii="Times New Roman" w:eastAsia="Calibri" w:hAnsi="Times New Roman" w:cs="Times New Roman"/>
          <w:b/>
          <w:bCs/>
          <w:sz w:val="12"/>
          <w:szCs w:val="12"/>
        </w:rPr>
        <w:t xml:space="preserve"> МАТЕРИАЛЬНО-ТЕХНИЧЕСКОЙ БАЗЫ УЧРЕЖДЕНИЙ КУЛЬТУРЫ, ЗДРАВОООХРАНЕНИЯ, ОБРАЗОВАНИЯ И АДМИ-НИСТРАТИВНЫХ ЗДАНИЙ, РЕМОНТ ПРОЧИХ ОБЪЕКТОВ МУНИЦИПАЛЬНОГО РАЙОНА СЕРГИЕВСКИЙ</w:t>
      </w:r>
    </w:p>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САМАРСКОЙ ОБЛАСТИ НА 2020-2025 ГОДЫ»</w:t>
      </w:r>
    </w:p>
    <w:p w:rsidR="00F27CAD" w:rsidRDefault="00F27CAD" w:rsidP="00F27CAD">
      <w:pPr>
        <w:tabs>
          <w:tab w:val="left" w:pos="284"/>
        </w:tabs>
        <w:spacing w:after="0" w:line="240" w:lineRule="auto"/>
        <w:jc w:val="center"/>
        <w:rPr>
          <w:rFonts w:ascii="Times New Roman" w:eastAsia="Calibri" w:hAnsi="Times New Roman" w:cs="Times New Roman"/>
          <w:b/>
          <w:bCs/>
          <w:sz w:val="12"/>
          <w:szCs w:val="12"/>
        </w:rPr>
      </w:pPr>
    </w:p>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ПАСПОРТ ПРОГРАММЫ</w:t>
      </w:r>
    </w:p>
    <w:p w:rsidR="00F27CAD" w:rsidRPr="00F27CAD" w:rsidRDefault="00F27CAD" w:rsidP="00F27CAD">
      <w:pPr>
        <w:tabs>
          <w:tab w:val="left" w:pos="284"/>
        </w:tabs>
        <w:spacing w:after="0" w:line="240" w:lineRule="auto"/>
        <w:jc w:val="both"/>
        <w:rPr>
          <w:rFonts w:ascii="Times New Roman" w:eastAsia="Calibri" w:hAnsi="Times New Roman" w:cs="Times New Roman"/>
          <w:b/>
          <w:bCs/>
          <w:sz w:val="12"/>
          <w:szCs w:val="12"/>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961"/>
      </w:tblGrid>
      <w:tr w:rsidR="00F27CAD" w:rsidRPr="00F27CAD" w:rsidTr="00493187">
        <w:trPr>
          <w:trHeight w:val="20"/>
        </w:trPr>
        <w:tc>
          <w:tcPr>
            <w:tcW w:w="2660" w:type="dxa"/>
          </w:tcPr>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Наименование муниципальной программы</w:t>
            </w:r>
          </w:p>
        </w:tc>
        <w:tc>
          <w:tcPr>
            <w:tcW w:w="4961" w:type="dxa"/>
          </w:tcPr>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F27CAD" w:rsidRPr="00F27CAD" w:rsidRDefault="00F27CAD" w:rsidP="00F27CAD">
            <w:pPr>
              <w:tabs>
                <w:tab w:val="left" w:pos="284"/>
              </w:tabs>
              <w:spacing w:after="0" w:line="240" w:lineRule="auto"/>
              <w:jc w:val="center"/>
              <w:rPr>
                <w:rFonts w:ascii="Times New Roman" w:eastAsia="Calibri" w:hAnsi="Times New Roman" w:cs="Times New Roman"/>
                <w:b/>
                <w:bCs/>
                <w:sz w:val="12"/>
                <w:szCs w:val="12"/>
              </w:rPr>
            </w:pP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Дата принятия решения о разработке муниципальной программы</w:t>
            </w:r>
          </w:p>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Распоряжение №780-р от 06.06.2019 г.</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Муниципальный заказчик муниципальной программы</w:t>
            </w:r>
          </w:p>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Разработчик муниципальной программы</w:t>
            </w:r>
          </w:p>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МКУ «Управление заказчика-застройщика, архитектуры и градостроительства» </w:t>
            </w:r>
            <w:proofErr w:type="spellStart"/>
            <w:r w:rsidRPr="00F27CAD">
              <w:rPr>
                <w:rFonts w:ascii="Times New Roman" w:eastAsia="Calibri" w:hAnsi="Times New Roman" w:cs="Times New Roman"/>
                <w:bCs/>
                <w:sz w:val="12"/>
                <w:szCs w:val="12"/>
              </w:rPr>
              <w:t>м.р</w:t>
            </w:r>
            <w:proofErr w:type="spellEnd"/>
            <w:r w:rsidRPr="00F27CAD">
              <w:rPr>
                <w:rFonts w:ascii="Times New Roman" w:eastAsia="Calibri" w:hAnsi="Times New Roman" w:cs="Times New Roman"/>
                <w:bCs/>
                <w:sz w:val="12"/>
                <w:szCs w:val="12"/>
              </w:rPr>
              <w:t>. Сергиевский</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Исполнитель муниципальной программы</w:t>
            </w:r>
          </w:p>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МКУ «Управление заказчика-застройщика, архитектуры и градостроительства» </w:t>
            </w:r>
            <w:proofErr w:type="spellStart"/>
            <w:r w:rsidRPr="00F27CAD">
              <w:rPr>
                <w:rFonts w:ascii="Times New Roman" w:eastAsia="Calibri" w:hAnsi="Times New Roman" w:cs="Times New Roman"/>
                <w:bCs/>
                <w:sz w:val="12"/>
                <w:szCs w:val="12"/>
              </w:rPr>
              <w:t>м.р</w:t>
            </w:r>
            <w:proofErr w:type="spellEnd"/>
            <w:r w:rsidRPr="00F27CAD">
              <w:rPr>
                <w:rFonts w:ascii="Times New Roman" w:eastAsia="Calibri" w:hAnsi="Times New Roman" w:cs="Times New Roman"/>
                <w:bCs/>
                <w:sz w:val="12"/>
                <w:szCs w:val="12"/>
              </w:rPr>
              <w:t>. Сергиевский</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Цели и задачи муниципальной программы</w:t>
            </w: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Цели:</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обеспечение комплексной безопасности и соответствия современным нормам и стандартам учреждений культуры, образования, административных и прочих зданий муниципального района Сергиевский;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повышение уровня обеспеченности населения муниципального района Сергиевский качественными и доступными услугами в сфере образования и культуры, соответствующими современным стандартам.</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Задачи:</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w:t>
            </w:r>
            <w:hyperlink r:id="rId30" w:anchor="P414" w:history="1">
              <w:r w:rsidRPr="00F27CAD">
                <w:rPr>
                  <w:rStyle w:val="af4"/>
                  <w:rFonts w:ascii="Times New Roman" w:eastAsia="Calibri" w:hAnsi="Times New Roman" w:cs="Times New Roman"/>
                  <w:bCs/>
                  <w:sz w:val="12"/>
                  <w:szCs w:val="12"/>
                </w:rPr>
                <w:t>оснащение и модернизация</w:t>
              </w:r>
            </w:hyperlink>
            <w:r w:rsidRPr="00F27CAD">
              <w:rPr>
                <w:rFonts w:ascii="Times New Roman" w:eastAsia="Calibri" w:hAnsi="Times New Roman" w:cs="Times New Roman"/>
                <w:bCs/>
                <w:sz w:val="12"/>
                <w:szCs w:val="12"/>
              </w:rPr>
              <w:t xml:space="preserve"> ресурсной и материально-технической базы муниципальных образовательных учреждений, учреждений культуры, административных </w:t>
            </w:r>
            <w:proofErr w:type="gramStart"/>
            <w:r w:rsidRPr="00F27CAD">
              <w:rPr>
                <w:rFonts w:ascii="Times New Roman" w:eastAsia="Calibri" w:hAnsi="Times New Roman" w:cs="Times New Roman"/>
                <w:bCs/>
                <w:sz w:val="12"/>
                <w:szCs w:val="12"/>
              </w:rPr>
              <w:t>зданий  и</w:t>
            </w:r>
            <w:proofErr w:type="gramEnd"/>
            <w:r w:rsidRPr="00F27CAD">
              <w:rPr>
                <w:rFonts w:ascii="Times New Roman" w:eastAsia="Calibri" w:hAnsi="Times New Roman" w:cs="Times New Roman"/>
                <w:bCs/>
                <w:sz w:val="12"/>
                <w:szCs w:val="12"/>
              </w:rPr>
              <w:t xml:space="preserve">  прочих  объектов;</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-строительство, реконструкция и ремонт учреждений культуры, образования, административных </w:t>
            </w:r>
            <w:proofErr w:type="gramStart"/>
            <w:r w:rsidRPr="00F27CAD">
              <w:rPr>
                <w:rFonts w:ascii="Times New Roman" w:eastAsia="Calibri" w:hAnsi="Times New Roman" w:cs="Times New Roman"/>
                <w:bCs/>
                <w:sz w:val="12"/>
                <w:szCs w:val="12"/>
              </w:rPr>
              <w:t>зданий  и</w:t>
            </w:r>
            <w:proofErr w:type="gramEnd"/>
            <w:r w:rsidRPr="00F27CAD">
              <w:rPr>
                <w:rFonts w:ascii="Times New Roman" w:eastAsia="Calibri" w:hAnsi="Times New Roman" w:cs="Times New Roman"/>
                <w:bCs/>
                <w:sz w:val="12"/>
                <w:szCs w:val="12"/>
              </w:rPr>
              <w:t xml:space="preserve">  прочих  объектов.</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Сроки и этапы реализации муниципальной программы</w:t>
            </w:r>
          </w:p>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2020-2025 годы</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Важнейшие целевые индикаторы и показатели Программы</w:t>
            </w: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количество зданий образовательных учреждений, в которых проводился капитальный и текущий ремонт;</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количество зданий учреждений культуры, в которых проводился капитальный и текущий ремонт;</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количество административных зданий, в которых проводился капитальный и текущий ремонт;</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количество вновь построенных зданий образовательных учреждений.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p>
        </w:tc>
      </w:tr>
      <w:tr w:rsidR="00F27CAD" w:rsidRPr="00F27CAD" w:rsidTr="00493187">
        <w:trPr>
          <w:trHeight w:val="20"/>
        </w:trPr>
        <w:tc>
          <w:tcPr>
            <w:tcW w:w="2660" w:type="dxa"/>
            <w:shd w:val="clear" w:color="auto" w:fill="auto"/>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Объемы и источники финансирования муниципальной программы</w:t>
            </w:r>
          </w:p>
        </w:tc>
        <w:tc>
          <w:tcPr>
            <w:tcW w:w="4961" w:type="dxa"/>
            <w:shd w:val="clear" w:color="auto" w:fill="auto"/>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Планируемый общий объем финансирования Программы составит 4 173 321,00* рублей, в том числе:</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средства федерального бюджета – 0,</w:t>
            </w:r>
            <w:proofErr w:type="gramStart"/>
            <w:r w:rsidRPr="00F27CAD">
              <w:rPr>
                <w:rFonts w:ascii="Times New Roman" w:eastAsia="Calibri" w:hAnsi="Times New Roman" w:cs="Times New Roman"/>
                <w:bCs/>
                <w:sz w:val="12"/>
                <w:szCs w:val="12"/>
              </w:rPr>
              <w:t>00  рублей</w:t>
            </w:r>
            <w:proofErr w:type="gramEnd"/>
            <w:r w:rsidRPr="00F27CAD">
              <w:rPr>
                <w:rFonts w:ascii="Times New Roman" w:eastAsia="Calibri" w:hAnsi="Times New Roman" w:cs="Times New Roman"/>
                <w:bCs/>
                <w:sz w:val="12"/>
                <w:szCs w:val="12"/>
              </w:rPr>
              <w:t>;</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2020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2021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2022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2023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2024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2025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 средства областного </w:t>
            </w:r>
            <w:proofErr w:type="gramStart"/>
            <w:r w:rsidRPr="00F27CAD">
              <w:rPr>
                <w:rFonts w:ascii="Times New Roman" w:eastAsia="Calibri" w:hAnsi="Times New Roman" w:cs="Times New Roman"/>
                <w:bCs/>
                <w:sz w:val="12"/>
                <w:szCs w:val="12"/>
              </w:rPr>
              <w:t>бюджета  –</w:t>
            </w:r>
            <w:proofErr w:type="gramEnd"/>
            <w:r w:rsidRPr="00F27CAD">
              <w:rPr>
                <w:rFonts w:ascii="Times New Roman" w:eastAsia="Calibri" w:hAnsi="Times New Roman" w:cs="Times New Roman"/>
                <w:bCs/>
                <w:sz w:val="12"/>
                <w:szCs w:val="12"/>
              </w:rPr>
              <w:t xml:space="preserve">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2020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2021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2022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2023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2024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2025год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средства местного бюджета –4 173 321,</w:t>
            </w:r>
            <w:proofErr w:type="gramStart"/>
            <w:r w:rsidRPr="00F27CAD">
              <w:rPr>
                <w:rFonts w:ascii="Times New Roman" w:eastAsia="Calibri" w:hAnsi="Times New Roman" w:cs="Times New Roman"/>
                <w:bCs/>
                <w:sz w:val="12"/>
                <w:szCs w:val="12"/>
              </w:rPr>
              <w:t>00  рублей</w:t>
            </w:r>
            <w:proofErr w:type="gramEnd"/>
            <w:r w:rsidRPr="00F27CAD">
              <w:rPr>
                <w:rFonts w:ascii="Times New Roman" w:eastAsia="Calibri" w:hAnsi="Times New Roman" w:cs="Times New Roman"/>
                <w:bCs/>
                <w:sz w:val="12"/>
                <w:szCs w:val="12"/>
              </w:rPr>
              <w:t>;</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2020 год -4 173 321,00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2021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2022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2023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2024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2025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внебюджетные средства –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2020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2021 год-0,00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2022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2023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2024 год -0,00 рублей;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2025 год -0,00 рублей.</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Показатели социально-экономической эффективности реализации муниципальной программы</w:t>
            </w:r>
          </w:p>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Комплексный      показатель      эффективности реализации   Программы    оценивается    путем соотнесения   степени   достижения    основных      целевых показателей (индикаторов) </w:t>
            </w:r>
            <w:proofErr w:type="gramStart"/>
            <w:r w:rsidRPr="00F27CAD">
              <w:rPr>
                <w:rFonts w:ascii="Times New Roman" w:eastAsia="Calibri" w:hAnsi="Times New Roman" w:cs="Times New Roman"/>
                <w:bCs/>
                <w:sz w:val="12"/>
                <w:szCs w:val="12"/>
              </w:rPr>
              <w:t>Программы  с</w:t>
            </w:r>
            <w:proofErr w:type="gramEnd"/>
            <w:r w:rsidRPr="00F27CAD">
              <w:rPr>
                <w:rFonts w:ascii="Times New Roman" w:eastAsia="Calibri" w:hAnsi="Times New Roman" w:cs="Times New Roman"/>
                <w:bCs/>
                <w:sz w:val="12"/>
                <w:szCs w:val="12"/>
              </w:rPr>
              <w:t xml:space="preserve"> уровнем ее финансирования за отчетный период</w:t>
            </w:r>
          </w:p>
        </w:tc>
      </w:tr>
      <w:tr w:rsidR="00F27CAD" w:rsidRPr="00F27CAD" w:rsidTr="00493187">
        <w:trPr>
          <w:trHeight w:val="20"/>
        </w:trPr>
        <w:tc>
          <w:tcPr>
            <w:tcW w:w="2660" w:type="dxa"/>
          </w:tcPr>
          <w:p w:rsidR="00F27CAD" w:rsidRPr="00F27CAD" w:rsidRDefault="00F27CAD" w:rsidP="00F27CAD">
            <w:pPr>
              <w:tabs>
                <w:tab w:val="left" w:pos="284"/>
              </w:tabs>
              <w:spacing w:after="0" w:line="240" w:lineRule="auto"/>
              <w:rPr>
                <w:rFonts w:ascii="Times New Roman" w:eastAsia="Calibri" w:hAnsi="Times New Roman" w:cs="Times New Roman"/>
                <w:b/>
                <w:bCs/>
                <w:sz w:val="12"/>
                <w:szCs w:val="12"/>
              </w:rPr>
            </w:pPr>
            <w:r w:rsidRPr="00F27CAD">
              <w:rPr>
                <w:rFonts w:ascii="Times New Roman" w:eastAsia="Calibri" w:hAnsi="Times New Roman" w:cs="Times New Roman"/>
                <w:b/>
                <w:bCs/>
                <w:sz w:val="12"/>
                <w:szCs w:val="12"/>
              </w:rPr>
              <w:t>Система организации контроля за ходом реализации муниципальной программы</w:t>
            </w:r>
          </w:p>
        </w:tc>
        <w:tc>
          <w:tcPr>
            <w:tcW w:w="4961" w:type="dxa"/>
          </w:tcPr>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Реализацию Программы   </w:t>
            </w:r>
            <w:proofErr w:type="gramStart"/>
            <w:r w:rsidRPr="00F27CAD">
              <w:rPr>
                <w:rFonts w:ascii="Times New Roman" w:eastAsia="Calibri" w:hAnsi="Times New Roman" w:cs="Times New Roman"/>
                <w:bCs/>
                <w:sz w:val="12"/>
                <w:szCs w:val="12"/>
              </w:rPr>
              <w:t>осуществляет  ответственный</w:t>
            </w:r>
            <w:proofErr w:type="gramEnd"/>
            <w:r w:rsidRPr="00F27CAD">
              <w:rPr>
                <w:rFonts w:ascii="Times New Roman" w:eastAsia="Calibri" w:hAnsi="Times New Roman" w:cs="Times New Roman"/>
                <w:bCs/>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F27CAD" w:rsidRPr="00F27CAD" w:rsidRDefault="00F27CAD" w:rsidP="00F27CAD">
            <w:pPr>
              <w:tabs>
                <w:tab w:val="left" w:pos="284"/>
              </w:tabs>
              <w:spacing w:after="0" w:line="240" w:lineRule="auto"/>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tc>
      </w:tr>
    </w:tbl>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F27CAD">
        <w:rPr>
          <w:rFonts w:ascii="Times New Roman" w:eastAsia="Calibri" w:hAnsi="Times New Roman" w:cs="Times New Roman"/>
          <w:bCs/>
          <w:sz w:val="12"/>
          <w:szCs w:val="12"/>
        </w:rPr>
        <w:t xml:space="preserve">(*) Общий объем финансового обеспечения Программы, а </w:t>
      </w:r>
      <w:proofErr w:type="gramStart"/>
      <w:r w:rsidRPr="00F27CAD">
        <w:rPr>
          <w:rFonts w:ascii="Times New Roman" w:eastAsia="Calibri" w:hAnsi="Times New Roman" w:cs="Times New Roman"/>
          <w:bCs/>
          <w:sz w:val="12"/>
          <w:szCs w:val="12"/>
        </w:rPr>
        <w:t>так же</w:t>
      </w:r>
      <w:proofErr w:type="gramEnd"/>
      <w:r w:rsidRPr="00F27CAD">
        <w:rPr>
          <w:rFonts w:ascii="Times New Roman" w:eastAsia="Calibri" w:hAnsi="Times New Roman" w:cs="Times New Roman"/>
          <w:bCs/>
          <w:sz w:val="12"/>
          <w:szCs w:val="12"/>
        </w:rPr>
        <w:t xml:space="preserve"> объем бюджетных ассигнований местн6ого бюджета будут уточнены после </w:t>
      </w:r>
      <w:r w:rsidRPr="00A61D63">
        <w:rPr>
          <w:rFonts w:ascii="Times New Roman" w:eastAsia="Calibri" w:hAnsi="Times New Roman" w:cs="Times New Roman"/>
          <w:bCs/>
          <w:sz w:val="12"/>
          <w:szCs w:val="12"/>
        </w:rPr>
        <w:t>утверждения Решения о бюджете на очередной финансовый год и плановый период.</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1.</w:t>
      </w:r>
      <w:r w:rsidRPr="00A61D63">
        <w:rPr>
          <w:rFonts w:ascii="Times New Roman" w:eastAsia="Calibri" w:hAnsi="Times New Roman" w:cs="Times New Roman"/>
          <w:b/>
          <w:bCs/>
          <w:sz w:val="12"/>
          <w:szCs w:val="12"/>
        </w:rPr>
        <w:tab/>
        <w:t xml:space="preserve">Содержание проблемы и обоснование необходимости ее </w:t>
      </w:r>
      <w:proofErr w:type="gramStart"/>
      <w:r w:rsidRPr="00A61D63">
        <w:rPr>
          <w:rFonts w:ascii="Times New Roman" w:eastAsia="Calibri" w:hAnsi="Times New Roman" w:cs="Times New Roman"/>
          <w:b/>
          <w:bCs/>
          <w:sz w:val="12"/>
          <w:szCs w:val="12"/>
        </w:rPr>
        <w:t>решения  программными</w:t>
      </w:r>
      <w:proofErr w:type="gramEnd"/>
      <w:r w:rsidRPr="00A61D63">
        <w:rPr>
          <w:rFonts w:ascii="Times New Roman" w:eastAsia="Calibri" w:hAnsi="Times New Roman" w:cs="Times New Roman"/>
          <w:b/>
          <w:bCs/>
          <w:sz w:val="12"/>
          <w:szCs w:val="12"/>
        </w:rPr>
        <w:t xml:space="preserve"> методами.</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 xml:space="preserve">На территории муниципального района Сергиевский Самарской области функционируют 25 образовательных учреждений, 28 </w:t>
      </w:r>
      <w:proofErr w:type="gramStart"/>
      <w:r w:rsidRPr="00A61D63">
        <w:rPr>
          <w:rFonts w:ascii="Times New Roman" w:eastAsia="Calibri" w:hAnsi="Times New Roman" w:cs="Times New Roman"/>
          <w:bCs/>
          <w:sz w:val="12"/>
          <w:szCs w:val="12"/>
        </w:rPr>
        <w:t>культур-но</w:t>
      </w:r>
      <w:proofErr w:type="gramEnd"/>
      <w:r w:rsidRPr="00A61D63">
        <w:rPr>
          <w:rFonts w:ascii="Times New Roman" w:eastAsia="Calibri" w:hAnsi="Times New Roman" w:cs="Times New Roman"/>
          <w:bCs/>
          <w:sz w:val="12"/>
          <w:szCs w:val="12"/>
        </w:rPr>
        <w:t>-досуговых учреждений и 25 фельдшерско-акушерских пунктов.</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Материальная база действующих объектов учреждений здраво-охранения, культуры, образования, </w:t>
      </w:r>
      <w:proofErr w:type="gramStart"/>
      <w:r w:rsidRPr="00A61D63">
        <w:rPr>
          <w:rFonts w:ascii="Times New Roman" w:eastAsia="Calibri" w:hAnsi="Times New Roman" w:cs="Times New Roman"/>
          <w:bCs/>
          <w:sz w:val="12"/>
          <w:szCs w:val="12"/>
        </w:rPr>
        <w:t>а  также</w:t>
      </w:r>
      <w:proofErr w:type="gramEnd"/>
      <w:r w:rsidRPr="00A61D63">
        <w:rPr>
          <w:rFonts w:ascii="Times New Roman" w:eastAsia="Calibri" w:hAnsi="Times New Roman" w:cs="Times New Roman"/>
          <w:bCs/>
          <w:sz w:val="12"/>
          <w:szCs w:val="12"/>
        </w:rPr>
        <w:t xml:space="preserve">  части  муниципальных административных зданий изношена, не соответствует нормативам, сохраняются объекты, не имеющие коммунальных удобств. Коммунальная </w:t>
      </w:r>
      <w:proofErr w:type="spellStart"/>
      <w:r w:rsidRPr="00A61D63">
        <w:rPr>
          <w:rFonts w:ascii="Times New Roman" w:eastAsia="Calibri" w:hAnsi="Times New Roman" w:cs="Times New Roman"/>
          <w:bCs/>
          <w:sz w:val="12"/>
          <w:szCs w:val="12"/>
        </w:rPr>
        <w:t>инфрастуктура</w:t>
      </w:r>
      <w:proofErr w:type="spellEnd"/>
      <w:r w:rsidRPr="00A61D63">
        <w:rPr>
          <w:rFonts w:ascii="Times New Roman" w:eastAsia="Calibri" w:hAnsi="Times New Roman" w:cs="Times New Roman"/>
          <w:bCs/>
          <w:sz w:val="12"/>
          <w:szCs w:val="12"/>
        </w:rPr>
        <w:t xml:space="preserve"> в учреждениях культуры, здравоохранения, образования, муниципальных административных зданий морально и физически устарела. Устойчивость и надежность зданий и сооружений объектов социальной инфраструктуры требует значительных капиталовложений, а в ряде </w:t>
      </w:r>
      <w:proofErr w:type="gramStart"/>
      <w:r w:rsidRPr="00A61D63">
        <w:rPr>
          <w:rFonts w:ascii="Times New Roman" w:eastAsia="Calibri" w:hAnsi="Times New Roman" w:cs="Times New Roman"/>
          <w:bCs/>
          <w:sz w:val="12"/>
          <w:szCs w:val="12"/>
        </w:rPr>
        <w:t>случаев  необходимо</w:t>
      </w:r>
      <w:proofErr w:type="gramEnd"/>
      <w:r w:rsidRPr="00A61D63">
        <w:rPr>
          <w:rFonts w:ascii="Times New Roman" w:eastAsia="Calibri" w:hAnsi="Times New Roman" w:cs="Times New Roman"/>
          <w:bCs/>
          <w:sz w:val="12"/>
          <w:szCs w:val="12"/>
        </w:rPr>
        <w:t xml:space="preserve">  строительство новых  объектов  взамен старых.</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Функционирование неотремонтированных зданий с устаревшим оборудованием не позволяет детям получать качественного образования, населению района </w:t>
      </w:r>
      <w:proofErr w:type="spellStart"/>
      <w:r w:rsidRPr="00A61D63">
        <w:rPr>
          <w:rFonts w:ascii="Times New Roman" w:eastAsia="Calibri" w:hAnsi="Times New Roman" w:cs="Times New Roman"/>
          <w:bCs/>
          <w:sz w:val="12"/>
          <w:szCs w:val="12"/>
        </w:rPr>
        <w:t>самореализовать</w:t>
      </w:r>
      <w:proofErr w:type="spellEnd"/>
      <w:r w:rsidRPr="00A61D63">
        <w:rPr>
          <w:rFonts w:ascii="Times New Roman" w:eastAsia="Calibri" w:hAnsi="Times New Roman" w:cs="Times New Roman"/>
          <w:bCs/>
          <w:sz w:val="12"/>
          <w:szCs w:val="12"/>
        </w:rPr>
        <w:t xml:space="preserve"> себя в полной мере в культурно-досуговой жизни района в целом.</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 xml:space="preserve">Темпы износа зданий и их инженерных коммуникаций существен-но опережают темпы их ремонта и строительства, поэтому многие учреждения здравоохранения, культуры, образования, </w:t>
      </w:r>
      <w:proofErr w:type="gramStart"/>
      <w:r w:rsidRPr="00A61D63">
        <w:rPr>
          <w:rFonts w:ascii="Times New Roman" w:eastAsia="Calibri" w:hAnsi="Times New Roman" w:cs="Times New Roman"/>
          <w:bCs/>
          <w:sz w:val="12"/>
          <w:szCs w:val="12"/>
        </w:rPr>
        <w:t>а  также</w:t>
      </w:r>
      <w:proofErr w:type="gramEnd"/>
      <w:r w:rsidRPr="00A61D63">
        <w:rPr>
          <w:rFonts w:ascii="Times New Roman" w:eastAsia="Calibri" w:hAnsi="Times New Roman" w:cs="Times New Roman"/>
          <w:bCs/>
          <w:sz w:val="12"/>
          <w:szCs w:val="12"/>
        </w:rPr>
        <w:t xml:space="preserve">  части  муниципальных административных зданий   требуют капитального ремонта и реконструкции. Указанные факторы негативно влияют на процесс предоставления образовательных, культурно-досуговых и муниципальных услуг, создают угрозу жизни и здоровью населения.</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 xml:space="preserve">Остро стоит проблема с заменой физически изношенного и морально устаревшего оборудования и мебели. Также требуется замена торгово-технологического оборудования, пополнение спортивного, медицинского, оборудования, музыкальных инструментов, оснащение со временным оборудованием школьных стадионов, малых форм на территориях детских садов. </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В настоящее время решить проблему укрепления материально-технической базы учреждений культуры и образования возможно за </w:t>
      </w:r>
      <w:proofErr w:type="gramStart"/>
      <w:r w:rsidRPr="00A61D63">
        <w:rPr>
          <w:rFonts w:ascii="Times New Roman" w:eastAsia="Calibri" w:hAnsi="Times New Roman" w:cs="Times New Roman"/>
          <w:bCs/>
          <w:sz w:val="12"/>
          <w:szCs w:val="12"/>
        </w:rPr>
        <w:t>счет  строительства</w:t>
      </w:r>
      <w:proofErr w:type="gramEnd"/>
      <w:r w:rsidRPr="00A61D63">
        <w:rPr>
          <w:rFonts w:ascii="Times New Roman" w:eastAsia="Calibri" w:hAnsi="Times New Roman" w:cs="Times New Roman"/>
          <w:bCs/>
          <w:sz w:val="12"/>
          <w:szCs w:val="12"/>
        </w:rPr>
        <w:t xml:space="preserve">  новых учреждений, реконструкции и  ремонта  существующих зданий, и обновления специализированного оборудования и инвентаря.</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2.Основные цели и задачи Программы.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 Основными целями Программы являются:</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обеспечение комплексной безопасности и соответствия современным нормам и стандартам учреждений культуры, образования, административных и прочих зданий муниципального района Сергиевский;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повышение уровня обеспеченности населения муниципального района Сергиевский качественными и доступными услугами в сфере образования и культуры, соответствующими современным стандартам;</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В Программе решаются следующие основные задачи:</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оснащение и модернизация ресурсной и материально-технической базы муниципальных образовательных учреждений, учреждений культуры, административных зданий и прочих объектов;</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-строительство, </w:t>
      </w:r>
      <w:proofErr w:type="gramStart"/>
      <w:r w:rsidRPr="00A61D63">
        <w:rPr>
          <w:rFonts w:ascii="Times New Roman" w:eastAsia="Calibri" w:hAnsi="Times New Roman" w:cs="Times New Roman"/>
          <w:bCs/>
          <w:sz w:val="12"/>
          <w:szCs w:val="12"/>
        </w:rPr>
        <w:t>реконструкция  и</w:t>
      </w:r>
      <w:proofErr w:type="gramEnd"/>
      <w:r w:rsidRPr="00A61D63">
        <w:rPr>
          <w:rFonts w:ascii="Times New Roman" w:eastAsia="Calibri" w:hAnsi="Times New Roman" w:cs="Times New Roman"/>
          <w:bCs/>
          <w:sz w:val="12"/>
          <w:szCs w:val="12"/>
        </w:rPr>
        <w:t xml:space="preserve">   ремонт учреждений культуры, образования, административных зданий и прочих объектов.  </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3. Сроки и этапы реализации Программы.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 xml:space="preserve">Программа предусматривает комплекс мероприятий, реализация которых должна начаться с 1 января 2020 года. Мероприятия по строительству, реконструкции, ремонту, укреплению материально-технической базы учреждений культуры, образования и административных зданий, ремонту прочих объектов муниципального района Сергиевский Самарской области предусмотрены на период 2020-2025 годов. </w:t>
      </w:r>
    </w:p>
    <w:p w:rsidR="009A2C73" w:rsidRDefault="009A2C73" w:rsidP="00A61D63">
      <w:pPr>
        <w:tabs>
          <w:tab w:val="left" w:pos="284"/>
        </w:tabs>
        <w:spacing w:after="0" w:line="240" w:lineRule="auto"/>
        <w:jc w:val="center"/>
        <w:rPr>
          <w:rFonts w:ascii="Times New Roman" w:eastAsia="Calibri" w:hAnsi="Times New Roman" w:cs="Times New Roman"/>
          <w:b/>
          <w:bCs/>
          <w:sz w:val="12"/>
          <w:szCs w:val="12"/>
        </w:rPr>
      </w:pPr>
    </w:p>
    <w:p w:rsidR="009A2C73" w:rsidRDefault="009A2C73" w:rsidP="00A61D63">
      <w:pPr>
        <w:tabs>
          <w:tab w:val="left" w:pos="284"/>
        </w:tabs>
        <w:spacing w:after="0" w:line="240" w:lineRule="auto"/>
        <w:jc w:val="center"/>
        <w:rPr>
          <w:rFonts w:ascii="Times New Roman" w:eastAsia="Calibri" w:hAnsi="Times New Roman" w:cs="Times New Roman"/>
          <w:b/>
          <w:bCs/>
          <w:sz w:val="12"/>
          <w:szCs w:val="12"/>
        </w:rPr>
      </w:pP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lastRenderedPageBreak/>
        <w:t>4.</w:t>
      </w:r>
      <w:r w:rsidRPr="00A61D63">
        <w:rPr>
          <w:rFonts w:ascii="Times New Roman" w:eastAsia="Calibri" w:hAnsi="Times New Roman" w:cs="Times New Roman"/>
          <w:b/>
          <w:bCs/>
          <w:sz w:val="12"/>
          <w:szCs w:val="12"/>
        </w:rPr>
        <w:tab/>
        <w:t>Важнейшие целевые индикаторы и показатели Программы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Для оценки эффективности реализации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используются следующие показатели:</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количество зданий образовательных учреждений, в которых проводился капитальный и текущий ремонт;</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количество зданий учреждений культуры, в которых проводился капитальный и текущий ремонт;</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количество административных зданий, в которых проводился капитальный и текущий ремонт;</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количество вновь построенных зданий образовательных учреждений.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Перечень Целевых индикаторов (показателей), характеризующих ежегодный ход и итоги реализации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приведен в приложении №1.</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5.</w:t>
      </w:r>
      <w:r w:rsidRPr="00A61D63">
        <w:rPr>
          <w:rFonts w:ascii="Times New Roman" w:eastAsia="Calibri" w:hAnsi="Times New Roman" w:cs="Times New Roman"/>
          <w:b/>
          <w:bCs/>
          <w:sz w:val="12"/>
          <w:szCs w:val="12"/>
        </w:rPr>
        <w:tab/>
        <w:t>Финансовое обеспечение Программы.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субсидий из областного и федерального бюджетов, а </w:t>
      </w:r>
      <w:proofErr w:type="gramStart"/>
      <w:r w:rsidRPr="00A61D63">
        <w:rPr>
          <w:rFonts w:ascii="Times New Roman" w:eastAsia="Calibri" w:hAnsi="Times New Roman" w:cs="Times New Roman"/>
          <w:bCs/>
          <w:sz w:val="12"/>
          <w:szCs w:val="12"/>
        </w:rPr>
        <w:t>так же</w:t>
      </w:r>
      <w:proofErr w:type="gramEnd"/>
      <w:r w:rsidRPr="00A61D63">
        <w:rPr>
          <w:rFonts w:ascii="Times New Roman" w:eastAsia="Calibri" w:hAnsi="Times New Roman" w:cs="Times New Roman"/>
          <w:bCs/>
          <w:sz w:val="12"/>
          <w:szCs w:val="12"/>
        </w:rPr>
        <w:t xml:space="preserve"> привлечения средств из внебюджетных источников.</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Планируемый общий объем финансирования Программы составит 4 173 321,00* рублей, в том числе:</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средства федерального бюджета – 0,</w:t>
      </w:r>
      <w:proofErr w:type="gramStart"/>
      <w:r w:rsidRPr="00A61D63">
        <w:rPr>
          <w:rFonts w:ascii="Times New Roman" w:eastAsia="Calibri" w:hAnsi="Times New Roman" w:cs="Times New Roman"/>
          <w:bCs/>
          <w:sz w:val="12"/>
          <w:szCs w:val="12"/>
        </w:rPr>
        <w:t>00  рублей</w:t>
      </w:r>
      <w:proofErr w:type="gramEnd"/>
      <w:r w:rsidRPr="00A61D63">
        <w:rPr>
          <w:rFonts w:ascii="Times New Roman" w:eastAsia="Calibri" w:hAnsi="Times New Roman" w:cs="Times New Roman"/>
          <w:bCs/>
          <w:sz w:val="12"/>
          <w:szCs w:val="12"/>
        </w:rPr>
        <w:t>;</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2020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2021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2022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2023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2024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2025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 средства областного </w:t>
      </w:r>
      <w:proofErr w:type="gramStart"/>
      <w:r w:rsidRPr="00A61D63">
        <w:rPr>
          <w:rFonts w:ascii="Times New Roman" w:eastAsia="Calibri" w:hAnsi="Times New Roman" w:cs="Times New Roman"/>
          <w:bCs/>
          <w:sz w:val="12"/>
          <w:szCs w:val="12"/>
        </w:rPr>
        <w:t>бюджета  –</w:t>
      </w:r>
      <w:proofErr w:type="gramEnd"/>
      <w:r w:rsidRPr="00A61D63">
        <w:rPr>
          <w:rFonts w:ascii="Times New Roman" w:eastAsia="Calibri" w:hAnsi="Times New Roman" w:cs="Times New Roman"/>
          <w:bCs/>
          <w:sz w:val="12"/>
          <w:szCs w:val="12"/>
        </w:rPr>
        <w:t xml:space="preserve">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2020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2021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2022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2023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2024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2025год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средства местного бюджета –4 173 321,</w:t>
      </w:r>
      <w:proofErr w:type="gramStart"/>
      <w:r w:rsidRPr="00A61D63">
        <w:rPr>
          <w:rFonts w:ascii="Times New Roman" w:eastAsia="Calibri" w:hAnsi="Times New Roman" w:cs="Times New Roman"/>
          <w:bCs/>
          <w:sz w:val="12"/>
          <w:szCs w:val="12"/>
        </w:rPr>
        <w:t>00  рублей</w:t>
      </w:r>
      <w:proofErr w:type="gramEnd"/>
      <w:r w:rsidRPr="00A61D63">
        <w:rPr>
          <w:rFonts w:ascii="Times New Roman" w:eastAsia="Calibri" w:hAnsi="Times New Roman" w:cs="Times New Roman"/>
          <w:bCs/>
          <w:sz w:val="12"/>
          <w:szCs w:val="12"/>
        </w:rPr>
        <w:t>;</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2020 год -4 173 321,00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2021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2022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2023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2024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2025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внебюджетные средства –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2020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2021 год-0,00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2022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2023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2024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2025 год -0,00 рублей.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Основные источники и объемы финансирования муниципальной программы, приведены в приложении №1. Расчет средств, необходимых для реализации Программы, приведен в приложении № 2.</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6.</w:t>
      </w:r>
      <w:r w:rsidRPr="00A61D63">
        <w:rPr>
          <w:rFonts w:ascii="Times New Roman" w:eastAsia="Calibri" w:hAnsi="Times New Roman" w:cs="Times New Roman"/>
          <w:b/>
          <w:bCs/>
          <w:sz w:val="12"/>
          <w:szCs w:val="12"/>
        </w:rPr>
        <w:tab/>
        <w:t>Ожидаемые результаты реализации программы.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В результате реализации Программы будут созданы благоприятные условия для реализации принципа доступности образовательных и муниципальных услуг, а </w:t>
      </w:r>
      <w:proofErr w:type="gramStart"/>
      <w:r w:rsidRPr="00A61D63">
        <w:rPr>
          <w:rFonts w:ascii="Times New Roman" w:eastAsia="Calibri" w:hAnsi="Times New Roman" w:cs="Times New Roman"/>
          <w:bCs/>
          <w:sz w:val="12"/>
          <w:szCs w:val="12"/>
        </w:rPr>
        <w:t>так же</w:t>
      </w:r>
      <w:proofErr w:type="gramEnd"/>
      <w:r w:rsidRPr="00A61D63">
        <w:rPr>
          <w:rFonts w:ascii="Times New Roman" w:eastAsia="Calibri" w:hAnsi="Times New Roman" w:cs="Times New Roman"/>
          <w:bCs/>
          <w:sz w:val="12"/>
          <w:szCs w:val="12"/>
        </w:rPr>
        <w:t xml:space="preserve"> услуг в сфере образования.</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Реализация мероприятий, предусмотренных Программой, позволит:</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строить и реконструировать учреждения образования и культуры;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w:t>
      </w:r>
      <w:r w:rsidRPr="00A61D63">
        <w:rPr>
          <w:rFonts w:ascii="Times New Roman" w:eastAsia="Calibri" w:hAnsi="Times New Roman" w:cs="Times New Roman"/>
          <w:bCs/>
          <w:sz w:val="12"/>
          <w:szCs w:val="12"/>
        </w:rPr>
        <w:tab/>
        <w:t xml:space="preserve">провести текущий и капитальный ремонт и укрепить материально-техническую базу учреждений культуры, образования и муниципальных </w:t>
      </w:r>
      <w:proofErr w:type="gramStart"/>
      <w:r w:rsidRPr="00A61D63">
        <w:rPr>
          <w:rFonts w:ascii="Times New Roman" w:eastAsia="Calibri" w:hAnsi="Times New Roman" w:cs="Times New Roman"/>
          <w:bCs/>
          <w:sz w:val="12"/>
          <w:szCs w:val="12"/>
        </w:rPr>
        <w:t>административных  зданий</w:t>
      </w:r>
      <w:proofErr w:type="gramEnd"/>
      <w:r w:rsidRPr="00A61D63">
        <w:rPr>
          <w:rFonts w:ascii="Times New Roman" w:eastAsia="Calibri" w:hAnsi="Times New Roman" w:cs="Times New Roman"/>
          <w:bCs/>
          <w:sz w:val="12"/>
          <w:szCs w:val="12"/>
        </w:rPr>
        <w:t>;</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w:t>
      </w:r>
      <w:r w:rsidRPr="00A61D63">
        <w:rPr>
          <w:rFonts w:ascii="Times New Roman" w:eastAsia="Calibri" w:hAnsi="Times New Roman" w:cs="Times New Roman"/>
          <w:bCs/>
          <w:sz w:val="12"/>
          <w:szCs w:val="12"/>
        </w:rPr>
        <w:tab/>
        <w:t>предотвратить физический износ зданий, оборудования и инвентаря учреждений культуры, образования и муниципальных административных зданий;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w:t>
      </w:r>
      <w:r w:rsidRPr="00A61D63">
        <w:rPr>
          <w:rFonts w:ascii="Times New Roman" w:eastAsia="Calibri" w:hAnsi="Times New Roman" w:cs="Times New Roman"/>
          <w:bCs/>
          <w:sz w:val="12"/>
          <w:szCs w:val="12"/>
        </w:rPr>
        <w:tab/>
        <w:t xml:space="preserve">привести здания учреждений культуры, образования, муниципальные административные </w:t>
      </w:r>
      <w:proofErr w:type="gramStart"/>
      <w:r w:rsidRPr="00A61D63">
        <w:rPr>
          <w:rFonts w:ascii="Times New Roman" w:eastAsia="Calibri" w:hAnsi="Times New Roman" w:cs="Times New Roman"/>
          <w:bCs/>
          <w:sz w:val="12"/>
          <w:szCs w:val="12"/>
        </w:rPr>
        <w:t>здания  в</w:t>
      </w:r>
      <w:proofErr w:type="gramEnd"/>
      <w:r w:rsidRPr="00A61D63">
        <w:rPr>
          <w:rFonts w:ascii="Times New Roman" w:eastAsia="Calibri" w:hAnsi="Times New Roman" w:cs="Times New Roman"/>
          <w:bCs/>
          <w:sz w:val="12"/>
          <w:szCs w:val="12"/>
        </w:rPr>
        <w:t xml:space="preserve"> соответствии с нормативными и эксплуатационными требованиями;</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w:t>
      </w:r>
      <w:r w:rsidRPr="00A61D63">
        <w:rPr>
          <w:rFonts w:ascii="Times New Roman" w:eastAsia="Calibri" w:hAnsi="Times New Roman" w:cs="Times New Roman"/>
          <w:bCs/>
          <w:sz w:val="12"/>
          <w:szCs w:val="12"/>
        </w:rPr>
        <w:tab/>
        <w:t xml:space="preserve">повысить посещаемость домов культуры для проведения </w:t>
      </w:r>
      <w:proofErr w:type="gramStart"/>
      <w:r w:rsidRPr="00A61D63">
        <w:rPr>
          <w:rFonts w:ascii="Times New Roman" w:eastAsia="Calibri" w:hAnsi="Times New Roman" w:cs="Times New Roman"/>
          <w:bCs/>
          <w:sz w:val="12"/>
          <w:szCs w:val="12"/>
        </w:rPr>
        <w:t>культур-но</w:t>
      </w:r>
      <w:proofErr w:type="gramEnd"/>
      <w:r w:rsidRPr="00A61D63">
        <w:rPr>
          <w:rFonts w:ascii="Times New Roman" w:eastAsia="Calibri" w:hAnsi="Times New Roman" w:cs="Times New Roman"/>
          <w:bCs/>
          <w:sz w:val="12"/>
          <w:szCs w:val="12"/>
        </w:rPr>
        <w:t>-массовых мероприятий;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w:t>
      </w:r>
      <w:r w:rsidRPr="00A61D63">
        <w:rPr>
          <w:rFonts w:ascii="Times New Roman" w:eastAsia="Calibri" w:hAnsi="Times New Roman" w:cs="Times New Roman"/>
          <w:bCs/>
          <w:sz w:val="12"/>
          <w:szCs w:val="12"/>
        </w:rPr>
        <w:tab/>
        <w:t>укрепить материально-техническую базу учреждений культуры, здравоохранения и образования, оснащение учреждений культуры и образования специализированным оборудованием и инвентарем позволит повысить качество предоставления услуг данных сферах и создать более комфортные условия для жизни населения.</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7.</w:t>
      </w:r>
      <w:r w:rsidRPr="00A61D63">
        <w:rPr>
          <w:rFonts w:ascii="Times New Roman" w:eastAsia="Calibri" w:hAnsi="Times New Roman" w:cs="Times New Roman"/>
          <w:b/>
          <w:bCs/>
          <w:sz w:val="12"/>
          <w:szCs w:val="12"/>
        </w:rPr>
        <w:tab/>
        <w:t>Система организации контроля за ходом реализации Программы.</w:t>
      </w:r>
    </w:p>
    <w:p w:rsidR="00F27CAD" w:rsidRPr="00A61D63" w:rsidRDefault="00F27CAD" w:rsidP="00A61D63">
      <w:pPr>
        <w:tabs>
          <w:tab w:val="left" w:pos="284"/>
          <w:tab w:val="left" w:pos="426"/>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   Реализацию Программы   </w:t>
      </w:r>
      <w:proofErr w:type="gramStart"/>
      <w:r w:rsidRPr="00A61D63">
        <w:rPr>
          <w:rFonts w:ascii="Times New Roman" w:eastAsia="Calibri" w:hAnsi="Times New Roman" w:cs="Times New Roman"/>
          <w:bCs/>
          <w:sz w:val="12"/>
          <w:szCs w:val="12"/>
        </w:rPr>
        <w:t>осуществляет  ответственный</w:t>
      </w:r>
      <w:proofErr w:type="gramEnd"/>
      <w:r w:rsidRPr="00A61D63">
        <w:rPr>
          <w:rFonts w:ascii="Times New Roman" w:eastAsia="Calibri" w:hAnsi="Times New Roman" w:cs="Times New Roman"/>
          <w:bCs/>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 </w:t>
      </w:r>
    </w:p>
    <w:p w:rsidR="00F27CAD" w:rsidRPr="00A61D63" w:rsidRDefault="00F27CAD" w:rsidP="00A61D63">
      <w:pPr>
        <w:tabs>
          <w:tab w:val="left" w:pos="284"/>
        </w:tabs>
        <w:spacing w:after="0" w:line="240" w:lineRule="auto"/>
        <w:jc w:val="center"/>
        <w:rPr>
          <w:rFonts w:ascii="Times New Roman" w:eastAsia="Calibri" w:hAnsi="Times New Roman" w:cs="Times New Roman"/>
          <w:b/>
          <w:bCs/>
          <w:sz w:val="12"/>
          <w:szCs w:val="12"/>
        </w:rPr>
      </w:pPr>
      <w:r w:rsidRPr="00A61D63">
        <w:rPr>
          <w:rFonts w:ascii="Times New Roman" w:eastAsia="Calibri" w:hAnsi="Times New Roman" w:cs="Times New Roman"/>
          <w:b/>
          <w:bCs/>
          <w:sz w:val="12"/>
          <w:szCs w:val="12"/>
        </w:rPr>
        <w:t>8.</w:t>
      </w:r>
      <w:r w:rsidRPr="00A61D63">
        <w:rPr>
          <w:rFonts w:ascii="Times New Roman" w:eastAsia="Calibri" w:hAnsi="Times New Roman" w:cs="Times New Roman"/>
          <w:b/>
          <w:bCs/>
          <w:sz w:val="12"/>
          <w:szCs w:val="12"/>
        </w:rPr>
        <w:tab/>
        <w:t>Оценка эффективности реализации Программы.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Оценка эффективности реализации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 xml:space="preserve">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F27CAD" w:rsidRPr="00A61D63"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F27CAD" w:rsidRDefault="00F27CAD" w:rsidP="00F27CAD">
      <w:pPr>
        <w:tabs>
          <w:tab w:val="left" w:pos="284"/>
        </w:tabs>
        <w:spacing w:after="0" w:line="240" w:lineRule="auto"/>
        <w:jc w:val="both"/>
        <w:rPr>
          <w:rFonts w:ascii="Times New Roman" w:eastAsia="Calibri" w:hAnsi="Times New Roman" w:cs="Times New Roman"/>
          <w:bCs/>
          <w:sz w:val="12"/>
          <w:szCs w:val="12"/>
        </w:rPr>
      </w:pPr>
      <w:r w:rsidRPr="00A61D63">
        <w:rPr>
          <w:rFonts w:ascii="Times New Roman" w:eastAsia="Calibri" w:hAnsi="Times New Roman" w:cs="Times New Roman"/>
          <w:bCs/>
          <w:sz w:val="12"/>
          <w:szCs w:val="12"/>
        </w:rPr>
        <w:tab/>
        <w:t xml:space="preserve">Эффективность реализации Программы с учетом финансирования оценивается путем соотнесения степени достижения основных </w:t>
      </w:r>
      <w:proofErr w:type="gramStart"/>
      <w:r w:rsidRPr="00A61D63">
        <w:rPr>
          <w:rFonts w:ascii="Times New Roman" w:eastAsia="Calibri" w:hAnsi="Times New Roman" w:cs="Times New Roman"/>
          <w:bCs/>
          <w:sz w:val="12"/>
          <w:szCs w:val="12"/>
        </w:rPr>
        <w:t>целевых  показателей</w:t>
      </w:r>
      <w:proofErr w:type="gramEnd"/>
      <w:r w:rsidRPr="00A61D63">
        <w:rPr>
          <w:rFonts w:ascii="Times New Roman" w:eastAsia="Calibri" w:hAnsi="Times New Roman" w:cs="Times New Roman"/>
          <w:bCs/>
          <w:sz w:val="12"/>
          <w:szCs w:val="12"/>
        </w:rPr>
        <w:t xml:space="preserve"> (индикаторов) Программы к уровню ее финансирования с</w:t>
      </w:r>
      <w:r w:rsidR="00A61D63" w:rsidRPr="00A61D63">
        <w:t xml:space="preserve"> </w:t>
      </w:r>
      <w:r w:rsidR="00A61D63" w:rsidRPr="00A61D63">
        <w:rPr>
          <w:rFonts w:ascii="Times New Roman" w:eastAsia="Calibri" w:hAnsi="Times New Roman" w:cs="Times New Roman"/>
          <w:bCs/>
          <w:sz w:val="12"/>
          <w:szCs w:val="12"/>
        </w:rPr>
        <w:t>начала реализации. Комплексный показатель эффективности рассчитывается по формуле</w:t>
      </w:r>
    </w:p>
    <w:p w:rsidR="00493187" w:rsidRDefault="00493187" w:rsidP="00F27CAD">
      <w:pPr>
        <w:tabs>
          <w:tab w:val="left" w:pos="284"/>
        </w:tabs>
        <w:spacing w:after="0" w:line="240" w:lineRule="auto"/>
        <w:jc w:val="both"/>
        <w:rPr>
          <w:rFonts w:ascii="Times New Roman" w:eastAsia="Calibri" w:hAnsi="Times New Roman" w:cs="Times New Roman"/>
          <w:bCs/>
          <w:sz w:val="12"/>
          <w:szCs w:val="12"/>
        </w:rPr>
      </w:pPr>
    </w:p>
    <w:p w:rsidR="00A61D63" w:rsidRPr="00A61D63" w:rsidRDefault="00A61D63" w:rsidP="00A61D63">
      <w:pPr>
        <w:jc w:val="both"/>
        <w:rPr>
          <w:sz w:val="12"/>
          <w:szCs w:val="12"/>
        </w:rPr>
      </w:pPr>
      <w:r w:rsidRPr="00493187">
        <w:rPr>
          <w:noProof/>
          <w:sz w:val="12"/>
          <w:szCs w:val="12"/>
          <w:lang w:eastAsia="ru-RU"/>
        </w:rPr>
        <w:drawing>
          <wp:inline distT="0" distB="0" distL="0" distR="0">
            <wp:extent cx="3124200" cy="1342969"/>
            <wp:effectExtent l="0" t="0" r="0" b="0"/>
            <wp:docPr id="6" name="Рисунок 6" descr="C:\Users\79372\Desktop\лллл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79372\Desktop\лллллл.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576" cy="1408469"/>
                    </a:xfrm>
                    <a:prstGeom prst="rect">
                      <a:avLst/>
                    </a:prstGeom>
                    <a:noFill/>
                    <a:ln>
                      <a:noFill/>
                    </a:ln>
                  </pic:spPr>
                </pic:pic>
              </a:graphicData>
            </a:graphic>
          </wp:inline>
        </w:drawing>
      </w:r>
    </w:p>
    <w:p w:rsidR="00A61D63" w:rsidRPr="00493187" w:rsidRDefault="00493187" w:rsidP="00A61D63">
      <w:pPr>
        <w:jc w:val="both"/>
        <w:rPr>
          <w:rFonts w:ascii="Times New Roman" w:hAnsi="Times New Roman" w:cs="Times New Roman"/>
          <w:sz w:val="12"/>
          <w:szCs w:val="12"/>
        </w:rPr>
      </w:pPr>
      <w:r w:rsidRPr="00493187">
        <w:rPr>
          <w:rFonts w:ascii="Times New Roman" w:hAnsi="Times New Roman" w:cs="Times New Roman"/>
          <w:sz w:val="12"/>
          <w:szCs w:val="12"/>
        </w:rPr>
        <w:t>гд</w:t>
      </w:r>
      <w:r w:rsidR="00A61D63" w:rsidRPr="00493187">
        <w:rPr>
          <w:rFonts w:ascii="Times New Roman" w:hAnsi="Times New Roman" w:cs="Times New Roman"/>
          <w:sz w:val="12"/>
          <w:szCs w:val="12"/>
        </w:rPr>
        <w:t>е:</w:t>
      </w:r>
    </w:p>
    <w:p w:rsidR="00A61D63" w:rsidRPr="00A61D63" w:rsidRDefault="00493187" w:rsidP="00493187">
      <w:pPr>
        <w:jc w:val="both"/>
        <w:rPr>
          <w:rFonts w:ascii="Times New Roman" w:hAnsi="Times New Roman" w:cs="Times New Roman"/>
          <w:sz w:val="12"/>
          <w:szCs w:val="12"/>
        </w:rPr>
      </w:pPr>
      <w:r>
        <w:rPr>
          <w:rFonts w:ascii="Times New Roman" w:hAnsi="Times New Roman" w:cs="Times New Roman"/>
          <w:b/>
          <w:i/>
          <w:sz w:val="32"/>
          <w:szCs w:val="32"/>
        </w:rPr>
        <w:t xml:space="preserve">  </w:t>
      </w:r>
      <w:r w:rsidR="00A61D63" w:rsidRPr="00493187">
        <w:rPr>
          <w:rFonts w:ascii="Times New Roman" w:hAnsi="Times New Roman" w:cs="Times New Roman"/>
          <w:b/>
          <w:i/>
          <w:sz w:val="32"/>
          <w:szCs w:val="32"/>
          <w:lang w:val="en-US"/>
        </w:rPr>
        <w:t>N</w:t>
      </w:r>
      <w:r w:rsidR="00A61D63" w:rsidRPr="00493187">
        <w:rPr>
          <w:rFonts w:ascii="Times New Roman" w:hAnsi="Times New Roman" w:cs="Times New Roman"/>
          <w:sz w:val="32"/>
          <w:szCs w:val="32"/>
        </w:rPr>
        <w:t xml:space="preserve"> </w:t>
      </w:r>
      <w:r w:rsidR="00A61D63" w:rsidRPr="00A61D63">
        <w:rPr>
          <w:sz w:val="12"/>
          <w:szCs w:val="12"/>
        </w:rPr>
        <w:t xml:space="preserve">– </w:t>
      </w:r>
      <w:proofErr w:type="gramStart"/>
      <w:r w:rsidR="00A61D63" w:rsidRPr="00A61D63">
        <w:rPr>
          <w:rFonts w:ascii="Times New Roman" w:hAnsi="Times New Roman" w:cs="Times New Roman"/>
          <w:sz w:val="12"/>
          <w:szCs w:val="12"/>
        </w:rPr>
        <w:t>общее</w:t>
      </w:r>
      <w:proofErr w:type="gramEnd"/>
      <w:r w:rsidR="00A61D63" w:rsidRPr="00A61D63">
        <w:rPr>
          <w:rFonts w:ascii="Times New Roman" w:hAnsi="Times New Roman" w:cs="Times New Roman"/>
          <w:sz w:val="12"/>
          <w:szCs w:val="12"/>
        </w:rPr>
        <w:t xml:space="preserve"> число целевых показателей (индикаторов);</w:t>
      </w:r>
    </w:p>
    <w:p w:rsidR="00A61D63" w:rsidRPr="00A61D63" w:rsidRDefault="008D7244" w:rsidP="00A61D63">
      <w:pPr>
        <w:jc w:val="both"/>
        <w:rPr>
          <w:sz w:val="12"/>
          <w:szCs w:val="12"/>
        </w:rPr>
      </w:pPr>
      <w:r>
        <w:rPr>
          <w:noProof/>
          <w:sz w:val="12"/>
          <w:szCs w:val="1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5pt;margin-top:2.5pt;width:57.25pt;height:34.5pt;z-index:251659264" filled="t">
            <v:imagedata r:id="rId32" o:title=""/>
          </v:shape>
          <o:OLEObject Type="Embed" ProgID="Equation.3" ShapeID="_x0000_s1034" DrawAspect="Content" ObjectID="_1641166438" r:id="rId33"/>
        </w:object>
      </w:r>
    </w:p>
    <w:p w:rsidR="00A61D63" w:rsidRPr="00A61D63" w:rsidRDefault="00A61D63" w:rsidP="00A61D63">
      <w:pPr>
        <w:jc w:val="both"/>
        <w:rPr>
          <w:sz w:val="12"/>
          <w:szCs w:val="12"/>
        </w:rPr>
      </w:pPr>
      <w:r w:rsidRPr="00A61D63">
        <w:rPr>
          <w:sz w:val="12"/>
          <w:szCs w:val="12"/>
        </w:rPr>
        <w:tab/>
      </w:r>
      <w:r w:rsidRPr="00A61D63">
        <w:rPr>
          <w:sz w:val="12"/>
          <w:szCs w:val="12"/>
        </w:rPr>
        <w:tab/>
      </w:r>
      <w:r w:rsidRPr="00A61D63">
        <w:rPr>
          <w:rFonts w:ascii="Times New Roman" w:hAnsi="Times New Roman" w:cs="Times New Roman"/>
          <w:sz w:val="12"/>
          <w:szCs w:val="12"/>
        </w:rPr>
        <w:t xml:space="preserve">- плановое значение </w:t>
      </w:r>
      <w:r w:rsidRPr="00A61D63">
        <w:rPr>
          <w:rFonts w:ascii="Times New Roman" w:hAnsi="Times New Roman" w:cs="Times New Roman"/>
          <w:sz w:val="12"/>
          <w:szCs w:val="12"/>
          <w:lang w:val="en-US"/>
        </w:rPr>
        <w:t>n</w:t>
      </w:r>
      <w:r w:rsidRPr="00A61D63">
        <w:rPr>
          <w:rFonts w:ascii="Times New Roman" w:hAnsi="Times New Roman" w:cs="Times New Roman"/>
          <w:sz w:val="12"/>
          <w:szCs w:val="12"/>
        </w:rPr>
        <w:t>-го целевого показателя (индикатора);</w:t>
      </w:r>
    </w:p>
    <w:p w:rsidR="00A61D63" w:rsidRPr="00A61D63" w:rsidRDefault="008D7244" w:rsidP="00A61D63">
      <w:pPr>
        <w:jc w:val="both"/>
        <w:rPr>
          <w:rFonts w:ascii="Times New Roman" w:hAnsi="Times New Roman" w:cs="Times New Roman"/>
          <w:sz w:val="12"/>
          <w:szCs w:val="12"/>
        </w:rPr>
      </w:pPr>
      <w:r>
        <w:rPr>
          <w:rFonts w:ascii="Times New Roman" w:hAnsi="Times New Roman" w:cs="Times New Roman"/>
          <w:noProof/>
          <w:sz w:val="12"/>
          <w:szCs w:val="12"/>
        </w:rPr>
        <w:object w:dxaOrig="1440" w:dyaOrig="1440">
          <v:shape id="_x0000_s1035" type="#_x0000_t75" style="position:absolute;left:0;text-align:left;margin-left:-1pt;margin-top:9.65pt;width:55.8pt;height:35.35pt;z-index:251660288" filled="t">
            <v:imagedata r:id="rId34" o:title=""/>
          </v:shape>
          <o:OLEObject Type="Embed" ProgID="Equation.3" ShapeID="_x0000_s1035" DrawAspect="Content" ObjectID="_1641166439" r:id="rId35"/>
        </w:object>
      </w:r>
    </w:p>
    <w:p w:rsidR="00A61D63" w:rsidRPr="00A61D63" w:rsidRDefault="00A61D63" w:rsidP="00A61D63">
      <w:pPr>
        <w:jc w:val="both"/>
        <w:rPr>
          <w:rFonts w:ascii="Times New Roman" w:hAnsi="Times New Roman" w:cs="Times New Roman"/>
          <w:sz w:val="12"/>
          <w:szCs w:val="12"/>
        </w:rPr>
      </w:pPr>
    </w:p>
    <w:p w:rsidR="00A61D63" w:rsidRPr="00A61D63" w:rsidRDefault="00A61D63" w:rsidP="00A61D63">
      <w:pPr>
        <w:jc w:val="both"/>
        <w:rPr>
          <w:rFonts w:ascii="Times New Roman" w:hAnsi="Times New Roman" w:cs="Times New Roman"/>
          <w:sz w:val="12"/>
          <w:szCs w:val="12"/>
        </w:rPr>
      </w:pPr>
      <w:r w:rsidRPr="00A61D63">
        <w:rPr>
          <w:rFonts w:ascii="Times New Roman" w:hAnsi="Times New Roman" w:cs="Times New Roman"/>
          <w:sz w:val="12"/>
          <w:szCs w:val="12"/>
        </w:rPr>
        <w:tab/>
      </w:r>
      <w:r w:rsidRPr="00A61D63">
        <w:rPr>
          <w:rFonts w:ascii="Times New Roman" w:hAnsi="Times New Roman" w:cs="Times New Roman"/>
          <w:sz w:val="12"/>
          <w:szCs w:val="12"/>
        </w:rPr>
        <w:tab/>
        <w:t xml:space="preserve">- текущее значение </w:t>
      </w:r>
      <w:r w:rsidRPr="00A61D63">
        <w:rPr>
          <w:rFonts w:ascii="Times New Roman" w:hAnsi="Times New Roman" w:cs="Times New Roman"/>
          <w:sz w:val="12"/>
          <w:szCs w:val="12"/>
          <w:lang w:val="en-US"/>
        </w:rPr>
        <w:t>n</w:t>
      </w:r>
      <w:r w:rsidRPr="00A61D63">
        <w:rPr>
          <w:rFonts w:ascii="Times New Roman" w:hAnsi="Times New Roman" w:cs="Times New Roman"/>
          <w:sz w:val="12"/>
          <w:szCs w:val="12"/>
        </w:rPr>
        <w:t>-го целевого показателя (индикатора);</w:t>
      </w:r>
    </w:p>
    <w:p w:rsidR="00A61D63" w:rsidRPr="00A61D63" w:rsidRDefault="00493187" w:rsidP="00A61D63">
      <w:pPr>
        <w:jc w:val="both"/>
        <w:rPr>
          <w:rFonts w:ascii="Times New Roman" w:hAnsi="Times New Roman" w:cs="Times New Roman"/>
          <w:sz w:val="12"/>
          <w:szCs w:val="12"/>
        </w:rPr>
      </w:pPr>
      <w:r>
        <w:rPr>
          <w:rFonts w:ascii="Times New Roman" w:hAnsi="Times New Roman" w:cs="Times New Roman"/>
          <w:sz w:val="12"/>
          <w:szCs w:val="12"/>
        </w:rPr>
        <w:t xml:space="preserve"> </w:t>
      </w:r>
      <w:r w:rsidR="008D7244">
        <w:rPr>
          <w:rFonts w:ascii="Times New Roman" w:hAnsi="Times New Roman" w:cs="Times New Roman"/>
          <w:noProof/>
          <w:sz w:val="12"/>
          <w:szCs w:val="12"/>
        </w:rPr>
        <w:object w:dxaOrig="1440" w:dyaOrig="1440">
          <v:shape id="_x0000_s1036" type="#_x0000_t75" style="position:absolute;left:0;text-align:left;margin-left:-.9pt;margin-top:1.6pt;width:39.4pt;height:25.5pt;z-index:251661312;mso-position-horizontal-relative:text;mso-position-vertical-relative:text" filled="t">
            <v:imagedata r:id="rId36" o:title=""/>
          </v:shape>
          <o:OLEObject Type="Embed" ProgID="Equation.3" ShapeID="_x0000_s1036" DrawAspect="Content" ObjectID="_1641166440" r:id="rId37"/>
        </w:object>
      </w:r>
    </w:p>
    <w:p w:rsidR="00A61D63" w:rsidRPr="00A61D63" w:rsidRDefault="00A61D63" w:rsidP="00A61D63">
      <w:pPr>
        <w:jc w:val="both"/>
        <w:rPr>
          <w:rFonts w:ascii="Times New Roman" w:hAnsi="Times New Roman" w:cs="Times New Roman"/>
          <w:sz w:val="12"/>
          <w:szCs w:val="12"/>
        </w:rPr>
      </w:pPr>
      <w:r w:rsidRPr="00A61D63">
        <w:rPr>
          <w:rFonts w:ascii="Times New Roman" w:hAnsi="Times New Roman" w:cs="Times New Roman"/>
          <w:sz w:val="12"/>
          <w:szCs w:val="12"/>
        </w:rPr>
        <w:tab/>
      </w:r>
      <w:r w:rsidRPr="00A61D63">
        <w:rPr>
          <w:rFonts w:ascii="Times New Roman" w:hAnsi="Times New Roman" w:cs="Times New Roman"/>
          <w:sz w:val="12"/>
          <w:szCs w:val="12"/>
        </w:rPr>
        <w:tab/>
        <w:t>- плановая сумма финансирования по Программе;</w:t>
      </w:r>
    </w:p>
    <w:p w:rsidR="00A61D63" w:rsidRPr="00A61D63" w:rsidRDefault="008D7244" w:rsidP="00A61D63">
      <w:pPr>
        <w:jc w:val="both"/>
        <w:rPr>
          <w:rFonts w:ascii="Times New Roman" w:hAnsi="Times New Roman" w:cs="Times New Roman"/>
          <w:sz w:val="12"/>
          <w:szCs w:val="12"/>
        </w:rPr>
      </w:pPr>
      <w:r>
        <w:rPr>
          <w:rFonts w:ascii="Times New Roman" w:hAnsi="Times New Roman" w:cs="Times New Roman"/>
          <w:noProof/>
          <w:sz w:val="12"/>
          <w:szCs w:val="12"/>
        </w:rPr>
        <w:object w:dxaOrig="1440" w:dyaOrig="1440">
          <v:shape id="_x0000_s1037" type="#_x0000_t75" style="position:absolute;left:0;text-align:left;margin-left:1.25pt;margin-top:18.75pt;width:41.45pt;height:28.75pt;z-index:251662336" filled="t">
            <v:imagedata r:id="rId38" o:title=""/>
          </v:shape>
          <o:OLEObject Type="Embed" ProgID="Equation.3" ShapeID="_x0000_s1037" DrawAspect="Content" ObjectID="_1641166441" r:id="rId39"/>
        </w:object>
      </w:r>
    </w:p>
    <w:p w:rsidR="00A61D63" w:rsidRPr="00A61D63" w:rsidRDefault="00A61D63" w:rsidP="00A61D63">
      <w:pPr>
        <w:tabs>
          <w:tab w:val="left" w:pos="1500"/>
        </w:tabs>
        <w:jc w:val="both"/>
        <w:rPr>
          <w:rFonts w:ascii="Times New Roman" w:hAnsi="Times New Roman" w:cs="Times New Roman"/>
          <w:sz w:val="12"/>
          <w:szCs w:val="12"/>
        </w:rPr>
      </w:pPr>
      <w:r w:rsidRPr="00A61D63">
        <w:rPr>
          <w:rFonts w:ascii="Times New Roman" w:hAnsi="Times New Roman" w:cs="Times New Roman"/>
          <w:sz w:val="12"/>
          <w:szCs w:val="12"/>
        </w:rPr>
        <w:tab/>
      </w:r>
    </w:p>
    <w:p w:rsidR="00493187" w:rsidRPr="00493187" w:rsidRDefault="00A61D63" w:rsidP="00493187">
      <w:pPr>
        <w:tabs>
          <w:tab w:val="left" w:pos="1500"/>
        </w:tabs>
        <w:jc w:val="both"/>
        <w:rPr>
          <w:rFonts w:ascii="Times New Roman" w:eastAsia="Times New Roman" w:hAnsi="Times New Roman" w:cs="Times New Roman"/>
          <w:sz w:val="12"/>
          <w:szCs w:val="12"/>
          <w:lang w:eastAsia="ru-RU"/>
        </w:rPr>
      </w:pPr>
      <w:r w:rsidRPr="00A61D63">
        <w:rPr>
          <w:rFonts w:ascii="Times New Roman" w:hAnsi="Times New Roman" w:cs="Times New Roman"/>
          <w:sz w:val="12"/>
          <w:szCs w:val="12"/>
        </w:rPr>
        <w:tab/>
        <w:t>- сумма финансирования (расходов) на текущую дату.</w:t>
      </w: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Default="00493187" w:rsidP="00493187">
      <w:pPr>
        <w:spacing w:after="0" w:line="240" w:lineRule="auto"/>
        <w:jc w:val="center"/>
        <w:rPr>
          <w:rFonts w:ascii="Times New Roman" w:eastAsia="Times New Roman" w:hAnsi="Times New Roman" w:cs="Times New Roman"/>
          <w:b/>
          <w:sz w:val="12"/>
          <w:szCs w:val="12"/>
          <w:lang w:eastAsia="ru-RU"/>
        </w:rPr>
      </w:pPr>
    </w:p>
    <w:p w:rsidR="00493187" w:rsidRPr="00A61D63" w:rsidRDefault="00493187" w:rsidP="00493187">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Приложение 1</w:t>
      </w: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к муниципальной программе "Реконструкция, строительство, ремонт и укрепление</w:t>
      </w: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 xml:space="preserve"> материально-технической базы учреждений культуры, здравоохранения, образования</w:t>
      </w: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 xml:space="preserve"> и административных зданий, ремонт прочих объектов </w:t>
      </w:r>
    </w:p>
    <w:p w:rsidR="00493187" w:rsidRP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муниципального района Сергиевский Самарской области на 2020-2025 годы"</w:t>
      </w:r>
    </w:p>
    <w:p w:rsidR="00493187" w:rsidRPr="00493187" w:rsidRDefault="00493187" w:rsidP="00493187">
      <w:pPr>
        <w:spacing w:after="0" w:line="240" w:lineRule="auto"/>
        <w:jc w:val="center"/>
        <w:rPr>
          <w:rFonts w:ascii="Times New Roman" w:eastAsia="Times New Roman" w:hAnsi="Times New Roman" w:cs="Times New Roman"/>
          <w:b/>
          <w:sz w:val="12"/>
          <w:szCs w:val="12"/>
          <w:lang w:eastAsia="ru-RU"/>
        </w:rPr>
      </w:pPr>
      <w:r w:rsidRPr="00493187">
        <w:rPr>
          <w:rFonts w:ascii="Times New Roman" w:eastAsia="Times New Roman" w:hAnsi="Times New Roman" w:cs="Times New Roman"/>
          <w:b/>
          <w:sz w:val="12"/>
          <w:szCs w:val="12"/>
          <w:lang w:eastAsia="ru-RU"/>
        </w:rPr>
        <w:t>Перечень целевых индикаторов (показателей), характеризующих ежегодный ход и итоги реализации программы</w:t>
      </w:r>
    </w:p>
    <w:tbl>
      <w:tblPr>
        <w:tblpPr w:leftFromText="180" w:rightFromText="180" w:vertAnchor="page" w:horzAnchor="margin" w:tblpY="2146"/>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4520"/>
        <w:gridCol w:w="811"/>
        <w:gridCol w:w="256"/>
        <w:gridCol w:w="284"/>
        <w:gridCol w:w="283"/>
        <w:gridCol w:w="284"/>
        <w:gridCol w:w="283"/>
        <w:gridCol w:w="492"/>
      </w:tblGrid>
      <w:tr w:rsidR="00493187" w:rsidRPr="00493187" w:rsidTr="000863F2">
        <w:trPr>
          <w:trHeight w:val="126"/>
        </w:trPr>
        <w:tc>
          <w:tcPr>
            <w:tcW w:w="408" w:type="dxa"/>
            <w:vMerge w:val="restart"/>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 п/п</w:t>
            </w:r>
          </w:p>
        </w:tc>
        <w:tc>
          <w:tcPr>
            <w:tcW w:w="4520" w:type="dxa"/>
            <w:vMerge w:val="restart"/>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Наименование индикатора</w:t>
            </w:r>
          </w:p>
        </w:tc>
        <w:tc>
          <w:tcPr>
            <w:tcW w:w="811" w:type="dxa"/>
            <w:vMerge w:val="restart"/>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Единица измерения</w:t>
            </w:r>
          </w:p>
        </w:tc>
        <w:tc>
          <w:tcPr>
            <w:tcW w:w="1882" w:type="dxa"/>
            <w:gridSpan w:val="6"/>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Значение индикатора</w:t>
            </w:r>
          </w:p>
        </w:tc>
      </w:tr>
      <w:tr w:rsidR="00493187" w:rsidRPr="00493187" w:rsidTr="00493187">
        <w:trPr>
          <w:cantSplit/>
          <w:trHeight w:val="693"/>
        </w:trPr>
        <w:tc>
          <w:tcPr>
            <w:tcW w:w="408" w:type="dxa"/>
            <w:vMerge/>
            <w:vAlign w:val="center"/>
          </w:tcPr>
          <w:p w:rsidR="00493187" w:rsidRPr="00493187" w:rsidRDefault="00493187" w:rsidP="00493187">
            <w:pPr>
              <w:tabs>
                <w:tab w:val="left" w:pos="1500"/>
              </w:tabs>
              <w:jc w:val="both"/>
              <w:rPr>
                <w:rFonts w:ascii="Times New Roman" w:hAnsi="Times New Roman" w:cs="Times New Roman"/>
                <w:b/>
                <w:sz w:val="12"/>
                <w:szCs w:val="12"/>
              </w:rPr>
            </w:pPr>
          </w:p>
        </w:tc>
        <w:tc>
          <w:tcPr>
            <w:tcW w:w="4520" w:type="dxa"/>
            <w:vMerge/>
            <w:vAlign w:val="center"/>
          </w:tcPr>
          <w:p w:rsidR="00493187" w:rsidRPr="00493187" w:rsidRDefault="00493187" w:rsidP="00493187">
            <w:pPr>
              <w:tabs>
                <w:tab w:val="left" w:pos="1500"/>
              </w:tabs>
              <w:jc w:val="both"/>
              <w:rPr>
                <w:rFonts w:ascii="Times New Roman" w:hAnsi="Times New Roman" w:cs="Times New Roman"/>
                <w:b/>
                <w:sz w:val="12"/>
                <w:szCs w:val="12"/>
              </w:rPr>
            </w:pPr>
          </w:p>
        </w:tc>
        <w:tc>
          <w:tcPr>
            <w:tcW w:w="811" w:type="dxa"/>
            <w:vMerge/>
            <w:vAlign w:val="center"/>
          </w:tcPr>
          <w:p w:rsidR="00493187" w:rsidRPr="00493187" w:rsidRDefault="00493187" w:rsidP="00493187">
            <w:pPr>
              <w:tabs>
                <w:tab w:val="left" w:pos="1500"/>
              </w:tabs>
              <w:jc w:val="both"/>
              <w:rPr>
                <w:rFonts w:ascii="Times New Roman" w:hAnsi="Times New Roman" w:cs="Times New Roman"/>
                <w:b/>
                <w:sz w:val="12"/>
                <w:szCs w:val="12"/>
              </w:rPr>
            </w:pPr>
          </w:p>
        </w:tc>
        <w:tc>
          <w:tcPr>
            <w:tcW w:w="256" w:type="dxa"/>
            <w:textDirection w:val="btLr"/>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2020 год</w:t>
            </w:r>
          </w:p>
        </w:tc>
        <w:tc>
          <w:tcPr>
            <w:tcW w:w="284" w:type="dxa"/>
            <w:textDirection w:val="btLr"/>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2021 год</w:t>
            </w:r>
          </w:p>
        </w:tc>
        <w:tc>
          <w:tcPr>
            <w:tcW w:w="283" w:type="dxa"/>
            <w:textDirection w:val="btLr"/>
            <w:vAlign w:val="cente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2022 год</w:t>
            </w:r>
          </w:p>
        </w:tc>
        <w:tc>
          <w:tcPr>
            <w:tcW w:w="284" w:type="dxa"/>
            <w:textDirection w:val="btL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2023 год</w:t>
            </w:r>
          </w:p>
        </w:tc>
        <w:tc>
          <w:tcPr>
            <w:tcW w:w="283" w:type="dxa"/>
            <w:textDirection w:val="btL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2024 год</w:t>
            </w:r>
          </w:p>
        </w:tc>
        <w:tc>
          <w:tcPr>
            <w:tcW w:w="492" w:type="dxa"/>
            <w:textDirection w:val="btLr"/>
          </w:tcPr>
          <w:p w:rsidR="00493187" w:rsidRPr="00493187" w:rsidRDefault="00493187" w:rsidP="00493187">
            <w:pPr>
              <w:tabs>
                <w:tab w:val="left" w:pos="1500"/>
              </w:tabs>
              <w:jc w:val="both"/>
              <w:rPr>
                <w:rFonts w:ascii="Times New Roman" w:hAnsi="Times New Roman" w:cs="Times New Roman"/>
                <w:b/>
                <w:sz w:val="12"/>
                <w:szCs w:val="12"/>
              </w:rPr>
            </w:pPr>
            <w:r w:rsidRPr="00493187">
              <w:rPr>
                <w:rFonts w:ascii="Times New Roman" w:hAnsi="Times New Roman" w:cs="Times New Roman"/>
                <w:b/>
                <w:sz w:val="12"/>
                <w:szCs w:val="12"/>
              </w:rPr>
              <w:t>2025 год</w:t>
            </w:r>
          </w:p>
        </w:tc>
      </w:tr>
      <w:tr w:rsidR="00493187" w:rsidRPr="00493187" w:rsidTr="000863F2">
        <w:trPr>
          <w:trHeight w:val="340"/>
        </w:trPr>
        <w:tc>
          <w:tcPr>
            <w:tcW w:w="408"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1</w:t>
            </w:r>
          </w:p>
        </w:tc>
        <w:tc>
          <w:tcPr>
            <w:tcW w:w="4520"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 количество зданий образовательных учреждений, в которых проводился капитальный и текущий ремонт;</w:t>
            </w:r>
          </w:p>
        </w:tc>
        <w:tc>
          <w:tcPr>
            <w:tcW w:w="811"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шт.</w:t>
            </w:r>
          </w:p>
        </w:tc>
        <w:tc>
          <w:tcPr>
            <w:tcW w:w="256"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2</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1</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492"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r>
      <w:tr w:rsidR="00493187" w:rsidRPr="00493187" w:rsidTr="00493187">
        <w:trPr>
          <w:trHeight w:val="20"/>
        </w:trPr>
        <w:tc>
          <w:tcPr>
            <w:tcW w:w="408"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2</w:t>
            </w:r>
          </w:p>
        </w:tc>
        <w:tc>
          <w:tcPr>
            <w:tcW w:w="4520"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 количество зданий учреждений культуры, в которых проводился капитальный и текущий ремонт;</w:t>
            </w:r>
          </w:p>
        </w:tc>
        <w:tc>
          <w:tcPr>
            <w:tcW w:w="811"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шт.</w:t>
            </w:r>
          </w:p>
        </w:tc>
        <w:tc>
          <w:tcPr>
            <w:tcW w:w="256"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1</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1</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492"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r>
      <w:tr w:rsidR="00493187" w:rsidRPr="00493187" w:rsidTr="00493187">
        <w:trPr>
          <w:trHeight w:val="20"/>
        </w:trPr>
        <w:tc>
          <w:tcPr>
            <w:tcW w:w="408"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3</w:t>
            </w:r>
          </w:p>
        </w:tc>
        <w:tc>
          <w:tcPr>
            <w:tcW w:w="4520"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 количество административных зданий, в которых проводился капитальный и текущий ремонт;</w:t>
            </w:r>
          </w:p>
        </w:tc>
        <w:tc>
          <w:tcPr>
            <w:tcW w:w="811"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шт.</w:t>
            </w:r>
          </w:p>
        </w:tc>
        <w:tc>
          <w:tcPr>
            <w:tcW w:w="256"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1</w:t>
            </w:r>
          </w:p>
          <w:p w:rsidR="00493187" w:rsidRPr="00493187" w:rsidRDefault="00493187" w:rsidP="000863F2">
            <w:pPr>
              <w:tabs>
                <w:tab w:val="left" w:pos="1500"/>
              </w:tabs>
              <w:spacing w:after="0" w:line="240" w:lineRule="auto"/>
              <w:jc w:val="both"/>
              <w:rPr>
                <w:rFonts w:ascii="Times New Roman" w:hAnsi="Times New Roman" w:cs="Times New Roman"/>
                <w:sz w:val="12"/>
                <w:szCs w:val="12"/>
              </w:rPr>
            </w:pP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492"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r>
      <w:tr w:rsidR="00493187" w:rsidRPr="00493187" w:rsidTr="00493187">
        <w:trPr>
          <w:trHeight w:val="20"/>
        </w:trPr>
        <w:tc>
          <w:tcPr>
            <w:tcW w:w="408"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4</w:t>
            </w:r>
          </w:p>
        </w:tc>
        <w:tc>
          <w:tcPr>
            <w:tcW w:w="4520"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 количество вновь построенных зданий образовательных учреждений.</w:t>
            </w:r>
          </w:p>
        </w:tc>
        <w:tc>
          <w:tcPr>
            <w:tcW w:w="811"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шт.</w:t>
            </w:r>
          </w:p>
        </w:tc>
        <w:tc>
          <w:tcPr>
            <w:tcW w:w="256"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4"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283"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c>
          <w:tcPr>
            <w:tcW w:w="492" w:type="dxa"/>
            <w:vAlign w:val="center"/>
          </w:tcPr>
          <w:p w:rsidR="00493187" w:rsidRPr="00493187" w:rsidRDefault="00493187" w:rsidP="000863F2">
            <w:pPr>
              <w:tabs>
                <w:tab w:val="left" w:pos="1500"/>
              </w:tabs>
              <w:spacing w:after="0" w:line="240" w:lineRule="auto"/>
              <w:jc w:val="both"/>
              <w:rPr>
                <w:rFonts w:ascii="Times New Roman" w:hAnsi="Times New Roman" w:cs="Times New Roman"/>
                <w:sz w:val="12"/>
                <w:szCs w:val="12"/>
              </w:rPr>
            </w:pPr>
            <w:r w:rsidRPr="00493187">
              <w:rPr>
                <w:rFonts w:ascii="Times New Roman" w:hAnsi="Times New Roman" w:cs="Times New Roman"/>
                <w:sz w:val="12"/>
                <w:szCs w:val="12"/>
              </w:rPr>
              <w:t>0</w:t>
            </w:r>
          </w:p>
        </w:tc>
      </w:tr>
    </w:tbl>
    <w:p w:rsidR="000863F2" w:rsidRDefault="000863F2" w:rsidP="00493187">
      <w:pPr>
        <w:tabs>
          <w:tab w:val="left" w:pos="284"/>
        </w:tabs>
        <w:spacing w:after="0" w:line="240" w:lineRule="auto"/>
        <w:jc w:val="right"/>
        <w:rPr>
          <w:rFonts w:ascii="Times New Roman" w:eastAsia="Calibri" w:hAnsi="Times New Roman" w:cs="Times New Roman"/>
          <w:sz w:val="12"/>
          <w:szCs w:val="12"/>
        </w:rPr>
      </w:pPr>
    </w:p>
    <w:p w:rsidR="000863F2" w:rsidRDefault="000863F2" w:rsidP="00493187">
      <w:pPr>
        <w:tabs>
          <w:tab w:val="left" w:pos="284"/>
        </w:tabs>
        <w:spacing w:after="0" w:line="240" w:lineRule="auto"/>
        <w:jc w:val="right"/>
        <w:rPr>
          <w:rFonts w:ascii="Times New Roman" w:eastAsia="Calibri" w:hAnsi="Times New Roman" w:cs="Times New Roman"/>
          <w:sz w:val="12"/>
          <w:szCs w:val="12"/>
        </w:rPr>
      </w:pP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Приложение 2</w:t>
      </w: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к муниципальной программе "Реконструкция, строительство, ремонт и укрепление</w:t>
      </w: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 xml:space="preserve"> материально-технической базы учреждений культуры, здравоохранения, образования</w:t>
      </w:r>
    </w:p>
    <w:p w:rsidR="00493187"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 xml:space="preserve"> и административных зданий, ремонт прочих объектов </w:t>
      </w:r>
    </w:p>
    <w:p w:rsidR="007140E5" w:rsidRDefault="00493187" w:rsidP="00493187">
      <w:pPr>
        <w:tabs>
          <w:tab w:val="left" w:pos="284"/>
        </w:tabs>
        <w:spacing w:after="0" w:line="240" w:lineRule="auto"/>
        <w:jc w:val="right"/>
        <w:rPr>
          <w:rFonts w:ascii="Times New Roman" w:eastAsia="Calibri" w:hAnsi="Times New Roman" w:cs="Times New Roman"/>
          <w:sz w:val="12"/>
          <w:szCs w:val="12"/>
        </w:rPr>
      </w:pPr>
      <w:r w:rsidRPr="00493187">
        <w:rPr>
          <w:rFonts w:ascii="Times New Roman" w:eastAsia="Calibri" w:hAnsi="Times New Roman" w:cs="Times New Roman"/>
          <w:sz w:val="12"/>
          <w:szCs w:val="12"/>
        </w:rPr>
        <w:t>муниципального района Сергиевский Самарской области на 2020-2025 годы</w:t>
      </w:r>
    </w:p>
    <w:p w:rsidR="008F144C" w:rsidRDefault="008F144C" w:rsidP="008F144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Основные источники финансирования муниципальной программы </w:t>
      </w:r>
      <w:r w:rsidRPr="008F144C">
        <w:rPr>
          <w:rFonts w:ascii="Times New Roman" w:eastAsia="Calibri" w:hAnsi="Times New Roman" w:cs="Times New Roman"/>
          <w:b/>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tbl>
      <w:tblPr>
        <w:tblStyle w:val="af7"/>
        <w:tblW w:w="7529" w:type="dxa"/>
        <w:tblLayout w:type="fixed"/>
        <w:tblLook w:val="04A0" w:firstRow="1" w:lastRow="0" w:firstColumn="1" w:lastColumn="0" w:noHBand="0" w:noVBand="1"/>
      </w:tblPr>
      <w:tblGrid>
        <w:gridCol w:w="428"/>
        <w:gridCol w:w="3224"/>
        <w:gridCol w:w="425"/>
        <w:gridCol w:w="475"/>
        <w:gridCol w:w="283"/>
        <w:gridCol w:w="426"/>
        <w:gridCol w:w="425"/>
        <w:gridCol w:w="425"/>
        <w:gridCol w:w="425"/>
        <w:gridCol w:w="426"/>
        <w:gridCol w:w="567"/>
      </w:tblGrid>
      <w:tr w:rsidR="008F144C" w:rsidRPr="008F144C" w:rsidTr="000863F2">
        <w:trPr>
          <w:trHeight w:val="183"/>
        </w:trPr>
        <w:tc>
          <w:tcPr>
            <w:tcW w:w="428" w:type="dxa"/>
            <w:vMerge w:val="restart"/>
            <w:noWrap/>
            <w:hideMark/>
          </w:tcPr>
          <w:p w:rsidR="008F144C" w:rsidRPr="008F144C" w:rsidRDefault="008F144C" w:rsidP="008F144C">
            <w:pPr>
              <w:tabs>
                <w:tab w:val="left" w:pos="284"/>
              </w:tabs>
              <w:ind w:right="50"/>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п/п</w:t>
            </w:r>
          </w:p>
        </w:tc>
        <w:tc>
          <w:tcPr>
            <w:tcW w:w="3224" w:type="dxa"/>
            <w:vMerge w:val="restart"/>
            <w:noWrap/>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w:t>
            </w:r>
          </w:p>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Наименование учреждения и объекта</w:t>
            </w:r>
          </w:p>
        </w:tc>
        <w:tc>
          <w:tcPr>
            <w:tcW w:w="3877" w:type="dxa"/>
            <w:gridSpan w:val="9"/>
            <w:noWrap/>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w:t>
            </w:r>
            <w:proofErr w:type="spellStart"/>
            <w:proofErr w:type="gramStart"/>
            <w:r w:rsidRPr="008F144C">
              <w:rPr>
                <w:rFonts w:ascii="Times New Roman" w:eastAsia="Calibri" w:hAnsi="Times New Roman" w:cs="Times New Roman"/>
                <w:sz w:val="12"/>
                <w:szCs w:val="12"/>
              </w:rPr>
              <w:t>Финанасирование,рубли</w:t>
            </w:r>
            <w:proofErr w:type="spellEnd"/>
            <w:proofErr w:type="gramEnd"/>
            <w:r w:rsidRPr="008F144C">
              <w:rPr>
                <w:rFonts w:ascii="Times New Roman" w:eastAsia="Calibri" w:hAnsi="Times New Roman" w:cs="Times New Roman"/>
                <w:sz w:val="12"/>
                <w:szCs w:val="12"/>
              </w:rPr>
              <w:t>*</w:t>
            </w:r>
          </w:p>
        </w:tc>
      </w:tr>
      <w:tr w:rsidR="008F144C" w:rsidRPr="008F144C" w:rsidTr="000863F2">
        <w:trPr>
          <w:trHeight w:val="20"/>
        </w:trPr>
        <w:tc>
          <w:tcPr>
            <w:tcW w:w="428" w:type="dxa"/>
            <w:vMerge/>
            <w:hideMark/>
          </w:tcPr>
          <w:p w:rsidR="008F144C" w:rsidRPr="008F144C" w:rsidRDefault="008F144C" w:rsidP="008F144C">
            <w:pPr>
              <w:tabs>
                <w:tab w:val="left" w:pos="284"/>
              </w:tabs>
              <w:ind w:right="50"/>
              <w:jc w:val="center"/>
              <w:rPr>
                <w:rFonts w:ascii="Times New Roman" w:eastAsia="Calibri" w:hAnsi="Times New Roman" w:cs="Times New Roman"/>
                <w:sz w:val="12"/>
                <w:szCs w:val="12"/>
              </w:rPr>
            </w:pPr>
          </w:p>
        </w:tc>
        <w:tc>
          <w:tcPr>
            <w:tcW w:w="3224" w:type="dxa"/>
            <w:vMerge/>
            <w:hideMark/>
          </w:tcPr>
          <w:p w:rsidR="008F144C" w:rsidRPr="008F144C" w:rsidRDefault="008F144C" w:rsidP="008F144C">
            <w:pPr>
              <w:tabs>
                <w:tab w:val="left" w:pos="284"/>
              </w:tabs>
              <w:jc w:val="center"/>
              <w:rPr>
                <w:rFonts w:ascii="Times New Roman" w:eastAsia="Calibri" w:hAnsi="Times New Roman" w:cs="Times New Roman"/>
                <w:sz w:val="12"/>
                <w:szCs w:val="12"/>
              </w:rPr>
            </w:pPr>
          </w:p>
        </w:tc>
        <w:tc>
          <w:tcPr>
            <w:tcW w:w="425" w:type="dxa"/>
            <w:vMerge w:val="restart"/>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Финансирование всего</w:t>
            </w:r>
          </w:p>
        </w:tc>
        <w:tc>
          <w:tcPr>
            <w:tcW w:w="1609" w:type="dxa"/>
            <w:gridSpan w:val="4"/>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2020 год</w:t>
            </w:r>
          </w:p>
        </w:tc>
        <w:tc>
          <w:tcPr>
            <w:tcW w:w="1843" w:type="dxa"/>
            <w:gridSpan w:val="4"/>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2021 год</w:t>
            </w:r>
          </w:p>
        </w:tc>
      </w:tr>
      <w:tr w:rsidR="008F144C" w:rsidRPr="008F144C" w:rsidTr="000863F2">
        <w:trPr>
          <w:cantSplit/>
          <w:trHeight w:val="1134"/>
        </w:trPr>
        <w:tc>
          <w:tcPr>
            <w:tcW w:w="428" w:type="dxa"/>
            <w:vMerge/>
            <w:hideMark/>
          </w:tcPr>
          <w:p w:rsidR="008F144C" w:rsidRPr="008F144C" w:rsidRDefault="008F144C" w:rsidP="008F144C">
            <w:pPr>
              <w:tabs>
                <w:tab w:val="left" w:pos="284"/>
              </w:tabs>
              <w:jc w:val="center"/>
              <w:rPr>
                <w:rFonts w:ascii="Times New Roman" w:eastAsia="Calibri" w:hAnsi="Times New Roman" w:cs="Times New Roman"/>
                <w:sz w:val="12"/>
                <w:szCs w:val="12"/>
              </w:rPr>
            </w:pPr>
          </w:p>
        </w:tc>
        <w:tc>
          <w:tcPr>
            <w:tcW w:w="3224" w:type="dxa"/>
            <w:vMerge/>
            <w:hideMark/>
          </w:tcPr>
          <w:p w:rsidR="008F144C" w:rsidRPr="008F144C" w:rsidRDefault="008F144C" w:rsidP="008F144C">
            <w:pPr>
              <w:tabs>
                <w:tab w:val="left" w:pos="284"/>
              </w:tabs>
              <w:jc w:val="center"/>
              <w:rPr>
                <w:rFonts w:ascii="Times New Roman" w:eastAsia="Calibri" w:hAnsi="Times New Roman" w:cs="Times New Roman"/>
                <w:sz w:val="12"/>
                <w:szCs w:val="12"/>
              </w:rPr>
            </w:pPr>
          </w:p>
        </w:tc>
        <w:tc>
          <w:tcPr>
            <w:tcW w:w="425" w:type="dxa"/>
            <w:vMerge/>
            <w:hideMark/>
          </w:tcPr>
          <w:p w:rsidR="008F144C" w:rsidRPr="008F144C" w:rsidRDefault="008F144C" w:rsidP="008F144C">
            <w:pPr>
              <w:tabs>
                <w:tab w:val="left" w:pos="284"/>
              </w:tabs>
              <w:jc w:val="center"/>
              <w:rPr>
                <w:rFonts w:ascii="Times New Roman" w:eastAsia="Calibri" w:hAnsi="Times New Roman" w:cs="Times New Roman"/>
                <w:sz w:val="12"/>
                <w:szCs w:val="12"/>
              </w:rPr>
            </w:pP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proofErr w:type="spellStart"/>
            <w:proofErr w:type="gramStart"/>
            <w:r w:rsidRPr="008F144C">
              <w:rPr>
                <w:rFonts w:ascii="Times New Roman" w:eastAsia="Calibri" w:hAnsi="Times New Roman" w:cs="Times New Roman"/>
                <w:sz w:val="12"/>
                <w:szCs w:val="12"/>
              </w:rPr>
              <w:t>Федераль-ный</w:t>
            </w:r>
            <w:proofErr w:type="spellEnd"/>
            <w:proofErr w:type="gramEnd"/>
            <w:r w:rsidRPr="008F144C">
              <w:rPr>
                <w:rFonts w:ascii="Times New Roman" w:eastAsia="Calibri" w:hAnsi="Times New Roman" w:cs="Times New Roman"/>
                <w:sz w:val="12"/>
                <w:szCs w:val="12"/>
              </w:rPr>
              <w:t xml:space="preserve"> бюджет(*)</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Областной бюджет(*)</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Местный бюджет(*)</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proofErr w:type="spellStart"/>
            <w:proofErr w:type="gramStart"/>
            <w:r w:rsidRPr="008F144C">
              <w:rPr>
                <w:rFonts w:ascii="Times New Roman" w:eastAsia="Calibri" w:hAnsi="Times New Roman" w:cs="Times New Roman"/>
                <w:sz w:val="12"/>
                <w:szCs w:val="12"/>
              </w:rPr>
              <w:t>Внебюджет-ные</w:t>
            </w:r>
            <w:proofErr w:type="spellEnd"/>
            <w:proofErr w:type="gramEnd"/>
            <w:r w:rsidRPr="008F144C">
              <w:rPr>
                <w:rFonts w:ascii="Times New Roman" w:eastAsia="Calibri" w:hAnsi="Times New Roman" w:cs="Times New Roman"/>
                <w:sz w:val="12"/>
                <w:szCs w:val="12"/>
              </w:rPr>
              <w:t xml:space="preserve"> средства(*)</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proofErr w:type="spellStart"/>
            <w:proofErr w:type="gramStart"/>
            <w:r w:rsidRPr="008F144C">
              <w:rPr>
                <w:rFonts w:ascii="Times New Roman" w:eastAsia="Calibri" w:hAnsi="Times New Roman" w:cs="Times New Roman"/>
                <w:sz w:val="12"/>
                <w:szCs w:val="12"/>
              </w:rPr>
              <w:t>Федераль-ный</w:t>
            </w:r>
            <w:proofErr w:type="spellEnd"/>
            <w:proofErr w:type="gramEnd"/>
            <w:r w:rsidRPr="008F144C">
              <w:rPr>
                <w:rFonts w:ascii="Times New Roman" w:eastAsia="Calibri" w:hAnsi="Times New Roman" w:cs="Times New Roman"/>
                <w:sz w:val="12"/>
                <w:szCs w:val="12"/>
              </w:rPr>
              <w:t xml:space="preserve"> бюджет(*)</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Областной бюджет(*)</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Местный бюджет(*)</w:t>
            </w:r>
          </w:p>
        </w:tc>
        <w:tc>
          <w:tcPr>
            <w:tcW w:w="567"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proofErr w:type="spellStart"/>
            <w:proofErr w:type="gramStart"/>
            <w:r w:rsidRPr="008F144C">
              <w:rPr>
                <w:rFonts w:ascii="Times New Roman" w:eastAsia="Calibri" w:hAnsi="Times New Roman" w:cs="Times New Roman"/>
                <w:sz w:val="12"/>
                <w:szCs w:val="12"/>
              </w:rPr>
              <w:t>Внебюджет-ные</w:t>
            </w:r>
            <w:proofErr w:type="spellEnd"/>
            <w:proofErr w:type="gramEnd"/>
            <w:r w:rsidRPr="008F144C">
              <w:rPr>
                <w:rFonts w:ascii="Times New Roman" w:eastAsia="Calibri" w:hAnsi="Times New Roman" w:cs="Times New Roman"/>
                <w:sz w:val="12"/>
                <w:szCs w:val="12"/>
              </w:rPr>
              <w:t xml:space="preserve"> средства(*)</w:t>
            </w:r>
          </w:p>
        </w:tc>
      </w:tr>
      <w:tr w:rsidR="008F144C" w:rsidRPr="008F144C" w:rsidTr="000863F2">
        <w:trPr>
          <w:cantSplit/>
          <w:trHeight w:val="545"/>
        </w:trPr>
        <w:tc>
          <w:tcPr>
            <w:tcW w:w="428" w:type="dxa"/>
            <w:noWrap/>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1</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Учреждения культуры:</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r>
      <w:tr w:rsidR="008F144C" w:rsidRPr="008F144C" w:rsidTr="000863F2">
        <w:trPr>
          <w:cantSplit/>
          <w:trHeight w:val="553"/>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1.1.</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Ремонтно-</w:t>
            </w:r>
            <w:proofErr w:type="spellStart"/>
            <w:r w:rsidRPr="008F144C">
              <w:rPr>
                <w:rFonts w:ascii="Times New Roman" w:eastAsia="Calibri" w:hAnsi="Times New Roman" w:cs="Times New Roman"/>
                <w:sz w:val="12"/>
                <w:szCs w:val="12"/>
              </w:rPr>
              <w:t>востановительные</w:t>
            </w:r>
            <w:proofErr w:type="spellEnd"/>
            <w:r w:rsidRPr="008F144C">
              <w:rPr>
                <w:rFonts w:ascii="Times New Roman" w:eastAsia="Calibri" w:hAnsi="Times New Roman" w:cs="Times New Roman"/>
                <w:sz w:val="12"/>
                <w:szCs w:val="12"/>
              </w:rPr>
              <w:t xml:space="preserve"> работы </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47"/>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1.2.</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Материально-техническое оснащение</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69"/>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1.3.</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Выполнение </w:t>
            </w:r>
            <w:proofErr w:type="spellStart"/>
            <w:r w:rsidRPr="008F144C">
              <w:rPr>
                <w:rFonts w:ascii="Times New Roman" w:eastAsia="Calibri" w:hAnsi="Times New Roman" w:cs="Times New Roman"/>
                <w:sz w:val="12"/>
                <w:szCs w:val="12"/>
              </w:rPr>
              <w:t>проктно</w:t>
            </w:r>
            <w:proofErr w:type="spellEnd"/>
            <w:r w:rsidRPr="008F144C">
              <w:rPr>
                <w:rFonts w:ascii="Times New Roman" w:eastAsia="Calibri" w:hAnsi="Times New Roman" w:cs="Times New Roman"/>
                <w:sz w:val="12"/>
                <w:szCs w:val="12"/>
              </w:rPr>
              <w:t xml:space="preserve">-изыскательских работ, разработка сметной </w:t>
            </w:r>
            <w:proofErr w:type="spellStart"/>
            <w:r w:rsidRPr="008F144C">
              <w:rPr>
                <w:rFonts w:ascii="Times New Roman" w:eastAsia="Calibri" w:hAnsi="Times New Roman" w:cs="Times New Roman"/>
                <w:sz w:val="12"/>
                <w:szCs w:val="12"/>
              </w:rPr>
              <w:t>документаци</w:t>
            </w:r>
            <w:proofErr w:type="spellEnd"/>
            <w:r w:rsidRPr="008F144C">
              <w:rPr>
                <w:rFonts w:ascii="Times New Roman" w:eastAsia="Calibri" w:hAnsi="Times New Roman" w:cs="Times New Roman"/>
                <w:sz w:val="12"/>
                <w:szCs w:val="12"/>
              </w:rPr>
              <w:t>, получение технических условий и разрешительной документации</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49"/>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1.4.</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Проведение технических обследований, экспертиз</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498"/>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1.5.</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Прочие работы</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47"/>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1.6.</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Реконструкция СДК в </w:t>
            </w:r>
            <w:proofErr w:type="spellStart"/>
            <w:r w:rsidRPr="008F144C">
              <w:rPr>
                <w:rFonts w:ascii="Times New Roman" w:eastAsia="Calibri" w:hAnsi="Times New Roman" w:cs="Times New Roman"/>
                <w:sz w:val="12"/>
                <w:szCs w:val="12"/>
              </w:rPr>
              <w:t>с.Елшанка</w:t>
            </w:r>
            <w:proofErr w:type="spellEnd"/>
            <w:r w:rsidRPr="008F144C">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55"/>
        </w:trPr>
        <w:tc>
          <w:tcPr>
            <w:tcW w:w="428" w:type="dxa"/>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2</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Учреждения образования:</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 </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r>
      <w:tr w:rsidR="008F144C" w:rsidRPr="008F144C" w:rsidTr="000863F2">
        <w:trPr>
          <w:cantSplit/>
          <w:trHeight w:val="563"/>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2.1.</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Ремонтно-</w:t>
            </w:r>
            <w:proofErr w:type="spellStart"/>
            <w:r w:rsidRPr="008F144C">
              <w:rPr>
                <w:rFonts w:ascii="Times New Roman" w:eastAsia="Calibri" w:hAnsi="Times New Roman" w:cs="Times New Roman"/>
                <w:sz w:val="12"/>
                <w:szCs w:val="12"/>
              </w:rPr>
              <w:t>востановительные</w:t>
            </w:r>
            <w:proofErr w:type="spellEnd"/>
            <w:r w:rsidRPr="008F144C">
              <w:rPr>
                <w:rFonts w:ascii="Times New Roman" w:eastAsia="Calibri" w:hAnsi="Times New Roman" w:cs="Times New Roman"/>
                <w:sz w:val="12"/>
                <w:szCs w:val="12"/>
              </w:rPr>
              <w:t xml:space="preserve"> работы </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57"/>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2.2.</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Материально-техническое оснащение</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485"/>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2.3.</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Выполнение </w:t>
            </w:r>
            <w:proofErr w:type="spellStart"/>
            <w:r w:rsidRPr="008F144C">
              <w:rPr>
                <w:rFonts w:ascii="Times New Roman" w:eastAsia="Calibri" w:hAnsi="Times New Roman" w:cs="Times New Roman"/>
                <w:sz w:val="12"/>
                <w:szCs w:val="12"/>
              </w:rPr>
              <w:t>проктно</w:t>
            </w:r>
            <w:proofErr w:type="spellEnd"/>
            <w:r w:rsidRPr="008F144C">
              <w:rPr>
                <w:rFonts w:ascii="Times New Roman" w:eastAsia="Calibri" w:hAnsi="Times New Roman" w:cs="Times New Roman"/>
                <w:sz w:val="12"/>
                <w:szCs w:val="12"/>
              </w:rPr>
              <w:t xml:space="preserve">-изыскательских работ, разработка сметной </w:t>
            </w:r>
            <w:proofErr w:type="spellStart"/>
            <w:r w:rsidRPr="008F144C">
              <w:rPr>
                <w:rFonts w:ascii="Times New Roman" w:eastAsia="Calibri" w:hAnsi="Times New Roman" w:cs="Times New Roman"/>
                <w:sz w:val="12"/>
                <w:szCs w:val="12"/>
              </w:rPr>
              <w:t>документаци</w:t>
            </w:r>
            <w:proofErr w:type="spellEnd"/>
            <w:r w:rsidRPr="008F144C">
              <w:rPr>
                <w:rFonts w:ascii="Times New Roman" w:eastAsia="Calibri" w:hAnsi="Times New Roman" w:cs="Times New Roman"/>
                <w:sz w:val="12"/>
                <w:szCs w:val="12"/>
              </w:rPr>
              <w:t>, получение технических условий и разрешительной документации</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59"/>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2.4.</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Проведение технических обследований, экспертиз</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487"/>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2.5.</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Прочие работы</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47"/>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2.6.</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Капитальный ремонт структурного подразделения ГБОУ СОШ </w:t>
            </w:r>
            <w:proofErr w:type="spellStart"/>
            <w:r w:rsidRPr="008F144C">
              <w:rPr>
                <w:rFonts w:ascii="Times New Roman" w:eastAsia="Calibri" w:hAnsi="Times New Roman" w:cs="Times New Roman"/>
                <w:sz w:val="12"/>
                <w:szCs w:val="12"/>
              </w:rPr>
              <w:t>п.Сургут</w:t>
            </w:r>
            <w:proofErr w:type="spellEnd"/>
            <w:r w:rsidRPr="008F144C">
              <w:rPr>
                <w:rFonts w:ascii="Times New Roman" w:eastAsia="Calibri" w:hAnsi="Times New Roman" w:cs="Times New Roman"/>
                <w:sz w:val="12"/>
                <w:szCs w:val="12"/>
              </w:rPr>
              <w:t xml:space="preserve"> детский сад «Петушок» по адресу </w:t>
            </w:r>
            <w:proofErr w:type="spellStart"/>
            <w:r w:rsidRPr="008F144C">
              <w:rPr>
                <w:rFonts w:ascii="Times New Roman" w:eastAsia="Calibri" w:hAnsi="Times New Roman" w:cs="Times New Roman"/>
                <w:sz w:val="12"/>
                <w:szCs w:val="12"/>
              </w:rPr>
              <w:t>п.Сургут</w:t>
            </w:r>
            <w:proofErr w:type="spellEnd"/>
            <w:r w:rsidRPr="008F144C">
              <w:rPr>
                <w:rFonts w:ascii="Times New Roman" w:eastAsia="Calibri" w:hAnsi="Times New Roman" w:cs="Times New Roman"/>
                <w:sz w:val="12"/>
                <w:szCs w:val="12"/>
              </w:rPr>
              <w:t xml:space="preserve">, </w:t>
            </w:r>
            <w:proofErr w:type="spellStart"/>
            <w:r w:rsidRPr="008F144C">
              <w:rPr>
                <w:rFonts w:ascii="Times New Roman" w:eastAsia="Calibri" w:hAnsi="Times New Roman" w:cs="Times New Roman"/>
                <w:sz w:val="12"/>
                <w:szCs w:val="12"/>
              </w:rPr>
              <w:t>ул.Первомайская</w:t>
            </w:r>
            <w:proofErr w:type="spellEnd"/>
            <w:r w:rsidRPr="008F144C">
              <w:rPr>
                <w:rFonts w:ascii="Times New Roman" w:eastAsia="Calibri" w:hAnsi="Times New Roman" w:cs="Times New Roman"/>
                <w:sz w:val="12"/>
                <w:szCs w:val="12"/>
              </w:rPr>
              <w:t>, 8а</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59"/>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2.7.</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Капитальный ремонт структурного подразделения ГБОУ СОШ №1 детский сад «Аленушка» </w:t>
            </w:r>
            <w:proofErr w:type="spellStart"/>
            <w:r w:rsidRPr="008F144C">
              <w:rPr>
                <w:rFonts w:ascii="Times New Roman" w:eastAsia="Calibri" w:hAnsi="Times New Roman" w:cs="Times New Roman"/>
                <w:sz w:val="12"/>
                <w:szCs w:val="12"/>
              </w:rPr>
              <w:t>п.Суходол</w:t>
            </w:r>
            <w:proofErr w:type="spellEnd"/>
            <w:r w:rsidRPr="008F144C">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706"/>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2.8.</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Текущее и </w:t>
            </w:r>
            <w:proofErr w:type="gramStart"/>
            <w:r w:rsidRPr="008F144C">
              <w:rPr>
                <w:rFonts w:ascii="Times New Roman" w:eastAsia="Calibri" w:hAnsi="Times New Roman" w:cs="Times New Roman"/>
                <w:sz w:val="12"/>
                <w:szCs w:val="12"/>
              </w:rPr>
              <w:t>перспективное  материально</w:t>
            </w:r>
            <w:proofErr w:type="gramEnd"/>
            <w:r w:rsidRPr="008F144C">
              <w:rPr>
                <w:rFonts w:ascii="Times New Roman" w:eastAsia="Calibri" w:hAnsi="Times New Roman" w:cs="Times New Roman"/>
                <w:sz w:val="12"/>
                <w:szCs w:val="12"/>
              </w:rPr>
              <w:t xml:space="preserve">-техническое обеспечение и устранение    </w:t>
            </w:r>
            <w:proofErr w:type="spellStart"/>
            <w:r w:rsidRPr="008F144C">
              <w:rPr>
                <w:rFonts w:ascii="Times New Roman" w:eastAsia="Calibri" w:hAnsi="Times New Roman" w:cs="Times New Roman"/>
                <w:sz w:val="12"/>
                <w:szCs w:val="12"/>
              </w:rPr>
              <w:t>устранение</w:t>
            </w:r>
            <w:proofErr w:type="spellEnd"/>
            <w:r w:rsidRPr="008F144C">
              <w:rPr>
                <w:rFonts w:ascii="Times New Roman" w:eastAsia="Calibri" w:hAnsi="Times New Roman" w:cs="Times New Roman"/>
                <w:sz w:val="12"/>
                <w:szCs w:val="12"/>
              </w:rPr>
              <w:t xml:space="preserve">  нарушений  обязательных  требований  санитарного  законодательства  по  предписаниям   Управления </w:t>
            </w:r>
            <w:proofErr w:type="spellStart"/>
            <w:r w:rsidRPr="008F144C">
              <w:rPr>
                <w:rFonts w:ascii="Times New Roman" w:eastAsia="Calibri" w:hAnsi="Times New Roman" w:cs="Times New Roman"/>
                <w:sz w:val="12"/>
                <w:szCs w:val="12"/>
              </w:rPr>
              <w:t>Роспотребнадзора</w:t>
            </w:r>
            <w:proofErr w:type="spellEnd"/>
            <w:r w:rsidRPr="008F144C">
              <w:rPr>
                <w:rFonts w:ascii="Times New Roman" w:eastAsia="Calibri" w:hAnsi="Times New Roman" w:cs="Times New Roman"/>
                <w:sz w:val="12"/>
                <w:szCs w:val="12"/>
              </w:rPr>
              <w:t xml:space="preserve"> по Самарской области</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973"/>
        </w:trPr>
        <w:tc>
          <w:tcPr>
            <w:tcW w:w="428" w:type="dxa"/>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3</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Муниципальные административные здания и прочие сооружения</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3 711 555,00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3 711 555,00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r>
      <w:tr w:rsidR="008F144C" w:rsidRPr="008F144C" w:rsidTr="000863F2">
        <w:trPr>
          <w:cantSplit/>
          <w:trHeight w:val="561"/>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3.1.</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Ремонтно-</w:t>
            </w:r>
            <w:proofErr w:type="spellStart"/>
            <w:r w:rsidRPr="008F144C">
              <w:rPr>
                <w:rFonts w:ascii="Times New Roman" w:eastAsia="Calibri" w:hAnsi="Times New Roman" w:cs="Times New Roman"/>
                <w:sz w:val="12"/>
                <w:szCs w:val="12"/>
              </w:rPr>
              <w:t>востановительные</w:t>
            </w:r>
            <w:proofErr w:type="spellEnd"/>
            <w:r w:rsidRPr="008F144C">
              <w:rPr>
                <w:rFonts w:ascii="Times New Roman" w:eastAsia="Calibri" w:hAnsi="Times New Roman" w:cs="Times New Roman"/>
                <w:sz w:val="12"/>
                <w:szCs w:val="12"/>
              </w:rPr>
              <w:t xml:space="preserve"> работы </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856"/>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3.2.</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Материально-техническое оснащение</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3 711 555,00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3 711 555,00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555"/>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3.3.</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 xml:space="preserve">Выполнение </w:t>
            </w:r>
            <w:proofErr w:type="spellStart"/>
            <w:r w:rsidRPr="008F144C">
              <w:rPr>
                <w:rFonts w:ascii="Times New Roman" w:eastAsia="Calibri" w:hAnsi="Times New Roman" w:cs="Times New Roman"/>
                <w:sz w:val="12"/>
                <w:szCs w:val="12"/>
              </w:rPr>
              <w:t>проктно</w:t>
            </w:r>
            <w:proofErr w:type="spellEnd"/>
            <w:r w:rsidRPr="008F144C">
              <w:rPr>
                <w:rFonts w:ascii="Times New Roman" w:eastAsia="Calibri" w:hAnsi="Times New Roman" w:cs="Times New Roman"/>
                <w:sz w:val="12"/>
                <w:szCs w:val="12"/>
              </w:rPr>
              <w:t xml:space="preserve">-изыскательских работ, разработка сметной </w:t>
            </w:r>
            <w:proofErr w:type="spellStart"/>
            <w:r w:rsidRPr="008F144C">
              <w:rPr>
                <w:rFonts w:ascii="Times New Roman" w:eastAsia="Calibri" w:hAnsi="Times New Roman" w:cs="Times New Roman"/>
                <w:sz w:val="12"/>
                <w:szCs w:val="12"/>
              </w:rPr>
              <w:t>документаци</w:t>
            </w:r>
            <w:proofErr w:type="spellEnd"/>
            <w:r w:rsidRPr="008F144C">
              <w:rPr>
                <w:rFonts w:ascii="Times New Roman" w:eastAsia="Calibri" w:hAnsi="Times New Roman" w:cs="Times New Roman"/>
                <w:sz w:val="12"/>
                <w:szCs w:val="12"/>
              </w:rPr>
              <w:t>, получение технических условий и разрешительной документации</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498"/>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3.4</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Проведение технических обследований, экспертиз</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498"/>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3.5</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Прочие работы</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0,00</w:t>
            </w:r>
          </w:p>
        </w:tc>
      </w:tr>
      <w:tr w:rsidR="008F144C" w:rsidRPr="008F144C" w:rsidTr="000863F2">
        <w:trPr>
          <w:cantSplit/>
          <w:trHeight w:val="830"/>
        </w:trPr>
        <w:tc>
          <w:tcPr>
            <w:tcW w:w="428" w:type="dxa"/>
            <w:hideMark/>
          </w:tcPr>
          <w:p w:rsidR="008F144C" w:rsidRPr="008F144C" w:rsidRDefault="008F144C" w:rsidP="008F144C">
            <w:pPr>
              <w:tabs>
                <w:tab w:val="left" w:pos="284"/>
              </w:tabs>
              <w:jc w:val="center"/>
              <w:rPr>
                <w:rFonts w:ascii="Times New Roman" w:eastAsia="Calibri" w:hAnsi="Times New Roman" w:cs="Times New Roman"/>
                <w:sz w:val="12"/>
                <w:szCs w:val="12"/>
              </w:rPr>
            </w:pPr>
            <w:r w:rsidRPr="008F144C">
              <w:rPr>
                <w:rFonts w:ascii="Times New Roman" w:eastAsia="Calibri" w:hAnsi="Times New Roman" w:cs="Times New Roman"/>
                <w:sz w:val="12"/>
                <w:szCs w:val="12"/>
              </w:rPr>
              <w:t>4</w:t>
            </w:r>
          </w:p>
        </w:tc>
        <w:tc>
          <w:tcPr>
            <w:tcW w:w="3224" w:type="dxa"/>
            <w:hideMark/>
          </w:tcPr>
          <w:p w:rsidR="008F144C" w:rsidRPr="008F144C" w:rsidRDefault="008F144C" w:rsidP="008F144C">
            <w:pPr>
              <w:tabs>
                <w:tab w:val="left" w:pos="284"/>
              </w:tabs>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Прочие объекты и сооружения</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461 766,00</w:t>
            </w:r>
          </w:p>
        </w:tc>
        <w:tc>
          <w:tcPr>
            <w:tcW w:w="47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283"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461 766,00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5"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426" w:type="dxa"/>
            <w:textDirection w:val="btLr"/>
            <w:hideMark/>
          </w:tcPr>
          <w:p w:rsidR="008F144C" w:rsidRPr="008F144C" w:rsidRDefault="008F144C" w:rsidP="008F144C">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c>
          <w:tcPr>
            <w:tcW w:w="567" w:type="dxa"/>
            <w:textDirection w:val="btLr"/>
            <w:hideMark/>
          </w:tcPr>
          <w:p w:rsidR="008F144C" w:rsidRPr="008F144C" w:rsidRDefault="008F144C" w:rsidP="000863F2">
            <w:pPr>
              <w:tabs>
                <w:tab w:val="left" w:pos="284"/>
              </w:tabs>
              <w:ind w:left="113" w:right="113"/>
              <w:jc w:val="center"/>
              <w:rPr>
                <w:rFonts w:ascii="Times New Roman" w:eastAsia="Calibri" w:hAnsi="Times New Roman" w:cs="Times New Roman"/>
                <w:bCs/>
                <w:sz w:val="12"/>
                <w:szCs w:val="12"/>
              </w:rPr>
            </w:pPr>
            <w:r w:rsidRPr="008F144C">
              <w:rPr>
                <w:rFonts w:ascii="Times New Roman" w:eastAsia="Calibri" w:hAnsi="Times New Roman" w:cs="Times New Roman"/>
                <w:bCs/>
                <w:sz w:val="12"/>
                <w:szCs w:val="12"/>
              </w:rPr>
              <w:t>0,00</w:t>
            </w:r>
          </w:p>
        </w:tc>
      </w:tr>
      <w:tr w:rsidR="008F144C" w:rsidRPr="008F144C" w:rsidTr="000863F2">
        <w:trPr>
          <w:cantSplit/>
          <w:trHeight w:val="984"/>
        </w:trPr>
        <w:tc>
          <w:tcPr>
            <w:tcW w:w="3652" w:type="dxa"/>
            <w:gridSpan w:val="2"/>
            <w:noWrap/>
            <w:hideMark/>
          </w:tcPr>
          <w:p w:rsidR="008F144C" w:rsidRPr="000863F2" w:rsidRDefault="008F144C" w:rsidP="008F144C">
            <w:pPr>
              <w:tabs>
                <w:tab w:val="left" w:pos="284"/>
              </w:tabs>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ИТОГО</w:t>
            </w:r>
          </w:p>
        </w:tc>
        <w:tc>
          <w:tcPr>
            <w:tcW w:w="425"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4 173 321,00</w:t>
            </w:r>
          </w:p>
        </w:tc>
        <w:tc>
          <w:tcPr>
            <w:tcW w:w="475"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c>
          <w:tcPr>
            <w:tcW w:w="283"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c>
          <w:tcPr>
            <w:tcW w:w="426"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4 173 321,00</w:t>
            </w:r>
          </w:p>
        </w:tc>
        <w:tc>
          <w:tcPr>
            <w:tcW w:w="425"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c>
          <w:tcPr>
            <w:tcW w:w="425"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c>
          <w:tcPr>
            <w:tcW w:w="425"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c>
          <w:tcPr>
            <w:tcW w:w="426" w:type="dxa"/>
            <w:noWrap/>
            <w:textDirection w:val="btLr"/>
            <w:hideMark/>
          </w:tcPr>
          <w:p w:rsidR="008F144C" w:rsidRPr="000863F2" w:rsidRDefault="008F144C" w:rsidP="008F144C">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c>
          <w:tcPr>
            <w:tcW w:w="567" w:type="dxa"/>
            <w:noWrap/>
            <w:textDirection w:val="btLr"/>
            <w:hideMark/>
          </w:tcPr>
          <w:p w:rsidR="008F144C" w:rsidRPr="000863F2" w:rsidRDefault="008F144C" w:rsidP="000863F2">
            <w:pPr>
              <w:tabs>
                <w:tab w:val="left" w:pos="284"/>
              </w:tabs>
              <w:ind w:left="113" w:right="113"/>
              <w:jc w:val="center"/>
              <w:rPr>
                <w:rFonts w:ascii="Times New Roman" w:eastAsia="Calibri" w:hAnsi="Times New Roman" w:cs="Times New Roman"/>
                <w:b/>
                <w:bCs/>
                <w:sz w:val="12"/>
                <w:szCs w:val="12"/>
              </w:rPr>
            </w:pPr>
            <w:r w:rsidRPr="000863F2">
              <w:rPr>
                <w:rFonts w:ascii="Times New Roman" w:eastAsia="Calibri" w:hAnsi="Times New Roman" w:cs="Times New Roman"/>
                <w:b/>
                <w:bCs/>
                <w:sz w:val="12"/>
                <w:szCs w:val="12"/>
              </w:rPr>
              <w:t>0,00</w:t>
            </w:r>
          </w:p>
        </w:tc>
      </w:tr>
    </w:tbl>
    <w:p w:rsidR="008F144C" w:rsidRDefault="008F144C" w:rsidP="008F144C">
      <w:pPr>
        <w:tabs>
          <w:tab w:val="left" w:pos="284"/>
        </w:tabs>
        <w:spacing w:after="0" w:line="240" w:lineRule="auto"/>
        <w:jc w:val="center"/>
        <w:rPr>
          <w:rFonts w:ascii="Times New Roman" w:eastAsia="Calibri" w:hAnsi="Times New Roman" w:cs="Times New Roman"/>
          <w:b/>
          <w:sz w:val="12"/>
          <w:szCs w:val="12"/>
        </w:rPr>
      </w:pPr>
    </w:p>
    <w:tbl>
      <w:tblPr>
        <w:tblStyle w:val="af7"/>
        <w:tblW w:w="0" w:type="auto"/>
        <w:tblLook w:val="04A0" w:firstRow="1" w:lastRow="0" w:firstColumn="1" w:lastColumn="0" w:noHBand="0" w:noVBand="1"/>
      </w:tblPr>
      <w:tblGrid>
        <w:gridCol w:w="396"/>
        <w:gridCol w:w="3681"/>
        <w:gridCol w:w="509"/>
        <w:gridCol w:w="400"/>
        <w:gridCol w:w="425"/>
        <w:gridCol w:w="456"/>
        <w:gridCol w:w="395"/>
        <w:gridCol w:w="425"/>
        <w:gridCol w:w="425"/>
        <w:gridCol w:w="456"/>
      </w:tblGrid>
      <w:tr w:rsidR="00B52E70" w:rsidRPr="00B52E70" w:rsidTr="00B52E70">
        <w:trPr>
          <w:trHeight w:val="204"/>
        </w:trPr>
        <w:tc>
          <w:tcPr>
            <w:tcW w:w="396" w:type="dxa"/>
            <w:vMerge w:val="restart"/>
            <w:noWrap/>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п/п</w:t>
            </w:r>
          </w:p>
        </w:tc>
        <w:tc>
          <w:tcPr>
            <w:tcW w:w="3681" w:type="dxa"/>
            <w:vMerge w:val="restart"/>
            <w:noWrap/>
            <w:hideMark/>
          </w:tcPr>
          <w:p w:rsidR="00B52E70" w:rsidRPr="00B52E70" w:rsidRDefault="00B52E70" w:rsidP="000863F2">
            <w:pPr>
              <w:tabs>
                <w:tab w:val="left" w:pos="284"/>
              </w:tabs>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 </w:t>
            </w:r>
          </w:p>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Наименование учреждения и объекта</w:t>
            </w:r>
          </w:p>
        </w:tc>
        <w:tc>
          <w:tcPr>
            <w:tcW w:w="3491" w:type="dxa"/>
            <w:gridSpan w:val="8"/>
            <w:noWrap/>
            <w:hideMark/>
          </w:tcPr>
          <w:p w:rsidR="00B52E70" w:rsidRPr="00B52E70" w:rsidRDefault="00B52E70" w:rsidP="000863F2">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 </w:t>
            </w:r>
            <w:proofErr w:type="spellStart"/>
            <w:proofErr w:type="gramStart"/>
            <w:r>
              <w:rPr>
                <w:rFonts w:ascii="Times New Roman" w:eastAsia="Calibri" w:hAnsi="Times New Roman" w:cs="Times New Roman"/>
                <w:sz w:val="12"/>
                <w:szCs w:val="12"/>
              </w:rPr>
              <w:t>Финанасирование,рубли</w:t>
            </w:r>
            <w:proofErr w:type="spellEnd"/>
            <w:proofErr w:type="gramEnd"/>
            <w:r>
              <w:rPr>
                <w:rFonts w:ascii="Times New Roman" w:eastAsia="Calibri" w:hAnsi="Times New Roman" w:cs="Times New Roman"/>
                <w:sz w:val="12"/>
                <w:szCs w:val="12"/>
              </w:rPr>
              <w:t>*</w:t>
            </w:r>
          </w:p>
        </w:tc>
      </w:tr>
      <w:tr w:rsidR="00B52E70" w:rsidRPr="00B52E70" w:rsidTr="00B52E70">
        <w:trPr>
          <w:trHeight w:val="70"/>
        </w:trPr>
        <w:tc>
          <w:tcPr>
            <w:tcW w:w="396" w:type="dxa"/>
            <w:vMerge/>
            <w:hideMark/>
          </w:tcPr>
          <w:p w:rsidR="00B52E70" w:rsidRPr="00B52E70" w:rsidRDefault="00B52E70" w:rsidP="00B52E70">
            <w:pPr>
              <w:tabs>
                <w:tab w:val="left" w:pos="284"/>
              </w:tabs>
              <w:jc w:val="center"/>
              <w:rPr>
                <w:rFonts w:ascii="Times New Roman" w:eastAsia="Calibri" w:hAnsi="Times New Roman" w:cs="Times New Roman"/>
                <w:sz w:val="12"/>
                <w:szCs w:val="12"/>
              </w:rPr>
            </w:pPr>
          </w:p>
        </w:tc>
        <w:tc>
          <w:tcPr>
            <w:tcW w:w="3681" w:type="dxa"/>
            <w:vMerge/>
            <w:hideMark/>
          </w:tcPr>
          <w:p w:rsidR="00B52E70" w:rsidRPr="00B52E70" w:rsidRDefault="00B52E70" w:rsidP="00B52E70">
            <w:pPr>
              <w:tabs>
                <w:tab w:val="left" w:pos="284"/>
              </w:tabs>
              <w:jc w:val="center"/>
              <w:rPr>
                <w:rFonts w:ascii="Times New Roman" w:eastAsia="Calibri" w:hAnsi="Times New Roman" w:cs="Times New Roman"/>
                <w:sz w:val="12"/>
                <w:szCs w:val="12"/>
              </w:rPr>
            </w:pPr>
          </w:p>
        </w:tc>
        <w:tc>
          <w:tcPr>
            <w:tcW w:w="1790" w:type="dxa"/>
            <w:gridSpan w:val="4"/>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2022 год</w:t>
            </w:r>
          </w:p>
        </w:tc>
        <w:tc>
          <w:tcPr>
            <w:tcW w:w="1701" w:type="dxa"/>
            <w:gridSpan w:val="4"/>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2023 год</w:t>
            </w:r>
          </w:p>
        </w:tc>
      </w:tr>
      <w:tr w:rsidR="00B52E70" w:rsidRPr="00B52E70" w:rsidTr="00B52E70">
        <w:trPr>
          <w:cantSplit/>
          <w:trHeight w:val="1091"/>
        </w:trPr>
        <w:tc>
          <w:tcPr>
            <w:tcW w:w="396" w:type="dxa"/>
            <w:vMerge/>
            <w:hideMark/>
          </w:tcPr>
          <w:p w:rsidR="00B52E70" w:rsidRPr="00B52E70" w:rsidRDefault="00B52E70" w:rsidP="00B52E70">
            <w:pPr>
              <w:tabs>
                <w:tab w:val="left" w:pos="284"/>
              </w:tabs>
              <w:jc w:val="center"/>
              <w:rPr>
                <w:rFonts w:ascii="Times New Roman" w:eastAsia="Calibri" w:hAnsi="Times New Roman" w:cs="Times New Roman"/>
                <w:sz w:val="12"/>
                <w:szCs w:val="12"/>
              </w:rPr>
            </w:pPr>
          </w:p>
        </w:tc>
        <w:tc>
          <w:tcPr>
            <w:tcW w:w="3681" w:type="dxa"/>
            <w:vMerge/>
            <w:hideMark/>
          </w:tcPr>
          <w:p w:rsidR="00B52E70" w:rsidRPr="00B52E70" w:rsidRDefault="00B52E70" w:rsidP="00B52E70">
            <w:pPr>
              <w:tabs>
                <w:tab w:val="left" w:pos="284"/>
              </w:tabs>
              <w:jc w:val="center"/>
              <w:rPr>
                <w:rFonts w:ascii="Times New Roman" w:eastAsia="Calibri" w:hAnsi="Times New Roman" w:cs="Times New Roman"/>
                <w:sz w:val="12"/>
                <w:szCs w:val="12"/>
              </w:rPr>
            </w:pPr>
          </w:p>
        </w:tc>
        <w:tc>
          <w:tcPr>
            <w:tcW w:w="509"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Федераль-ный</w:t>
            </w:r>
            <w:proofErr w:type="spellEnd"/>
            <w:proofErr w:type="gramEnd"/>
            <w:r w:rsidRPr="00B52E70">
              <w:rPr>
                <w:rFonts w:ascii="Times New Roman" w:eastAsia="Calibri" w:hAnsi="Times New Roman" w:cs="Times New Roman"/>
                <w:sz w:val="12"/>
                <w:szCs w:val="12"/>
              </w:rPr>
              <w:t xml:space="preserve"> бюджет(*)</w:t>
            </w:r>
          </w:p>
        </w:tc>
        <w:tc>
          <w:tcPr>
            <w:tcW w:w="400"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Областной бюджет(*)</w:t>
            </w:r>
          </w:p>
        </w:tc>
        <w:tc>
          <w:tcPr>
            <w:tcW w:w="425"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Местный бюджет(*)</w:t>
            </w:r>
          </w:p>
        </w:tc>
        <w:tc>
          <w:tcPr>
            <w:tcW w:w="456"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Внебюджет-ные</w:t>
            </w:r>
            <w:proofErr w:type="spellEnd"/>
            <w:proofErr w:type="gramEnd"/>
            <w:r w:rsidRPr="00B52E70">
              <w:rPr>
                <w:rFonts w:ascii="Times New Roman" w:eastAsia="Calibri" w:hAnsi="Times New Roman" w:cs="Times New Roman"/>
                <w:sz w:val="12"/>
                <w:szCs w:val="12"/>
              </w:rPr>
              <w:t xml:space="preserve"> средства(*)</w:t>
            </w:r>
          </w:p>
        </w:tc>
        <w:tc>
          <w:tcPr>
            <w:tcW w:w="395"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Федераль-ный</w:t>
            </w:r>
            <w:proofErr w:type="spellEnd"/>
            <w:proofErr w:type="gramEnd"/>
            <w:r w:rsidRPr="00B52E70">
              <w:rPr>
                <w:rFonts w:ascii="Times New Roman" w:eastAsia="Calibri" w:hAnsi="Times New Roman" w:cs="Times New Roman"/>
                <w:sz w:val="12"/>
                <w:szCs w:val="12"/>
              </w:rPr>
              <w:t xml:space="preserve"> бюджет(*)</w:t>
            </w:r>
          </w:p>
        </w:tc>
        <w:tc>
          <w:tcPr>
            <w:tcW w:w="425"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Областной бюджет(*)</w:t>
            </w:r>
          </w:p>
        </w:tc>
        <w:tc>
          <w:tcPr>
            <w:tcW w:w="425"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Местный бюджет(*)</w:t>
            </w:r>
          </w:p>
        </w:tc>
        <w:tc>
          <w:tcPr>
            <w:tcW w:w="456" w:type="dxa"/>
            <w:textDirection w:val="btLr"/>
            <w:hideMark/>
          </w:tcPr>
          <w:p w:rsidR="00B52E70" w:rsidRPr="00B52E70" w:rsidRDefault="00B52E70" w:rsidP="00B52E70">
            <w:pPr>
              <w:tabs>
                <w:tab w:val="left" w:pos="284"/>
              </w:tabs>
              <w:ind w:left="113" w:right="113"/>
              <w:jc w:val="center"/>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Внебюджет-ные</w:t>
            </w:r>
            <w:proofErr w:type="spellEnd"/>
            <w:proofErr w:type="gramEnd"/>
            <w:r w:rsidRPr="00B52E70">
              <w:rPr>
                <w:rFonts w:ascii="Times New Roman" w:eastAsia="Calibri" w:hAnsi="Times New Roman" w:cs="Times New Roman"/>
                <w:sz w:val="12"/>
                <w:szCs w:val="12"/>
              </w:rPr>
              <w:t xml:space="preserve"> средства(*)</w:t>
            </w:r>
          </w:p>
        </w:tc>
      </w:tr>
      <w:tr w:rsidR="000863F2" w:rsidRPr="00B52E70" w:rsidTr="00B52E70">
        <w:trPr>
          <w:cantSplit/>
          <w:trHeight w:val="527"/>
        </w:trPr>
        <w:tc>
          <w:tcPr>
            <w:tcW w:w="396" w:type="dxa"/>
            <w:noWrap/>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1</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Учреждения культуры: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0863F2" w:rsidRPr="00B52E70" w:rsidTr="00B52E70">
        <w:trPr>
          <w:cantSplit/>
          <w:trHeight w:val="563"/>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1.1.</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Ремонтно-</w:t>
            </w:r>
            <w:proofErr w:type="spellStart"/>
            <w:r w:rsidRPr="00B52E70">
              <w:rPr>
                <w:rFonts w:ascii="Times New Roman" w:eastAsia="Calibri" w:hAnsi="Times New Roman" w:cs="Times New Roman"/>
                <w:sz w:val="12"/>
                <w:szCs w:val="12"/>
              </w:rPr>
              <w:t>востановительные</w:t>
            </w:r>
            <w:proofErr w:type="spellEnd"/>
            <w:r w:rsidRPr="00B52E70">
              <w:rPr>
                <w:rFonts w:ascii="Times New Roman" w:eastAsia="Calibri" w:hAnsi="Times New Roman" w:cs="Times New Roman"/>
                <w:sz w:val="12"/>
                <w:szCs w:val="12"/>
              </w:rPr>
              <w:t xml:space="preserve"> работы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7"/>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1.2.</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Материально-техническое оснащение</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1"/>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1.3.</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Выполнение </w:t>
            </w:r>
            <w:proofErr w:type="spellStart"/>
            <w:r w:rsidRPr="00B52E70">
              <w:rPr>
                <w:rFonts w:ascii="Times New Roman" w:eastAsia="Calibri" w:hAnsi="Times New Roman" w:cs="Times New Roman"/>
                <w:sz w:val="12"/>
                <w:szCs w:val="12"/>
              </w:rPr>
              <w:t>проктно</w:t>
            </w:r>
            <w:proofErr w:type="spellEnd"/>
            <w:r w:rsidRPr="00B52E70">
              <w:rPr>
                <w:rFonts w:ascii="Times New Roman" w:eastAsia="Calibri" w:hAnsi="Times New Roman" w:cs="Times New Roman"/>
                <w:sz w:val="12"/>
                <w:szCs w:val="12"/>
              </w:rPr>
              <w:t xml:space="preserve">-изыскательских работ, разработка сметной </w:t>
            </w:r>
            <w:proofErr w:type="spellStart"/>
            <w:r w:rsidRPr="00B52E70">
              <w:rPr>
                <w:rFonts w:ascii="Times New Roman" w:eastAsia="Calibri" w:hAnsi="Times New Roman" w:cs="Times New Roman"/>
                <w:sz w:val="12"/>
                <w:szCs w:val="12"/>
              </w:rPr>
              <w:t>документаци</w:t>
            </w:r>
            <w:proofErr w:type="spellEnd"/>
            <w:r w:rsidRPr="00B52E70">
              <w:rPr>
                <w:rFonts w:ascii="Times New Roman" w:eastAsia="Calibri" w:hAnsi="Times New Roman" w:cs="Times New Roman"/>
                <w:sz w:val="12"/>
                <w:szCs w:val="12"/>
              </w:rPr>
              <w:t>, получение технических условий и разрешительной документации</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45"/>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1.4.</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Проведение технических обследований, экспертиз</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67"/>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1.5.</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Прочие работы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61"/>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1.6.</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Реконструкция СДК в </w:t>
            </w:r>
            <w:proofErr w:type="spellStart"/>
            <w:r w:rsidRPr="00B52E70">
              <w:rPr>
                <w:rFonts w:ascii="Times New Roman" w:eastAsia="Calibri" w:hAnsi="Times New Roman" w:cs="Times New Roman"/>
                <w:sz w:val="12"/>
                <w:szCs w:val="12"/>
              </w:rPr>
              <w:t>с.Елшанка</w:t>
            </w:r>
            <w:proofErr w:type="spellEnd"/>
            <w:r w:rsidRPr="00B52E70">
              <w:rPr>
                <w:rFonts w:ascii="Times New Roman" w:eastAsia="Calibri" w:hAnsi="Times New Roman" w:cs="Times New Roman"/>
                <w:sz w:val="12"/>
                <w:szCs w:val="12"/>
              </w:rPr>
              <w:t xml:space="preserve"> муниципального района Сергиевский Самарской области</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5"/>
        </w:trPr>
        <w:tc>
          <w:tcPr>
            <w:tcW w:w="396" w:type="dxa"/>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2</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Учреждения образования:</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0863F2" w:rsidRPr="00B52E70" w:rsidTr="00B52E70">
        <w:trPr>
          <w:cantSplit/>
          <w:trHeight w:val="549"/>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2.1.</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Ремонтно-</w:t>
            </w:r>
            <w:proofErr w:type="spellStart"/>
            <w:r w:rsidRPr="00B52E70">
              <w:rPr>
                <w:rFonts w:ascii="Times New Roman" w:eastAsia="Calibri" w:hAnsi="Times New Roman" w:cs="Times New Roman"/>
                <w:sz w:val="12"/>
                <w:szCs w:val="12"/>
              </w:rPr>
              <w:t>востановительные</w:t>
            </w:r>
            <w:proofErr w:type="spellEnd"/>
            <w:r w:rsidRPr="00B52E70">
              <w:rPr>
                <w:rFonts w:ascii="Times New Roman" w:eastAsia="Calibri" w:hAnsi="Times New Roman" w:cs="Times New Roman"/>
                <w:sz w:val="12"/>
                <w:szCs w:val="12"/>
              </w:rPr>
              <w:t xml:space="preserve"> работы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71"/>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2.2.</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Материально-техническое оснащение</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1"/>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2.3.</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Выполнение </w:t>
            </w:r>
            <w:proofErr w:type="spellStart"/>
            <w:r w:rsidRPr="00B52E70">
              <w:rPr>
                <w:rFonts w:ascii="Times New Roman" w:eastAsia="Calibri" w:hAnsi="Times New Roman" w:cs="Times New Roman"/>
                <w:sz w:val="12"/>
                <w:szCs w:val="12"/>
              </w:rPr>
              <w:t>проктно</w:t>
            </w:r>
            <w:proofErr w:type="spellEnd"/>
            <w:r w:rsidRPr="00B52E70">
              <w:rPr>
                <w:rFonts w:ascii="Times New Roman" w:eastAsia="Calibri" w:hAnsi="Times New Roman" w:cs="Times New Roman"/>
                <w:sz w:val="12"/>
                <w:szCs w:val="12"/>
              </w:rPr>
              <w:t xml:space="preserve">-изыскательских работ, разработка сметной </w:t>
            </w:r>
            <w:proofErr w:type="spellStart"/>
            <w:r w:rsidRPr="00B52E70">
              <w:rPr>
                <w:rFonts w:ascii="Times New Roman" w:eastAsia="Calibri" w:hAnsi="Times New Roman" w:cs="Times New Roman"/>
                <w:sz w:val="12"/>
                <w:szCs w:val="12"/>
              </w:rPr>
              <w:t>документаци</w:t>
            </w:r>
            <w:proofErr w:type="spellEnd"/>
            <w:r w:rsidRPr="00B52E70">
              <w:rPr>
                <w:rFonts w:ascii="Times New Roman" w:eastAsia="Calibri" w:hAnsi="Times New Roman" w:cs="Times New Roman"/>
                <w:sz w:val="12"/>
                <w:szCs w:val="12"/>
              </w:rPr>
              <w:t>, получение технических условий и разрешительной документации</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9"/>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2.4.</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Проведение технических обследований, экспертиз</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3"/>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2.5.</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Прочие работы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640"/>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2.6.</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Капитальный ремонт структурного подразделения ГБОУ СОШ </w:t>
            </w:r>
            <w:proofErr w:type="spellStart"/>
            <w:r w:rsidRPr="00B52E70">
              <w:rPr>
                <w:rFonts w:ascii="Times New Roman" w:eastAsia="Calibri" w:hAnsi="Times New Roman" w:cs="Times New Roman"/>
                <w:sz w:val="12"/>
                <w:szCs w:val="12"/>
              </w:rPr>
              <w:t>п.Сургут</w:t>
            </w:r>
            <w:proofErr w:type="spellEnd"/>
            <w:r w:rsidRPr="00B52E70">
              <w:rPr>
                <w:rFonts w:ascii="Times New Roman" w:eastAsia="Calibri" w:hAnsi="Times New Roman" w:cs="Times New Roman"/>
                <w:sz w:val="12"/>
                <w:szCs w:val="12"/>
              </w:rPr>
              <w:t xml:space="preserve"> детский сад «Петушок» по адресу </w:t>
            </w:r>
            <w:proofErr w:type="spellStart"/>
            <w:r w:rsidRPr="00B52E70">
              <w:rPr>
                <w:rFonts w:ascii="Times New Roman" w:eastAsia="Calibri" w:hAnsi="Times New Roman" w:cs="Times New Roman"/>
                <w:sz w:val="12"/>
                <w:szCs w:val="12"/>
              </w:rPr>
              <w:t>п.Сургут</w:t>
            </w:r>
            <w:proofErr w:type="spellEnd"/>
            <w:r w:rsidRPr="00B52E70">
              <w:rPr>
                <w:rFonts w:ascii="Times New Roman" w:eastAsia="Calibri" w:hAnsi="Times New Roman" w:cs="Times New Roman"/>
                <w:sz w:val="12"/>
                <w:szCs w:val="12"/>
              </w:rPr>
              <w:t xml:space="preserve">, </w:t>
            </w:r>
            <w:proofErr w:type="spellStart"/>
            <w:r w:rsidRPr="00B52E70">
              <w:rPr>
                <w:rFonts w:ascii="Times New Roman" w:eastAsia="Calibri" w:hAnsi="Times New Roman" w:cs="Times New Roman"/>
                <w:sz w:val="12"/>
                <w:szCs w:val="12"/>
              </w:rPr>
              <w:t>ул.Первомайская</w:t>
            </w:r>
            <w:proofErr w:type="spellEnd"/>
            <w:r w:rsidRPr="00B52E70">
              <w:rPr>
                <w:rFonts w:ascii="Times New Roman" w:eastAsia="Calibri" w:hAnsi="Times New Roman" w:cs="Times New Roman"/>
                <w:sz w:val="12"/>
                <w:szCs w:val="12"/>
              </w:rPr>
              <w:t>, 8а</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498"/>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2.7.</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Капитальный ремонт структурного подразделения ГБОУ СОШ №1 детский сад «Аленушка» </w:t>
            </w:r>
            <w:proofErr w:type="spellStart"/>
            <w:r w:rsidRPr="00B52E70">
              <w:rPr>
                <w:rFonts w:ascii="Times New Roman" w:eastAsia="Calibri" w:hAnsi="Times New Roman" w:cs="Times New Roman"/>
                <w:sz w:val="12"/>
                <w:szCs w:val="12"/>
              </w:rPr>
              <w:t>п.Суходол</w:t>
            </w:r>
            <w:proofErr w:type="spellEnd"/>
            <w:r w:rsidRPr="00B52E70">
              <w:rPr>
                <w:rFonts w:ascii="Times New Roman" w:eastAsia="Calibri" w:hAnsi="Times New Roman" w:cs="Times New Roman"/>
                <w:sz w:val="12"/>
                <w:szCs w:val="12"/>
              </w:rPr>
              <w:t xml:space="preserve"> муниципального района Сергиевский Самарской области*</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831"/>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2.8.</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Текущее и </w:t>
            </w:r>
            <w:proofErr w:type="gramStart"/>
            <w:r w:rsidRPr="00B52E70">
              <w:rPr>
                <w:rFonts w:ascii="Times New Roman" w:eastAsia="Calibri" w:hAnsi="Times New Roman" w:cs="Times New Roman"/>
                <w:sz w:val="12"/>
                <w:szCs w:val="12"/>
              </w:rPr>
              <w:t>перспективное  материально</w:t>
            </w:r>
            <w:proofErr w:type="gramEnd"/>
            <w:r w:rsidRPr="00B52E70">
              <w:rPr>
                <w:rFonts w:ascii="Times New Roman" w:eastAsia="Calibri" w:hAnsi="Times New Roman" w:cs="Times New Roman"/>
                <w:sz w:val="12"/>
                <w:szCs w:val="12"/>
              </w:rPr>
              <w:t xml:space="preserve">-техническое обеспечение и устранение    </w:t>
            </w:r>
            <w:proofErr w:type="spellStart"/>
            <w:r w:rsidRPr="00B52E70">
              <w:rPr>
                <w:rFonts w:ascii="Times New Roman" w:eastAsia="Calibri" w:hAnsi="Times New Roman" w:cs="Times New Roman"/>
                <w:sz w:val="12"/>
                <w:szCs w:val="12"/>
              </w:rPr>
              <w:t>устранение</w:t>
            </w:r>
            <w:proofErr w:type="spellEnd"/>
            <w:r w:rsidRPr="00B52E70">
              <w:rPr>
                <w:rFonts w:ascii="Times New Roman" w:eastAsia="Calibri" w:hAnsi="Times New Roman" w:cs="Times New Roman"/>
                <w:sz w:val="12"/>
                <w:szCs w:val="12"/>
              </w:rPr>
              <w:t xml:space="preserve">  нарушений  обязательных  требований  санитарного  законодательства  по  предписаниям   Управления </w:t>
            </w:r>
            <w:proofErr w:type="spellStart"/>
            <w:r w:rsidRPr="00B52E70">
              <w:rPr>
                <w:rFonts w:ascii="Times New Roman" w:eastAsia="Calibri" w:hAnsi="Times New Roman" w:cs="Times New Roman"/>
                <w:sz w:val="12"/>
                <w:szCs w:val="12"/>
              </w:rPr>
              <w:t>Роспотребнадзора</w:t>
            </w:r>
            <w:proofErr w:type="spellEnd"/>
            <w:r w:rsidRPr="00B52E70">
              <w:rPr>
                <w:rFonts w:ascii="Times New Roman" w:eastAsia="Calibri" w:hAnsi="Times New Roman" w:cs="Times New Roman"/>
                <w:sz w:val="12"/>
                <w:szCs w:val="12"/>
              </w:rPr>
              <w:t xml:space="preserve"> по Самарской области</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9"/>
        </w:trPr>
        <w:tc>
          <w:tcPr>
            <w:tcW w:w="396" w:type="dxa"/>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3</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Муниципальные административные здания и прочие сооружения</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0863F2" w:rsidRPr="00B52E70" w:rsidTr="00B52E70">
        <w:trPr>
          <w:cantSplit/>
          <w:trHeight w:val="554"/>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3.1.</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Ремонтно-</w:t>
            </w:r>
            <w:proofErr w:type="spellStart"/>
            <w:r w:rsidRPr="00B52E70">
              <w:rPr>
                <w:rFonts w:ascii="Times New Roman" w:eastAsia="Calibri" w:hAnsi="Times New Roman" w:cs="Times New Roman"/>
                <w:sz w:val="12"/>
                <w:szCs w:val="12"/>
              </w:rPr>
              <w:t>востановительные</w:t>
            </w:r>
            <w:proofErr w:type="spellEnd"/>
            <w:r w:rsidRPr="00B52E70">
              <w:rPr>
                <w:rFonts w:ascii="Times New Roman" w:eastAsia="Calibri" w:hAnsi="Times New Roman" w:cs="Times New Roman"/>
                <w:sz w:val="12"/>
                <w:szCs w:val="12"/>
              </w:rPr>
              <w:t xml:space="preserve"> работы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47"/>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3.2.</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Материально-техническое оснащение</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68"/>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3.3.</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Выполнение </w:t>
            </w:r>
            <w:proofErr w:type="spellStart"/>
            <w:r w:rsidRPr="00B52E70">
              <w:rPr>
                <w:rFonts w:ascii="Times New Roman" w:eastAsia="Calibri" w:hAnsi="Times New Roman" w:cs="Times New Roman"/>
                <w:sz w:val="12"/>
                <w:szCs w:val="12"/>
              </w:rPr>
              <w:t>проктно</w:t>
            </w:r>
            <w:proofErr w:type="spellEnd"/>
            <w:r w:rsidRPr="00B52E70">
              <w:rPr>
                <w:rFonts w:ascii="Times New Roman" w:eastAsia="Calibri" w:hAnsi="Times New Roman" w:cs="Times New Roman"/>
                <w:sz w:val="12"/>
                <w:szCs w:val="12"/>
              </w:rPr>
              <w:t xml:space="preserve">-изыскательских работ, разработка сметной </w:t>
            </w:r>
            <w:proofErr w:type="spellStart"/>
            <w:r w:rsidRPr="00B52E70">
              <w:rPr>
                <w:rFonts w:ascii="Times New Roman" w:eastAsia="Calibri" w:hAnsi="Times New Roman" w:cs="Times New Roman"/>
                <w:sz w:val="12"/>
                <w:szCs w:val="12"/>
              </w:rPr>
              <w:t>документаци</w:t>
            </w:r>
            <w:proofErr w:type="spellEnd"/>
            <w:r w:rsidRPr="00B52E70">
              <w:rPr>
                <w:rFonts w:ascii="Times New Roman" w:eastAsia="Calibri" w:hAnsi="Times New Roman" w:cs="Times New Roman"/>
                <w:sz w:val="12"/>
                <w:szCs w:val="12"/>
              </w:rPr>
              <w:t>, получение технических условий и разрешительной документации</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0"/>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3.4</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Проведение технических обследований, экспертиз</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6"/>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3.5</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Прочие работы</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0863F2" w:rsidRPr="00B52E70" w:rsidTr="00B52E70">
        <w:trPr>
          <w:cantSplit/>
          <w:trHeight w:val="551"/>
        </w:trPr>
        <w:tc>
          <w:tcPr>
            <w:tcW w:w="396" w:type="dxa"/>
            <w:hideMark/>
          </w:tcPr>
          <w:p w:rsidR="000863F2" w:rsidRPr="00B52E70" w:rsidRDefault="000863F2"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4</w:t>
            </w:r>
          </w:p>
        </w:tc>
        <w:tc>
          <w:tcPr>
            <w:tcW w:w="3681" w:type="dxa"/>
            <w:hideMark/>
          </w:tcPr>
          <w:p w:rsidR="000863F2" w:rsidRPr="00B52E70" w:rsidRDefault="000863F2"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Прочие объекты и сооружения</w:t>
            </w:r>
          </w:p>
        </w:tc>
        <w:tc>
          <w:tcPr>
            <w:tcW w:w="509"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00"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0863F2" w:rsidRPr="00B52E70" w:rsidTr="00B52E70">
        <w:trPr>
          <w:cantSplit/>
          <w:trHeight w:val="573"/>
        </w:trPr>
        <w:tc>
          <w:tcPr>
            <w:tcW w:w="4077" w:type="dxa"/>
            <w:gridSpan w:val="2"/>
            <w:noWrap/>
            <w:hideMark/>
          </w:tcPr>
          <w:p w:rsidR="000863F2" w:rsidRPr="00B52E70" w:rsidRDefault="000863F2" w:rsidP="00B52E70">
            <w:pPr>
              <w:tabs>
                <w:tab w:val="left" w:pos="284"/>
              </w:tabs>
              <w:jc w:val="center"/>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ИТОГО</w:t>
            </w:r>
          </w:p>
        </w:tc>
        <w:tc>
          <w:tcPr>
            <w:tcW w:w="509"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400"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425"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456"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395"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425"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425"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c>
          <w:tcPr>
            <w:tcW w:w="456" w:type="dxa"/>
            <w:noWrap/>
            <w:textDirection w:val="btLr"/>
            <w:hideMark/>
          </w:tcPr>
          <w:p w:rsidR="000863F2" w:rsidRPr="00B52E70" w:rsidRDefault="000863F2" w:rsidP="00B52E70">
            <w:pPr>
              <w:tabs>
                <w:tab w:val="left" w:pos="284"/>
              </w:tabs>
              <w:ind w:left="113" w:right="113"/>
              <w:jc w:val="both"/>
              <w:rPr>
                <w:rFonts w:ascii="Times New Roman" w:eastAsia="Calibri" w:hAnsi="Times New Roman" w:cs="Times New Roman"/>
                <w:b/>
                <w:bCs/>
                <w:sz w:val="12"/>
                <w:szCs w:val="12"/>
              </w:rPr>
            </w:pPr>
            <w:r w:rsidRPr="00B52E70">
              <w:rPr>
                <w:rFonts w:ascii="Times New Roman" w:eastAsia="Calibri" w:hAnsi="Times New Roman" w:cs="Times New Roman"/>
                <w:b/>
                <w:bCs/>
                <w:sz w:val="12"/>
                <w:szCs w:val="12"/>
              </w:rPr>
              <w:t>0,00</w:t>
            </w:r>
          </w:p>
        </w:tc>
      </w:tr>
    </w:tbl>
    <w:p w:rsidR="000863F2" w:rsidRDefault="000863F2" w:rsidP="000863F2">
      <w:pPr>
        <w:tabs>
          <w:tab w:val="left" w:pos="284"/>
        </w:tabs>
        <w:spacing w:after="0" w:line="240" w:lineRule="auto"/>
        <w:jc w:val="both"/>
        <w:rPr>
          <w:rFonts w:ascii="Times New Roman" w:eastAsia="Calibri" w:hAnsi="Times New Roman" w:cs="Times New Roman"/>
          <w:b/>
          <w:sz w:val="12"/>
          <w:szCs w:val="12"/>
        </w:rPr>
      </w:pPr>
    </w:p>
    <w:tbl>
      <w:tblPr>
        <w:tblStyle w:val="af7"/>
        <w:tblW w:w="0" w:type="auto"/>
        <w:tblLook w:val="04A0" w:firstRow="1" w:lastRow="0" w:firstColumn="1" w:lastColumn="0" w:noHBand="0" w:noVBand="1"/>
      </w:tblPr>
      <w:tblGrid>
        <w:gridCol w:w="396"/>
        <w:gridCol w:w="3681"/>
        <w:gridCol w:w="536"/>
        <w:gridCol w:w="396"/>
        <w:gridCol w:w="425"/>
        <w:gridCol w:w="456"/>
        <w:gridCol w:w="395"/>
        <w:gridCol w:w="425"/>
        <w:gridCol w:w="425"/>
        <w:gridCol w:w="456"/>
      </w:tblGrid>
      <w:tr w:rsidR="00B52E70" w:rsidRPr="00B52E70" w:rsidTr="00DB2F9E">
        <w:trPr>
          <w:trHeight w:val="210"/>
        </w:trPr>
        <w:tc>
          <w:tcPr>
            <w:tcW w:w="396" w:type="dxa"/>
            <w:noWrap/>
            <w:hideMark/>
          </w:tcPr>
          <w:p w:rsidR="00B52E70" w:rsidRPr="00B52E70" w:rsidRDefault="00B52E70" w:rsidP="00B52E70">
            <w:pPr>
              <w:tabs>
                <w:tab w:val="left" w:pos="284"/>
              </w:tabs>
              <w:jc w:val="both"/>
              <w:rPr>
                <w:rFonts w:ascii="Times New Roman" w:eastAsia="Calibri" w:hAnsi="Times New Roman" w:cs="Times New Roman"/>
                <w:sz w:val="12"/>
                <w:szCs w:val="12"/>
              </w:rPr>
            </w:pPr>
          </w:p>
        </w:tc>
        <w:tc>
          <w:tcPr>
            <w:tcW w:w="3681" w:type="dxa"/>
            <w:noWrap/>
            <w:hideMark/>
          </w:tcPr>
          <w:p w:rsidR="00B52E70" w:rsidRPr="00B52E70" w:rsidRDefault="00B52E70" w:rsidP="00B52E70">
            <w:pPr>
              <w:tabs>
                <w:tab w:val="left" w:pos="284"/>
              </w:tabs>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 </w:t>
            </w:r>
          </w:p>
        </w:tc>
        <w:tc>
          <w:tcPr>
            <w:tcW w:w="3514" w:type="dxa"/>
            <w:gridSpan w:val="8"/>
            <w:noWrap/>
            <w:hideMark/>
          </w:tcPr>
          <w:p w:rsidR="00B52E70" w:rsidRPr="00B52E70" w:rsidRDefault="00B52E70" w:rsidP="00B52E70">
            <w:pPr>
              <w:tabs>
                <w:tab w:val="left" w:pos="284"/>
              </w:tabs>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 </w:t>
            </w:r>
            <w:proofErr w:type="spellStart"/>
            <w:proofErr w:type="gramStart"/>
            <w:r w:rsidRPr="00B52E70">
              <w:rPr>
                <w:rFonts w:ascii="Times New Roman" w:eastAsia="Calibri" w:hAnsi="Times New Roman" w:cs="Times New Roman"/>
                <w:sz w:val="12"/>
                <w:szCs w:val="12"/>
              </w:rPr>
              <w:t>Финансирование,рубли</w:t>
            </w:r>
            <w:proofErr w:type="spellEnd"/>
            <w:proofErr w:type="gramEnd"/>
            <w:r w:rsidRPr="00B52E70">
              <w:rPr>
                <w:rFonts w:ascii="Times New Roman" w:eastAsia="Calibri" w:hAnsi="Times New Roman" w:cs="Times New Roman"/>
                <w:sz w:val="12"/>
                <w:szCs w:val="12"/>
              </w:rPr>
              <w:t>* </w:t>
            </w:r>
          </w:p>
        </w:tc>
      </w:tr>
      <w:tr w:rsidR="00B52E70" w:rsidRPr="00B52E70" w:rsidTr="00B52E70">
        <w:trPr>
          <w:trHeight w:val="102"/>
        </w:trPr>
        <w:tc>
          <w:tcPr>
            <w:tcW w:w="396" w:type="dxa"/>
            <w:vMerge w:val="restart"/>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п/п</w:t>
            </w:r>
          </w:p>
        </w:tc>
        <w:tc>
          <w:tcPr>
            <w:tcW w:w="3681" w:type="dxa"/>
            <w:vMerge w:val="restart"/>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Наименование учреждения и объекта</w:t>
            </w:r>
          </w:p>
        </w:tc>
        <w:tc>
          <w:tcPr>
            <w:tcW w:w="1813" w:type="dxa"/>
            <w:gridSpan w:val="4"/>
            <w:hideMark/>
          </w:tcPr>
          <w:p w:rsidR="00B52E70" w:rsidRPr="00B52E70" w:rsidRDefault="00B52E70" w:rsidP="00B52E70">
            <w:pPr>
              <w:tabs>
                <w:tab w:val="left" w:pos="284"/>
              </w:tabs>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2024 год</w:t>
            </w:r>
          </w:p>
        </w:tc>
        <w:tc>
          <w:tcPr>
            <w:tcW w:w="1701" w:type="dxa"/>
            <w:gridSpan w:val="4"/>
            <w:hideMark/>
          </w:tcPr>
          <w:p w:rsidR="00B52E70" w:rsidRPr="00B52E70" w:rsidRDefault="00B52E70" w:rsidP="00B52E70">
            <w:pPr>
              <w:tabs>
                <w:tab w:val="left" w:pos="284"/>
              </w:tabs>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2025 год</w:t>
            </w:r>
          </w:p>
        </w:tc>
      </w:tr>
      <w:tr w:rsidR="00B52E70" w:rsidRPr="00B52E70" w:rsidTr="00B52E70">
        <w:trPr>
          <w:cantSplit/>
          <w:trHeight w:val="1082"/>
        </w:trPr>
        <w:tc>
          <w:tcPr>
            <w:tcW w:w="396" w:type="dxa"/>
            <w:vMerge/>
            <w:hideMark/>
          </w:tcPr>
          <w:p w:rsidR="00B52E70" w:rsidRPr="00B52E70" w:rsidRDefault="00B52E70" w:rsidP="00B52E70">
            <w:pPr>
              <w:tabs>
                <w:tab w:val="left" w:pos="284"/>
              </w:tabs>
              <w:jc w:val="center"/>
              <w:rPr>
                <w:rFonts w:ascii="Times New Roman" w:eastAsia="Calibri" w:hAnsi="Times New Roman" w:cs="Times New Roman"/>
                <w:sz w:val="12"/>
                <w:szCs w:val="12"/>
              </w:rPr>
            </w:pPr>
          </w:p>
        </w:tc>
        <w:tc>
          <w:tcPr>
            <w:tcW w:w="3681" w:type="dxa"/>
            <w:vMerge/>
            <w:hideMark/>
          </w:tcPr>
          <w:p w:rsidR="00B52E70" w:rsidRPr="00B52E70" w:rsidRDefault="00B52E70" w:rsidP="00B52E70">
            <w:pPr>
              <w:tabs>
                <w:tab w:val="left" w:pos="284"/>
              </w:tabs>
              <w:jc w:val="center"/>
              <w:rPr>
                <w:rFonts w:ascii="Times New Roman" w:eastAsia="Calibri" w:hAnsi="Times New Roman" w:cs="Times New Roman"/>
                <w:sz w:val="12"/>
                <w:szCs w:val="12"/>
              </w:rPr>
            </w:pP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Федераль-ный</w:t>
            </w:r>
            <w:proofErr w:type="spellEnd"/>
            <w:proofErr w:type="gramEnd"/>
            <w:r w:rsidRPr="00B52E70">
              <w:rPr>
                <w:rFonts w:ascii="Times New Roman" w:eastAsia="Calibri" w:hAnsi="Times New Roman" w:cs="Times New Roman"/>
                <w:sz w:val="12"/>
                <w:szCs w:val="12"/>
              </w:rPr>
              <w:t xml:space="preserve"> бюджет(*)</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Областной бюджет(*)</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Местный бюджет(*)</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Внебюджет-ные</w:t>
            </w:r>
            <w:proofErr w:type="spellEnd"/>
            <w:proofErr w:type="gramEnd"/>
            <w:r w:rsidRPr="00B52E70">
              <w:rPr>
                <w:rFonts w:ascii="Times New Roman" w:eastAsia="Calibri" w:hAnsi="Times New Roman" w:cs="Times New Roman"/>
                <w:sz w:val="12"/>
                <w:szCs w:val="12"/>
              </w:rPr>
              <w:t xml:space="preserve"> средства(*)</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Федераль-ный</w:t>
            </w:r>
            <w:proofErr w:type="spellEnd"/>
            <w:proofErr w:type="gramEnd"/>
            <w:r w:rsidRPr="00B52E70">
              <w:rPr>
                <w:rFonts w:ascii="Times New Roman" w:eastAsia="Calibri" w:hAnsi="Times New Roman" w:cs="Times New Roman"/>
                <w:sz w:val="12"/>
                <w:szCs w:val="12"/>
              </w:rPr>
              <w:t xml:space="preserve"> бюджет(*)</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Областной бюджет(*)</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Местный бюджет(*)</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proofErr w:type="spellStart"/>
            <w:proofErr w:type="gramStart"/>
            <w:r w:rsidRPr="00B52E70">
              <w:rPr>
                <w:rFonts w:ascii="Times New Roman" w:eastAsia="Calibri" w:hAnsi="Times New Roman" w:cs="Times New Roman"/>
                <w:sz w:val="12"/>
                <w:szCs w:val="12"/>
              </w:rPr>
              <w:t>Внебюджет-ные</w:t>
            </w:r>
            <w:proofErr w:type="spellEnd"/>
            <w:proofErr w:type="gramEnd"/>
            <w:r w:rsidRPr="00B52E70">
              <w:rPr>
                <w:rFonts w:ascii="Times New Roman" w:eastAsia="Calibri" w:hAnsi="Times New Roman" w:cs="Times New Roman"/>
                <w:sz w:val="12"/>
                <w:szCs w:val="12"/>
              </w:rPr>
              <w:t xml:space="preserve"> средства(*)</w:t>
            </w:r>
          </w:p>
        </w:tc>
      </w:tr>
      <w:tr w:rsidR="00B52E70" w:rsidRPr="00B52E70" w:rsidTr="009A2C73">
        <w:trPr>
          <w:cantSplit/>
          <w:trHeight w:val="455"/>
        </w:trPr>
        <w:tc>
          <w:tcPr>
            <w:tcW w:w="396" w:type="dxa"/>
            <w:noWrap/>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1</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Учреждения культуры: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B52E70" w:rsidRPr="00B52E70" w:rsidTr="009A2C73">
        <w:trPr>
          <w:cantSplit/>
          <w:trHeight w:val="54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1.1.</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Ремонтно-</w:t>
            </w:r>
            <w:proofErr w:type="spellStart"/>
            <w:r w:rsidRPr="00B52E70">
              <w:rPr>
                <w:rFonts w:ascii="Times New Roman" w:eastAsia="Calibri" w:hAnsi="Times New Roman" w:cs="Times New Roman"/>
                <w:sz w:val="12"/>
                <w:szCs w:val="12"/>
              </w:rPr>
              <w:t>востановительные</w:t>
            </w:r>
            <w:proofErr w:type="spellEnd"/>
            <w:r w:rsidRPr="00B52E70">
              <w:rPr>
                <w:rFonts w:ascii="Times New Roman" w:eastAsia="Calibri" w:hAnsi="Times New Roman" w:cs="Times New Roman"/>
                <w:sz w:val="12"/>
                <w:szCs w:val="12"/>
              </w:rPr>
              <w:t xml:space="preserve"> работы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4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1.2.</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Материально-техническое оснащение</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498"/>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1.3.</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Выполнение </w:t>
            </w:r>
            <w:proofErr w:type="spellStart"/>
            <w:r w:rsidRPr="00B52E70">
              <w:rPr>
                <w:rFonts w:ascii="Times New Roman" w:eastAsia="Calibri" w:hAnsi="Times New Roman" w:cs="Times New Roman"/>
                <w:sz w:val="12"/>
                <w:szCs w:val="12"/>
              </w:rPr>
              <w:t>проктно</w:t>
            </w:r>
            <w:proofErr w:type="spellEnd"/>
            <w:r w:rsidRPr="00B52E70">
              <w:rPr>
                <w:rFonts w:ascii="Times New Roman" w:eastAsia="Calibri" w:hAnsi="Times New Roman" w:cs="Times New Roman"/>
                <w:sz w:val="12"/>
                <w:szCs w:val="12"/>
              </w:rPr>
              <w:t xml:space="preserve">-изыскательских работ, разработка сметной </w:t>
            </w:r>
            <w:proofErr w:type="spellStart"/>
            <w:r w:rsidRPr="00B52E70">
              <w:rPr>
                <w:rFonts w:ascii="Times New Roman" w:eastAsia="Calibri" w:hAnsi="Times New Roman" w:cs="Times New Roman"/>
                <w:sz w:val="12"/>
                <w:szCs w:val="12"/>
              </w:rPr>
              <w:t>документаци</w:t>
            </w:r>
            <w:proofErr w:type="spellEnd"/>
            <w:r w:rsidRPr="00B52E70">
              <w:rPr>
                <w:rFonts w:ascii="Times New Roman" w:eastAsia="Calibri" w:hAnsi="Times New Roman" w:cs="Times New Roman"/>
                <w:sz w:val="12"/>
                <w:szCs w:val="12"/>
              </w:rPr>
              <w:t>, получение технических условий и разрешительной документации</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498"/>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1.4.</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Проведение технических обследований, экспертиз</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498"/>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1.5.</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Прочие работы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4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lastRenderedPageBreak/>
              <w:t>1.6.</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Реконструкция СДК в </w:t>
            </w:r>
            <w:proofErr w:type="spellStart"/>
            <w:r w:rsidRPr="00B52E70">
              <w:rPr>
                <w:rFonts w:ascii="Times New Roman" w:eastAsia="Calibri" w:hAnsi="Times New Roman" w:cs="Times New Roman"/>
                <w:sz w:val="12"/>
                <w:szCs w:val="12"/>
              </w:rPr>
              <w:t>с.Елшанка</w:t>
            </w:r>
            <w:proofErr w:type="spellEnd"/>
            <w:r w:rsidRPr="00B52E70">
              <w:rPr>
                <w:rFonts w:ascii="Times New Roman" w:eastAsia="Calibri" w:hAnsi="Times New Roman" w:cs="Times New Roman"/>
                <w:sz w:val="12"/>
                <w:szCs w:val="12"/>
              </w:rPr>
              <w:t xml:space="preserve"> муниципального района Сергиевский Самарской области</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55"/>
        </w:trPr>
        <w:tc>
          <w:tcPr>
            <w:tcW w:w="396" w:type="dxa"/>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2</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Учреждения образования:</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B52E70" w:rsidRPr="00B52E70" w:rsidTr="00B52E70">
        <w:trPr>
          <w:cantSplit/>
          <w:trHeight w:val="563"/>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2.1.</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Ремонтно-</w:t>
            </w:r>
            <w:proofErr w:type="spellStart"/>
            <w:r w:rsidRPr="00B52E70">
              <w:rPr>
                <w:rFonts w:ascii="Times New Roman" w:eastAsia="Calibri" w:hAnsi="Times New Roman" w:cs="Times New Roman"/>
                <w:sz w:val="12"/>
                <w:szCs w:val="12"/>
              </w:rPr>
              <w:t>востановительные</w:t>
            </w:r>
            <w:proofErr w:type="spellEnd"/>
            <w:r w:rsidRPr="00B52E70">
              <w:rPr>
                <w:rFonts w:ascii="Times New Roman" w:eastAsia="Calibri" w:hAnsi="Times New Roman" w:cs="Times New Roman"/>
                <w:sz w:val="12"/>
                <w:szCs w:val="12"/>
              </w:rPr>
              <w:t xml:space="preserve"> работы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5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2.2.</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Материально-техническое оснащение</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51"/>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2.3.</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Выполнение </w:t>
            </w:r>
            <w:proofErr w:type="spellStart"/>
            <w:r w:rsidRPr="00B52E70">
              <w:rPr>
                <w:rFonts w:ascii="Times New Roman" w:eastAsia="Calibri" w:hAnsi="Times New Roman" w:cs="Times New Roman"/>
                <w:sz w:val="12"/>
                <w:szCs w:val="12"/>
              </w:rPr>
              <w:t>проктно</w:t>
            </w:r>
            <w:proofErr w:type="spellEnd"/>
            <w:r w:rsidRPr="00B52E70">
              <w:rPr>
                <w:rFonts w:ascii="Times New Roman" w:eastAsia="Calibri" w:hAnsi="Times New Roman" w:cs="Times New Roman"/>
                <w:sz w:val="12"/>
                <w:szCs w:val="12"/>
              </w:rPr>
              <w:t xml:space="preserve">-изыскательских работ, разработка сметной </w:t>
            </w:r>
            <w:proofErr w:type="spellStart"/>
            <w:r w:rsidRPr="00B52E70">
              <w:rPr>
                <w:rFonts w:ascii="Times New Roman" w:eastAsia="Calibri" w:hAnsi="Times New Roman" w:cs="Times New Roman"/>
                <w:sz w:val="12"/>
                <w:szCs w:val="12"/>
              </w:rPr>
              <w:t>документаци</w:t>
            </w:r>
            <w:proofErr w:type="spellEnd"/>
            <w:r w:rsidRPr="00B52E70">
              <w:rPr>
                <w:rFonts w:ascii="Times New Roman" w:eastAsia="Calibri" w:hAnsi="Times New Roman" w:cs="Times New Roman"/>
                <w:sz w:val="12"/>
                <w:szCs w:val="12"/>
              </w:rPr>
              <w:t>, получение технических условий и разрешительной документации</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59"/>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2.4.</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Проведение технических обследований, экспертиз</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9A2C73">
        <w:trPr>
          <w:cantSplit/>
          <w:trHeight w:val="489"/>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2.5.</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Прочие работы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4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2.6.</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Капитальный ремонт структурного подразделения ГБОУ СОШ </w:t>
            </w:r>
            <w:proofErr w:type="spellStart"/>
            <w:r w:rsidRPr="00B52E70">
              <w:rPr>
                <w:rFonts w:ascii="Times New Roman" w:eastAsia="Calibri" w:hAnsi="Times New Roman" w:cs="Times New Roman"/>
                <w:sz w:val="12"/>
                <w:szCs w:val="12"/>
              </w:rPr>
              <w:t>п.Сургут</w:t>
            </w:r>
            <w:proofErr w:type="spellEnd"/>
            <w:r w:rsidRPr="00B52E70">
              <w:rPr>
                <w:rFonts w:ascii="Times New Roman" w:eastAsia="Calibri" w:hAnsi="Times New Roman" w:cs="Times New Roman"/>
                <w:sz w:val="12"/>
                <w:szCs w:val="12"/>
              </w:rPr>
              <w:t xml:space="preserve"> детский сад «Петушок» по адресу </w:t>
            </w:r>
            <w:proofErr w:type="spellStart"/>
            <w:r w:rsidRPr="00B52E70">
              <w:rPr>
                <w:rFonts w:ascii="Times New Roman" w:eastAsia="Calibri" w:hAnsi="Times New Roman" w:cs="Times New Roman"/>
                <w:sz w:val="12"/>
                <w:szCs w:val="12"/>
              </w:rPr>
              <w:t>п.Сургут</w:t>
            </w:r>
            <w:proofErr w:type="spellEnd"/>
            <w:r w:rsidRPr="00B52E70">
              <w:rPr>
                <w:rFonts w:ascii="Times New Roman" w:eastAsia="Calibri" w:hAnsi="Times New Roman" w:cs="Times New Roman"/>
                <w:sz w:val="12"/>
                <w:szCs w:val="12"/>
              </w:rPr>
              <w:t xml:space="preserve">, </w:t>
            </w:r>
            <w:proofErr w:type="spellStart"/>
            <w:r w:rsidRPr="00B52E70">
              <w:rPr>
                <w:rFonts w:ascii="Times New Roman" w:eastAsia="Calibri" w:hAnsi="Times New Roman" w:cs="Times New Roman"/>
                <w:sz w:val="12"/>
                <w:szCs w:val="12"/>
              </w:rPr>
              <w:t>ул.Первомайская</w:t>
            </w:r>
            <w:proofErr w:type="spellEnd"/>
            <w:r w:rsidRPr="00B52E70">
              <w:rPr>
                <w:rFonts w:ascii="Times New Roman" w:eastAsia="Calibri" w:hAnsi="Times New Roman" w:cs="Times New Roman"/>
                <w:sz w:val="12"/>
                <w:szCs w:val="12"/>
              </w:rPr>
              <w:t>, 8а</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55"/>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2.7.</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Капитальный ремонт структурного подразделения ГБОУ СОШ №1 детский сад «Аленушка» </w:t>
            </w:r>
            <w:proofErr w:type="spellStart"/>
            <w:r w:rsidRPr="00B52E70">
              <w:rPr>
                <w:rFonts w:ascii="Times New Roman" w:eastAsia="Calibri" w:hAnsi="Times New Roman" w:cs="Times New Roman"/>
                <w:sz w:val="12"/>
                <w:szCs w:val="12"/>
              </w:rPr>
              <w:t>п.Суходол</w:t>
            </w:r>
            <w:proofErr w:type="spellEnd"/>
            <w:r w:rsidRPr="00B52E70">
              <w:rPr>
                <w:rFonts w:ascii="Times New Roman" w:eastAsia="Calibri" w:hAnsi="Times New Roman" w:cs="Times New Roman"/>
                <w:sz w:val="12"/>
                <w:szCs w:val="12"/>
              </w:rPr>
              <w:t xml:space="preserve"> муниципального района Сергиевский Самарской области*</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DB2F9E">
        <w:trPr>
          <w:cantSplit/>
          <w:trHeight w:val="549"/>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2.8.</w:t>
            </w:r>
          </w:p>
        </w:tc>
        <w:tc>
          <w:tcPr>
            <w:tcW w:w="3681" w:type="dxa"/>
            <w:hideMark/>
          </w:tcPr>
          <w:p w:rsidR="00B52E70" w:rsidRPr="00B52E70" w:rsidRDefault="00B52E70" w:rsidP="00DB2F9E">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Текущее и </w:t>
            </w:r>
            <w:proofErr w:type="gramStart"/>
            <w:r w:rsidRPr="00B52E70">
              <w:rPr>
                <w:rFonts w:ascii="Times New Roman" w:eastAsia="Calibri" w:hAnsi="Times New Roman" w:cs="Times New Roman"/>
                <w:sz w:val="12"/>
                <w:szCs w:val="12"/>
              </w:rPr>
              <w:t>перспективное  материально</w:t>
            </w:r>
            <w:proofErr w:type="gramEnd"/>
            <w:r w:rsidRPr="00B52E70">
              <w:rPr>
                <w:rFonts w:ascii="Times New Roman" w:eastAsia="Calibri" w:hAnsi="Times New Roman" w:cs="Times New Roman"/>
                <w:sz w:val="12"/>
                <w:szCs w:val="12"/>
              </w:rPr>
              <w:t xml:space="preserve">-техническое обеспечение </w:t>
            </w:r>
            <w:r w:rsidRPr="00DB2F9E">
              <w:rPr>
                <w:rFonts w:ascii="Times New Roman" w:eastAsia="Calibri" w:hAnsi="Times New Roman" w:cs="Times New Roman"/>
                <w:sz w:val="12"/>
                <w:szCs w:val="12"/>
              </w:rPr>
              <w:t>и устранение</w:t>
            </w:r>
            <w:r w:rsidRPr="00DB2F9E">
              <w:rPr>
                <w:rFonts w:ascii="Times New Roman" w:eastAsia="Calibri" w:hAnsi="Times New Roman" w:cs="Times New Roman"/>
                <w:sz w:val="20"/>
                <w:szCs w:val="20"/>
              </w:rPr>
              <w:t xml:space="preserve">  </w:t>
            </w:r>
            <w:r w:rsidRPr="00B52E70">
              <w:rPr>
                <w:rFonts w:ascii="Times New Roman" w:eastAsia="Calibri" w:hAnsi="Times New Roman" w:cs="Times New Roman"/>
                <w:sz w:val="12"/>
                <w:szCs w:val="12"/>
              </w:rPr>
              <w:t xml:space="preserve">нарушений  обязательных  требований  санитарного  законодательства  по  предписаниям   Управления </w:t>
            </w:r>
            <w:proofErr w:type="spellStart"/>
            <w:r w:rsidRPr="00B52E70">
              <w:rPr>
                <w:rFonts w:ascii="Times New Roman" w:eastAsia="Calibri" w:hAnsi="Times New Roman" w:cs="Times New Roman"/>
                <w:sz w:val="12"/>
                <w:szCs w:val="12"/>
              </w:rPr>
              <w:t>Роспотребнадзора</w:t>
            </w:r>
            <w:proofErr w:type="spellEnd"/>
            <w:r w:rsidRPr="00B52E70">
              <w:rPr>
                <w:rFonts w:ascii="Times New Roman" w:eastAsia="Calibri" w:hAnsi="Times New Roman" w:cs="Times New Roman"/>
                <w:sz w:val="12"/>
                <w:szCs w:val="12"/>
              </w:rPr>
              <w:t xml:space="preserve"> по Самарской области</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73"/>
        </w:trPr>
        <w:tc>
          <w:tcPr>
            <w:tcW w:w="396" w:type="dxa"/>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3</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Муниципальные административные здания и прочие сооружения</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B52E70" w:rsidRPr="00B52E70" w:rsidTr="00B52E70">
        <w:trPr>
          <w:cantSplit/>
          <w:trHeight w:val="553"/>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3.1.</w:t>
            </w:r>
          </w:p>
        </w:tc>
        <w:tc>
          <w:tcPr>
            <w:tcW w:w="3681" w:type="dxa"/>
            <w:hideMark/>
          </w:tcPr>
          <w:p w:rsidR="00B52E70" w:rsidRPr="009A2C73" w:rsidRDefault="00B52E70" w:rsidP="00B52E70">
            <w:pPr>
              <w:tabs>
                <w:tab w:val="left" w:pos="284"/>
              </w:tabs>
              <w:jc w:val="center"/>
              <w:rPr>
                <w:rFonts w:ascii="Times New Roman" w:eastAsia="Calibri" w:hAnsi="Times New Roman" w:cs="Times New Roman"/>
                <w:sz w:val="12"/>
                <w:szCs w:val="12"/>
              </w:rPr>
            </w:pPr>
            <w:r w:rsidRPr="009A2C73">
              <w:rPr>
                <w:rFonts w:ascii="Times New Roman" w:eastAsia="Calibri" w:hAnsi="Times New Roman" w:cs="Times New Roman"/>
                <w:sz w:val="12"/>
                <w:szCs w:val="12"/>
              </w:rPr>
              <w:t>Ремонтно-вос</w:t>
            </w:r>
            <w:r w:rsidR="009A2C73" w:rsidRPr="009A2C73">
              <w:rPr>
                <w:rFonts w:ascii="Times New Roman" w:eastAsia="Calibri" w:hAnsi="Times New Roman" w:cs="Times New Roman"/>
                <w:sz w:val="12"/>
                <w:szCs w:val="12"/>
              </w:rPr>
              <w:t>с</w:t>
            </w:r>
            <w:r w:rsidRPr="009A2C73">
              <w:rPr>
                <w:rFonts w:ascii="Times New Roman" w:eastAsia="Calibri" w:hAnsi="Times New Roman" w:cs="Times New Roman"/>
                <w:sz w:val="12"/>
                <w:szCs w:val="12"/>
              </w:rPr>
              <w:t>тановительные работы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4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3.2.</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Материально-техническое оснащение</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69"/>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3.3.</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 xml:space="preserve">Выполнение </w:t>
            </w:r>
            <w:proofErr w:type="spellStart"/>
            <w:r w:rsidRPr="00B52E70">
              <w:rPr>
                <w:rFonts w:ascii="Times New Roman" w:eastAsia="Calibri" w:hAnsi="Times New Roman" w:cs="Times New Roman"/>
                <w:sz w:val="12"/>
                <w:szCs w:val="12"/>
              </w:rPr>
              <w:t>проктно</w:t>
            </w:r>
            <w:proofErr w:type="spellEnd"/>
            <w:r w:rsidRPr="00B52E70">
              <w:rPr>
                <w:rFonts w:ascii="Times New Roman" w:eastAsia="Calibri" w:hAnsi="Times New Roman" w:cs="Times New Roman"/>
                <w:sz w:val="12"/>
                <w:szCs w:val="12"/>
              </w:rPr>
              <w:t xml:space="preserve">-изыскательских работ, разработка сметной </w:t>
            </w:r>
            <w:proofErr w:type="spellStart"/>
            <w:r w:rsidRPr="00B52E70">
              <w:rPr>
                <w:rFonts w:ascii="Times New Roman" w:eastAsia="Calibri" w:hAnsi="Times New Roman" w:cs="Times New Roman"/>
                <w:sz w:val="12"/>
                <w:szCs w:val="12"/>
              </w:rPr>
              <w:t>документаци</w:t>
            </w:r>
            <w:proofErr w:type="spellEnd"/>
            <w:r w:rsidRPr="00B52E70">
              <w:rPr>
                <w:rFonts w:ascii="Times New Roman" w:eastAsia="Calibri" w:hAnsi="Times New Roman" w:cs="Times New Roman"/>
                <w:sz w:val="12"/>
                <w:szCs w:val="12"/>
              </w:rPr>
              <w:t>, получение технических условий и разрешительной документации</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49"/>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3.4</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Проведение технических обследований, экспертиз</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557"/>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3.5</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Прочие работы</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sz w:val="12"/>
                <w:szCs w:val="12"/>
              </w:rPr>
            </w:pPr>
            <w:r w:rsidRPr="00B52E70">
              <w:rPr>
                <w:rFonts w:ascii="Times New Roman" w:eastAsia="Calibri" w:hAnsi="Times New Roman" w:cs="Times New Roman"/>
                <w:sz w:val="12"/>
                <w:szCs w:val="12"/>
              </w:rPr>
              <w:t>0,00</w:t>
            </w:r>
          </w:p>
        </w:tc>
      </w:tr>
      <w:tr w:rsidR="00B52E70" w:rsidRPr="00B52E70" w:rsidTr="00B52E70">
        <w:trPr>
          <w:cantSplit/>
          <w:trHeight w:val="498"/>
        </w:trPr>
        <w:tc>
          <w:tcPr>
            <w:tcW w:w="396" w:type="dxa"/>
            <w:hideMark/>
          </w:tcPr>
          <w:p w:rsidR="00B52E70" w:rsidRPr="00B52E70" w:rsidRDefault="00B52E70" w:rsidP="00B52E70">
            <w:pPr>
              <w:tabs>
                <w:tab w:val="left" w:pos="284"/>
              </w:tabs>
              <w:jc w:val="center"/>
              <w:rPr>
                <w:rFonts w:ascii="Times New Roman" w:eastAsia="Calibri" w:hAnsi="Times New Roman" w:cs="Times New Roman"/>
                <w:sz w:val="12"/>
                <w:szCs w:val="12"/>
              </w:rPr>
            </w:pPr>
            <w:r w:rsidRPr="00B52E70">
              <w:rPr>
                <w:rFonts w:ascii="Times New Roman" w:eastAsia="Calibri" w:hAnsi="Times New Roman" w:cs="Times New Roman"/>
                <w:sz w:val="12"/>
                <w:szCs w:val="12"/>
              </w:rPr>
              <w:t>4</w:t>
            </w:r>
          </w:p>
        </w:tc>
        <w:tc>
          <w:tcPr>
            <w:tcW w:w="3681" w:type="dxa"/>
            <w:hideMark/>
          </w:tcPr>
          <w:p w:rsidR="00B52E70" w:rsidRPr="00B52E70" w:rsidRDefault="00B52E70" w:rsidP="00B52E70">
            <w:pPr>
              <w:tabs>
                <w:tab w:val="left" w:pos="284"/>
              </w:tabs>
              <w:jc w:val="center"/>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Прочие объекты и сооружения</w:t>
            </w:r>
          </w:p>
        </w:tc>
        <w:tc>
          <w:tcPr>
            <w:tcW w:w="53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39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25"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c>
          <w:tcPr>
            <w:tcW w:w="456" w:type="dxa"/>
            <w:textDirection w:val="btLr"/>
            <w:hideMark/>
          </w:tcPr>
          <w:p w:rsidR="00B52E70" w:rsidRPr="00B52E70" w:rsidRDefault="00B52E70" w:rsidP="00B52E70">
            <w:pPr>
              <w:tabs>
                <w:tab w:val="left" w:pos="284"/>
              </w:tabs>
              <w:ind w:left="113" w:right="113"/>
              <w:jc w:val="both"/>
              <w:rPr>
                <w:rFonts w:ascii="Times New Roman" w:eastAsia="Calibri" w:hAnsi="Times New Roman" w:cs="Times New Roman"/>
                <w:bCs/>
                <w:sz w:val="12"/>
                <w:szCs w:val="12"/>
              </w:rPr>
            </w:pPr>
            <w:r w:rsidRPr="00B52E70">
              <w:rPr>
                <w:rFonts w:ascii="Times New Roman" w:eastAsia="Calibri" w:hAnsi="Times New Roman" w:cs="Times New Roman"/>
                <w:bCs/>
                <w:sz w:val="12"/>
                <w:szCs w:val="12"/>
              </w:rPr>
              <w:t>0,00</w:t>
            </w:r>
          </w:p>
        </w:tc>
      </w:tr>
      <w:tr w:rsidR="00B52E70" w:rsidRPr="00DB2F9E" w:rsidTr="009A2C73">
        <w:trPr>
          <w:cantSplit/>
          <w:trHeight w:val="491"/>
        </w:trPr>
        <w:tc>
          <w:tcPr>
            <w:tcW w:w="4077" w:type="dxa"/>
            <w:gridSpan w:val="2"/>
            <w:noWrap/>
            <w:hideMark/>
          </w:tcPr>
          <w:p w:rsidR="00B52E70" w:rsidRPr="00DB2F9E" w:rsidRDefault="00B52E70" w:rsidP="00B52E70">
            <w:pPr>
              <w:tabs>
                <w:tab w:val="left" w:pos="284"/>
              </w:tabs>
              <w:jc w:val="center"/>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ИТОГО</w:t>
            </w:r>
          </w:p>
        </w:tc>
        <w:tc>
          <w:tcPr>
            <w:tcW w:w="536"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396"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425"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456"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395"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425"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425"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c>
          <w:tcPr>
            <w:tcW w:w="456" w:type="dxa"/>
            <w:noWrap/>
            <w:textDirection w:val="btLr"/>
            <w:hideMark/>
          </w:tcPr>
          <w:p w:rsidR="00B52E70" w:rsidRPr="00DB2F9E" w:rsidRDefault="00B52E70" w:rsidP="00B52E70">
            <w:pPr>
              <w:tabs>
                <w:tab w:val="left" w:pos="284"/>
              </w:tabs>
              <w:ind w:left="113" w:right="113"/>
              <w:jc w:val="both"/>
              <w:rPr>
                <w:rFonts w:ascii="Times New Roman" w:eastAsia="Calibri" w:hAnsi="Times New Roman" w:cs="Times New Roman"/>
                <w:b/>
                <w:bCs/>
                <w:sz w:val="12"/>
                <w:szCs w:val="12"/>
              </w:rPr>
            </w:pPr>
            <w:r w:rsidRPr="00DB2F9E">
              <w:rPr>
                <w:rFonts w:ascii="Times New Roman" w:eastAsia="Calibri" w:hAnsi="Times New Roman" w:cs="Times New Roman"/>
                <w:b/>
                <w:bCs/>
                <w:sz w:val="12"/>
                <w:szCs w:val="12"/>
              </w:rPr>
              <w:t>0,00</w:t>
            </w:r>
          </w:p>
        </w:tc>
      </w:tr>
    </w:tbl>
    <w:p w:rsidR="009A2C73" w:rsidRPr="009A2C73" w:rsidRDefault="009A2C73" w:rsidP="009A2C73">
      <w:pPr>
        <w:tabs>
          <w:tab w:val="left" w:pos="284"/>
          <w:tab w:val="left" w:pos="3828"/>
        </w:tabs>
        <w:spacing w:after="0" w:line="240" w:lineRule="auto"/>
        <w:rPr>
          <w:rFonts w:ascii="Times New Roman" w:eastAsia="Calibri" w:hAnsi="Times New Roman" w:cs="Times New Roman"/>
          <w:sz w:val="12"/>
          <w:szCs w:val="12"/>
        </w:rPr>
      </w:pPr>
      <w:r w:rsidRPr="009A2C73">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9A2C73" w:rsidRDefault="009A2C73" w:rsidP="009A2C73">
      <w:pPr>
        <w:tabs>
          <w:tab w:val="left" w:pos="284"/>
          <w:tab w:val="left" w:pos="3828"/>
        </w:tabs>
        <w:spacing w:after="0" w:line="240" w:lineRule="auto"/>
        <w:jc w:val="center"/>
        <w:rPr>
          <w:rFonts w:ascii="Times New Roman" w:eastAsia="Calibri" w:hAnsi="Times New Roman" w:cs="Times New Roman"/>
          <w:b/>
          <w:sz w:val="12"/>
          <w:szCs w:val="12"/>
        </w:rPr>
      </w:pPr>
    </w:p>
    <w:p w:rsidR="009A2C73" w:rsidRDefault="009A2C73" w:rsidP="009A2C7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9A2C73" w:rsidRPr="00713631" w:rsidRDefault="009A2C73" w:rsidP="009A2C7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A2C73" w:rsidRPr="00713631" w:rsidRDefault="009A2C73" w:rsidP="009A2C7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A2C73" w:rsidRPr="00713631" w:rsidRDefault="009A2C73" w:rsidP="009A2C73">
      <w:pPr>
        <w:tabs>
          <w:tab w:val="left" w:pos="284"/>
        </w:tabs>
        <w:spacing w:after="0" w:line="240" w:lineRule="auto"/>
        <w:jc w:val="center"/>
        <w:rPr>
          <w:rFonts w:ascii="Times New Roman" w:eastAsia="Calibri" w:hAnsi="Times New Roman" w:cs="Times New Roman"/>
          <w:sz w:val="12"/>
          <w:szCs w:val="12"/>
        </w:rPr>
      </w:pPr>
    </w:p>
    <w:p w:rsidR="009A2C73" w:rsidRPr="00713631" w:rsidRDefault="009A2C73" w:rsidP="009A2C73">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9A2C73" w:rsidRDefault="009A2C73" w:rsidP="009A2C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proofErr w:type="gramStart"/>
      <w:r>
        <w:rPr>
          <w:rFonts w:ascii="Times New Roman" w:eastAsia="Calibri" w:hAnsi="Times New Roman" w:cs="Times New Roman"/>
          <w:sz w:val="12"/>
          <w:szCs w:val="12"/>
        </w:rPr>
        <w:t xml:space="preserve">августа  </w:t>
      </w:r>
      <w:r w:rsidRPr="004111E9">
        <w:rPr>
          <w:rFonts w:ascii="Times New Roman" w:eastAsia="Calibri" w:hAnsi="Times New Roman" w:cs="Times New Roman"/>
          <w:sz w:val="12"/>
          <w:szCs w:val="12"/>
        </w:rPr>
        <w:t>2019</w:t>
      </w:r>
      <w:proofErr w:type="gramEnd"/>
      <w:r w:rsidRPr="004111E9">
        <w:rPr>
          <w:rFonts w:ascii="Times New Roman" w:eastAsia="Calibri" w:hAnsi="Times New Roman" w:cs="Times New Roman"/>
          <w:sz w:val="12"/>
          <w:szCs w:val="12"/>
        </w:rPr>
        <w:t>г.                                                                                                                                                                                                                №</w:t>
      </w:r>
      <w:r>
        <w:rPr>
          <w:rFonts w:ascii="Times New Roman" w:eastAsia="Calibri" w:hAnsi="Times New Roman" w:cs="Times New Roman"/>
          <w:sz w:val="12"/>
          <w:szCs w:val="12"/>
        </w:rPr>
        <w:t>1195</w:t>
      </w:r>
    </w:p>
    <w:p w:rsidR="00B52E70" w:rsidRDefault="00536BA5" w:rsidP="00536BA5">
      <w:pPr>
        <w:tabs>
          <w:tab w:val="left" w:pos="284"/>
        </w:tabs>
        <w:spacing w:after="0" w:line="240" w:lineRule="auto"/>
        <w:jc w:val="center"/>
        <w:rPr>
          <w:rFonts w:ascii="Times New Roman" w:eastAsia="Calibri" w:hAnsi="Times New Roman" w:cs="Times New Roman"/>
          <w:b/>
          <w:sz w:val="12"/>
          <w:szCs w:val="12"/>
        </w:rPr>
      </w:pPr>
      <w:r w:rsidRPr="00536BA5">
        <w:rPr>
          <w:rFonts w:ascii="Times New Roman" w:eastAsia="Calibri" w:hAnsi="Times New Roman" w:cs="Times New Roman"/>
          <w:b/>
          <w:sz w:val="12"/>
          <w:szCs w:val="12"/>
        </w:rPr>
        <w:t xml:space="preserve">Об утверждении муниципальной Программы </w:t>
      </w:r>
      <w:proofErr w:type="gramStart"/>
      <w:r w:rsidRPr="00536BA5">
        <w:rPr>
          <w:rFonts w:ascii="Times New Roman" w:eastAsia="Calibri" w:hAnsi="Times New Roman" w:cs="Times New Roman"/>
          <w:b/>
          <w:sz w:val="12"/>
          <w:szCs w:val="12"/>
        </w:rPr>
        <w:t xml:space="preserve">   «</w:t>
      </w:r>
      <w:proofErr w:type="gramEnd"/>
      <w:r w:rsidRPr="00536BA5">
        <w:rPr>
          <w:rFonts w:ascii="Times New Roman" w:eastAsia="Calibri" w:hAnsi="Times New Roman" w:cs="Times New Roman"/>
          <w:b/>
          <w:sz w:val="12"/>
          <w:szCs w:val="12"/>
        </w:rPr>
        <w:t>Модернизация  и  развитие   автомобильных  дорог общего  пользования местного  значения  в муниципальном районе  Сергиевский Самарской  области на 2020 - 2025 годы»</w:t>
      </w:r>
    </w:p>
    <w:p w:rsidR="00536BA5" w:rsidRPr="00536BA5" w:rsidRDefault="00536BA5" w:rsidP="00536BA5">
      <w:pPr>
        <w:tabs>
          <w:tab w:val="left" w:pos="284"/>
        </w:tabs>
        <w:spacing w:after="0" w:line="240" w:lineRule="auto"/>
        <w:ind w:firstLine="284"/>
        <w:jc w:val="both"/>
        <w:rPr>
          <w:rFonts w:ascii="Times New Roman" w:eastAsia="Calibri" w:hAnsi="Times New Roman" w:cs="Times New Roman"/>
          <w:sz w:val="12"/>
          <w:szCs w:val="12"/>
        </w:rPr>
      </w:pPr>
      <w:r w:rsidRPr="00536BA5">
        <w:rPr>
          <w:rFonts w:ascii="Times New Roman" w:eastAsia="Calibri" w:hAnsi="Times New Roman" w:cs="Times New Roman"/>
          <w:sz w:val="12"/>
          <w:szCs w:val="12"/>
        </w:rPr>
        <w:t xml:space="preserve">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 в целях увеличения протяженности, пропускной  способности,  а  также достижение требуемого  </w:t>
      </w:r>
      <w:r w:rsidR="00227706">
        <w:rPr>
          <w:rFonts w:ascii="Times New Roman" w:eastAsia="Calibri" w:hAnsi="Times New Roman" w:cs="Times New Roman"/>
          <w:sz w:val="12"/>
          <w:szCs w:val="12"/>
        </w:rPr>
        <w:t>т</w:t>
      </w:r>
      <w:r w:rsidRPr="00536BA5">
        <w:rPr>
          <w:rFonts w:ascii="Times New Roman" w:eastAsia="Calibri" w:hAnsi="Times New Roman" w:cs="Times New Roman"/>
          <w:sz w:val="12"/>
          <w:szCs w:val="12"/>
        </w:rPr>
        <w:t>ехнического и эксплуатационного состояния  автомобильных дорог общего пользования  местного значения в муниципальном районе Сергиевский (далее - дороги местного значения), администрация муниципального района Сергиевский,</w:t>
      </w:r>
    </w:p>
    <w:p w:rsidR="00536BA5" w:rsidRPr="00536BA5" w:rsidRDefault="00536BA5" w:rsidP="00536BA5">
      <w:pPr>
        <w:tabs>
          <w:tab w:val="left" w:pos="284"/>
        </w:tabs>
        <w:spacing w:after="0" w:line="240" w:lineRule="auto"/>
        <w:ind w:firstLine="284"/>
        <w:jc w:val="both"/>
        <w:rPr>
          <w:rFonts w:ascii="Times New Roman" w:eastAsia="Calibri" w:hAnsi="Times New Roman" w:cs="Times New Roman"/>
          <w:b/>
          <w:sz w:val="12"/>
          <w:szCs w:val="12"/>
        </w:rPr>
      </w:pPr>
      <w:r w:rsidRPr="00536BA5">
        <w:rPr>
          <w:rFonts w:ascii="Times New Roman" w:eastAsia="Calibri" w:hAnsi="Times New Roman" w:cs="Times New Roman"/>
          <w:b/>
          <w:sz w:val="12"/>
          <w:szCs w:val="12"/>
        </w:rPr>
        <w:t>ПОСТАНОВЛЯЕТ:</w:t>
      </w:r>
    </w:p>
    <w:p w:rsidR="00536BA5" w:rsidRPr="00536BA5" w:rsidRDefault="00536BA5" w:rsidP="00536BA5">
      <w:pPr>
        <w:tabs>
          <w:tab w:val="left" w:pos="284"/>
          <w:tab w:val="left" w:pos="426"/>
        </w:tabs>
        <w:spacing w:after="0" w:line="240" w:lineRule="auto"/>
        <w:ind w:firstLine="284"/>
        <w:jc w:val="both"/>
        <w:rPr>
          <w:rFonts w:ascii="Times New Roman" w:eastAsia="Calibri" w:hAnsi="Times New Roman" w:cs="Times New Roman"/>
          <w:sz w:val="12"/>
          <w:szCs w:val="12"/>
        </w:rPr>
      </w:pPr>
      <w:r w:rsidRPr="00536BA5">
        <w:rPr>
          <w:rFonts w:ascii="Times New Roman" w:eastAsia="Calibri" w:hAnsi="Times New Roman" w:cs="Times New Roman"/>
          <w:sz w:val="12"/>
          <w:szCs w:val="12"/>
        </w:rPr>
        <w:t>1.</w:t>
      </w:r>
      <w:r w:rsidRPr="00536BA5">
        <w:rPr>
          <w:rFonts w:ascii="Times New Roman" w:eastAsia="Calibri" w:hAnsi="Times New Roman" w:cs="Times New Roman"/>
          <w:sz w:val="12"/>
          <w:szCs w:val="12"/>
        </w:rPr>
        <w:tab/>
        <w:t xml:space="preserve">Утвердить муниципальную Программу </w:t>
      </w:r>
      <w:proofErr w:type="gramStart"/>
      <w:r w:rsidRPr="00536BA5">
        <w:rPr>
          <w:rFonts w:ascii="Times New Roman" w:eastAsia="Calibri" w:hAnsi="Times New Roman" w:cs="Times New Roman"/>
          <w:sz w:val="12"/>
          <w:szCs w:val="12"/>
        </w:rPr>
        <w:t xml:space="preserve">   «</w:t>
      </w:r>
      <w:proofErr w:type="gramEnd"/>
      <w:r w:rsidRPr="00536BA5">
        <w:rPr>
          <w:rFonts w:ascii="Times New Roman" w:eastAsia="Calibri" w:hAnsi="Times New Roman" w:cs="Times New Roman"/>
          <w:sz w:val="12"/>
          <w:szCs w:val="12"/>
        </w:rPr>
        <w:t>Модернизация  и  развитие   автомобильных  дорог общего  пользования местного  значения  в муниципальном районе  Сергиевский Самарской  области на 2020 - 2025 годы»     согласно Приложению №1 к настоящему постановлению.</w:t>
      </w:r>
    </w:p>
    <w:p w:rsidR="00536BA5" w:rsidRPr="00536BA5" w:rsidRDefault="00536BA5" w:rsidP="00536BA5">
      <w:pPr>
        <w:tabs>
          <w:tab w:val="left" w:pos="284"/>
          <w:tab w:val="left" w:pos="426"/>
        </w:tabs>
        <w:spacing w:after="0" w:line="240" w:lineRule="auto"/>
        <w:ind w:firstLine="284"/>
        <w:jc w:val="both"/>
        <w:rPr>
          <w:rFonts w:ascii="Times New Roman" w:eastAsia="Calibri" w:hAnsi="Times New Roman" w:cs="Times New Roman"/>
          <w:sz w:val="12"/>
          <w:szCs w:val="12"/>
        </w:rPr>
      </w:pPr>
      <w:r w:rsidRPr="00536BA5">
        <w:rPr>
          <w:rFonts w:ascii="Times New Roman" w:eastAsia="Calibri" w:hAnsi="Times New Roman" w:cs="Times New Roman"/>
          <w:sz w:val="12"/>
          <w:szCs w:val="12"/>
        </w:rPr>
        <w:t>2.</w:t>
      </w:r>
      <w:r w:rsidRPr="00536BA5">
        <w:rPr>
          <w:rFonts w:ascii="Times New Roman" w:eastAsia="Calibri" w:hAnsi="Times New Roman" w:cs="Times New Roman"/>
          <w:sz w:val="12"/>
          <w:szCs w:val="12"/>
        </w:rPr>
        <w:tab/>
        <w:t xml:space="preserve">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 </w:t>
      </w:r>
    </w:p>
    <w:p w:rsidR="00536BA5" w:rsidRPr="00536BA5" w:rsidRDefault="00536BA5" w:rsidP="00536BA5">
      <w:pPr>
        <w:tabs>
          <w:tab w:val="left" w:pos="284"/>
          <w:tab w:val="left" w:pos="426"/>
        </w:tabs>
        <w:spacing w:after="0" w:line="240" w:lineRule="auto"/>
        <w:ind w:firstLine="284"/>
        <w:jc w:val="both"/>
        <w:rPr>
          <w:rFonts w:ascii="Times New Roman" w:eastAsia="Calibri" w:hAnsi="Times New Roman" w:cs="Times New Roman"/>
          <w:sz w:val="12"/>
          <w:szCs w:val="12"/>
        </w:rPr>
      </w:pPr>
      <w:r w:rsidRPr="00536BA5">
        <w:rPr>
          <w:rFonts w:ascii="Times New Roman" w:eastAsia="Calibri" w:hAnsi="Times New Roman" w:cs="Times New Roman"/>
          <w:sz w:val="12"/>
          <w:szCs w:val="12"/>
        </w:rPr>
        <w:t>3.</w:t>
      </w:r>
      <w:r w:rsidRPr="00536BA5">
        <w:rPr>
          <w:rFonts w:ascii="Times New Roman" w:eastAsia="Calibri" w:hAnsi="Times New Roman" w:cs="Times New Roman"/>
          <w:sz w:val="12"/>
          <w:szCs w:val="12"/>
        </w:rPr>
        <w:tab/>
        <w:t>Опубликовать настоящее Постановление в газете «Сергиевский вестник».</w:t>
      </w:r>
    </w:p>
    <w:p w:rsidR="00536BA5" w:rsidRPr="00536BA5" w:rsidRDefault="00536BA5" w:rsidP="00536BA5">
      <w:pPr>
        <w:tabs>
          <w:tab w:val="left" w:pos="284"/>
          <w:tab w:val="left" w:pos="426"/>
        </w:tabs>
        <w:spacing w:after="0" w:line="240" w:lineRule="auto"/>
        <w:ind w:firstLine="284"/>
        <w:jc w:val="both"/>
        <w:rPr>
          <w:rFonts w:ascii="Times New Roman" w:eastAsia="Calibri" w:hAnsi="Times New Roman" w:cs="Times New Roman"/>
          <w:sz w:val="12"/>
          <w:szCs w:val="12"/>
        </w:rPr>
      </w:pPr>
      <w:r w:rsidRPr="00536BA5">
        <w:rPr>
          <w:rFonts w:ascii="Times New Roman" w:eastAsia="Calibri" w:hAnsi="Times New Roman" w:cs="Times New Roman"/>
          <w:sz w:val="12"/>
          <w:szCs w:val="12"/>
        </w:rPr>
        <w:t>4.</w:t>
      </w:r>
      <w:r w:rsidRPr="00536BA5">
        <w:rPr>
          <w:rFonts w:ascii="Times New Roman" w:eastAsia="Calibri" w:hAnsi="Times New Roman" w:cs="Times New Roman"/>
          <w:sz w:val="12"/>
          <w:szCs w:val="12"/>
        </w:rPr>
        <w:tab/>
        <w:t>Настоящее Постановление вступает в силу с 01.01.2020 года.</w:t>
      </w:r>
    </w:p>
    <w:p w:rsidR="00536BA5" w:rsidRPr="00536BA5" w:rsidRDefault="00536BA5" w:rsidP="00536BA5">
      <w:pPr>
        <w:tabs>
          <w:tab w:val="left" w:pos="284"/>
          <w:tab w:val="left" w:pos="426"/>
        </w:tabs>
        <w:spacing w:after="0" w:line="240" w:lineRule="auto"/>
        <w:ind w:firstLine="284"/>
        <w:jc w:val="both"/>
        <w:rPr>
          <w:rFonts w:ascii="Times New Roman" w:eastAsia="Calibri" w:hAnsi="Times New Roman" w:cs="Times New Roman"/>
          <w:sz w:val="12"/>
          <w:szCs w:val="12"/>
        </w:rPr>
      </w:pPr>
      <w:r w:rsidRPr="00536BA5">
        <w:rPr>
          <w:rFonts w:ascii="Times New Roman" w:eastAsia="Calibri" w:hAnsi="Times New Roman" w:cs="Times New Roman"/>
          <w:sz w:val="12"/>
          <w:szCs w:val="12"/>
        </w:rPr>
        <w:t>5.</w:t>
      </w:r>
      <w:r w:rsidRPr="00536BA5">
        <w:rPr>
          <w:rFonts w:ascii="Times New Roman" w:eastAsia="Calibri" w:hAnsi="Times New Roman" w:cs="Times New Roman"/>
          <w:sz w:val="12"/>
          <w:szCs w:val="12"/>
        </w:rPr>
        <w:tab/>
        <w:t>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536BA5" w:rsidRDefault="00536BA5" w:rsidP="00536BA5">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Глава муниципального района Сергиевский</w:t>
      </w:r>
    </w:p>
    <w:p w:rsidR="00536BA5" w:rsidRPr="00536BA5" w:rsidRDefault="00536BA5" w:rsidP="00536BA5">
      <w:pPr>
        <w:tabs>
          <w:tab w:val="left" w:pos="284"/>
        </w:tabs>
        <w:spacing w:after="0" w:line="240" w:lineRule="auto"/>
        <w:ind w:firstLine="284"/>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А.А.Веселов</w:t>
      </w:r>
      <w:proofErr w:type="spellEnd"/>
    </w:p>
    <w:p w:rsidR="00227706" w:rsidRPr="00C158F3" w:rsidRDefault="00227706" w:rsidP="00227706">
      <w:pPr>
        <w:tabs>
          <w:tab w:val="left" w:pos="284"/>
        </w:tabs>
        <w:spacing w:after="0" w:line="240" w:lineRule="auto"/>
        <w:ind w:firstLine="284"/>
        <w:jc w:val="right"/>
        <w:rPr>
          <w:rFonts w:ascii="Times New Roman" w:eastAsia="Calibri" w:hAnsi="Times New Roman" w:cs="Times New Roman"/>
          <w:i/>
          <w:sz w:val="12"/>
          <w:szCs w:val="12"/>
        </w:rPr>
      </w:pPr>
      <w:r w:rsidRPr="00C158F3">
        <w:rPr>
          <w:rFonts w:ascii="Times New Roman" w:eastAsia="Calibri" w:hAnsi="Times New Roman" w:cs="Times New Roman"/>
          <w:i/>
          <w:sz w:val="12"/>
          <w:szCs w:val="12"/>
        </w:rPr>
        <w:t xml:space="preserve">Приложение №1 </w:t>
      </w:r>
    </w:p>
    <w:p w:rsidR="00227706" w:rsidRPr="00C158F3" w:rsidRDefault="00227706" w:rsidP="00227706">
      <w:pPr>
        <w:tabs>
          <w:tab w:val="left" w:pos="284"/>
        </w:tabs>
        <w:spacing w:after="0" w:line="240" w:lineRule="auto"/>
        <w:ind w:firstLine="284"/>
        <w:jc w:val="right"/>
        <w:rPr>
          <w:rFonts w:ascii="Times New Roman" w:eastAsia="Calibri" w:hAnsi="Times New Roman" w:cs="Times New Roman"/>
          <w:i/>
          <w:sz w:val="12"/>
          <w:szCs w:val="12"/>
        </w:rPr>
      </w:pPr>
      <w:r w:rsidRPr="00C158F3">
        <w:rPr>
          <w:rFonts w:ascii="Times New Roman" w:eastAsia="Calibri" w:hAnsi="Times New Roman" w:cs="Times New Roman"/>
          <w:i/>
          <w:sz w:val="12"/>
          <w:szCs w:val="12"/>
        </w:rPr>
        <w:t xml:space="preserve">к Постановлению администрации  </w:t>
      </w:r>
    </w:p>
    <w:p w:rsidR="00227706" w:rsidRPr="00C158F3" w:rsidRDefault="00227706" w:rsidP="00227706">
      <w:pPr>
        <w:tabs>
          <w:tab w:val="left" w:pos="284"/>
        </w:tabs>
        <w:spacing w:after="0" w:line="240" w:lineRule="auto"/>
        <w:ind w:firstLine="284"/>
        <w:jc w:val="right"/>
        <w:rPr>
          <w:rFonts w:ascii="Times New Roman" w:eastAsia="Calibri" w:hAnsi="Times New Roman" w:cs="Times New Roman"/>
          <w:i/>
          <w:sz w:val="12"/>
          <w:szCs w:val="12"/>
        </w:rPr>
      </w:pPr>
      <w:r w:rsidRPr="00C158F3">
        <w:rPr>
          <w:rFonts w:ascii="Times New Roman" w:eastAsia="Calibri" w:hAnsi="Times New Roman" w:cs="Times New Roman"/>
          <w:i/>
          <w:sz w:val="12"/>
          <w:szCs w:val="12"/>
        </w:rPr>
        <w:t xml:space="preserve">муниципального района </w:t>
      </w:r>
      <w:proofErr w:type="gramStart"/>
      <w:r w:rsidRPr="00C158F3">
        <w:rPr>
          <w:rFonts w:ascii="Times New Roman" w:eastAsia="Calibri" w:hAnsi="Times New Roman" w:cs="Times New Roman"/>
          <w:i/>
          <w:sz w:val="12"/>
          <w:szCs w:val="12"/>
        </w:rPr>
        <w:t>Сергиевский  Самарской</w:t>
      </w:r>
      <w:proofErr w:type="gramEnd"/>
      <w:r w:rsidRPr="00C158F3">
        <w:rPr>
          <w:rFonts w:ascii="Times New Roman" w:eastAsia="Calibri" w:hAnsi="Times New Roman" w:cs="Times New Roman"/>
          <w:i/>
          <w:sz w:val="12"/>
          <w:szCs w:val="12"/>
        </w:rPr>
        <w:t xml:space="preserve"> области </w:t>
      </w:r>
    </w:p>
    <w:p w:rsidR="00227706" w:rsidRPr="00C158F3" w:rsidRDefault="00227706" w:rsidP="00227706">
      <w:pPr>
        <w:tabs>
          <w:tab w:val="left" w:pos="284"/>
        </w:tabs>
        <w:spacing w:after="0" w:line="240" w:lineRule="auto"/>
        <w:ind w:firstLine="284"/>
        <w:jc w:val="right"/>
        <w:rPr>
          <w:rFonts w:ascii="Times New Roman" w:eastAsia="Calibri" w:hAnsi="Times New Roman" w:cs="Times New Roman"/>
          <w:i/>
          <w:sz w:val="12"/>
          <w:szCs w:val="12"/>
        </w:rPr>
      </w:pPr>
      <w:r w:rsidRPr="00C158F3">
        <w:rPr>
          <w:rFonts w:ascii="Times New Roman" w:eastAsia="Calibri" w:hAnsi="Times New Roman" w:cs="Times New Roman"/>
          <w:i/>
          <w:sz w:val="12"/>
          <w:szCs w:val="12"/>
        </w:rPr>
        <w:t xml:space="preserve">                                                                                            </w:t>
      </w:r>
      <w:proofErr w:type="gramStart"/>
      <w:r w:rsidRPr="00C158F3">
        <w:rPr>
          <w:rFonts w:ascii="Times New Roman" w:eastAsia="Calibri" w:hAnsi="Times New Roman" w:cs="Times New Roman"/>
          <w:i/>
          <w:sz w:val="12"/>
          <w:szCs w:val="12"/>
        </w:rPr>
        <w:t>от  30.08.2019г.</w:t>
      </w:r>
      <w:proofErr w:type="gramEnd"/>
      <w:r w:rsidRPr="00C158F3">
        <w:rPr>
          <w:rFonts w:ascii="Times New Roman" w:eastAsia="Calibri" w:hAnsi="Times New Roman" w:cs="Times New Roman"/>
          <w:i/>
          <w:sz w:val="12"/>
          <w:szCs w:val="12"/>
        </w:rPr>
        <w:t xml:space="preserve"> № 1195</w:t>
      </w:r>
    </w:p>
    <w:p w:rsidR="00536BA5" w:rsidRPr="00C158F3" w:rsidRDefault="00536BA5" w:rsidP="00536BA5">
      <w:pPr>
        <w:tabs>
          <w:tab w:val="left" w:pos="284"/>
        </w:tabs>
        <w:spacing w:after="0" w:line="240" w:lineRule="auto"/>
        <w:ind w:firstLine="284"/>
        <w:jc w:val="both"/>
        <w:rPr>
          <w:rFonts w:ascii="Times New Roman" w:eastAsia="Calibri" w:hAnsi="Times New Roman" w:cs="Times New Roman"/>
          <w:i/>
          <w:sz w:val="12"/>
          <w:szCs w:val="12"/>
        </w:rPr>
      </w:pP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МУНИЦИПАЛЬНАЯ ПРОГРАММА</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"МОДЕРНИЗАЦИЯ И РАЗВИТИЕ АВТОМОБИЛЬНЫХ ДОРОГ ОБЩЕГО</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ПОЛЬЗОВАНИЯ МЕСТНОГО ЗНАЧЕНИЯ</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В МУНИЦИПАЛЬНОМ РАЙОНЕ СЕРГИЕВСКИЙ САМАРСКОЙ ОБЛАСТИ</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НА 2020 - 2025 ГОДЫ"</w:t>
      </w:r>
    </w:p>
    <w:p w:rsid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p>
    <w:p w:rsidR="00536BA5"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ПАСПОРТ ПРОГРАММЫ</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961"/>
      </w:tblGrid>
      <w:tr w:rsidR="00227706" w:rsidRPr="00227706" w:rsidTr="00227706">
        <w:trPr>
          <w:trHeight w:val="20"/>
        </w:trPr>
        <w:tc>
          <w:tcPr>
            <w:tcW w:w="2660" w:type="dxa"/>
          </w:tcPr>
          <w:p w:rsidR="00227706" w:rsidRPr="00227706" w:rsidRDefault="00227706" w:rsidP="00227706">
            <w:pPr>
              <w:tabs>
                <w:tab w:val="left" w:pos="284"/>
              </w:tabs>
              <w:spacing w:after="0" w:line="240" w:lineRule="auto"/>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НАИМЕНОВАНИЕ МУНИЦИПАЛЬНОЙ ПРОГРАММЫ</w:t>
            </w: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Муниципальная   программа </w:t>
            </w:r>
            <w:proofErr w:type="gramStart"/>
            <w:r w:rsidRPr="00227706">
              <w:rPr>
                <w:rFonts w:ascii="Times New Roman" w:eastAsia="Calibri" w:hAnsi="Times New Roman" w:cs="Times New Roman"/>
                <w:b/>
                <w:sz w:val="12"/>
                <w:szCs w:val="12"/>
              </w:rPr>
              <w:t xml:space="preserve">   «</w:t>
            </w:r>
            <w:proofErr w:type="gramEnd"/>
            <w:r w:rsidRPr="00227706">
              <w:rPr>
                <w:rFonts w:ascii="Times New Roman" w:eastAsia="Calibri" w:hAnsi="Times New Roman" w:cs="Times New Roman"/>
                <w:b/>
                <w:sz w:val="12"/>
                <w:szCs w:val="12"/>
              </w:rPr>
              <w:t xml:space="preserve">Модернизация  и  развитие   автомобильных  дорог общего  пользования местного  значения  в муниципальном районе  Сергиевский Самарской  области на 2020 - 2025 годы»    </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ДАТА ПРИНЯТИЯ РЕШЕНИЯ О РАЗРАБОТКЕ МУНИЦИПАЛЬНОЙ ПРОГРАММЫ</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Распоряжение №778-р от 06.06.2019г.</w:t>
            </w: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МУНИЦИПАЛЬНЫЙ ЗАКАЗЧИК </w:t>
            </w:r>
            <w:proofErr w:type="gramStart"/>
            <w:r w:rsidRPr="00227706">
              <w:rPr>
                <w:rFonts w:ascii="Times New Roman" w:eastAsia="Calibri" w:hAnsi="Times New Roman" w:cs="Times New Roman"/>
                <w:b/>
                <w:sz w:val="12"/>
                <w:szCs w:val="12"/>
              </w:rPr>
              <w:t>МУНИЦИПАЛЬНОЙ  ПРОГРАММЫ</w:t>
            </w:r>
            <w:proofErr w:type="gramEnd"/>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p>
        </w:tc>
        <w:tc>
          <w:tcPr>
            <w:tcW w:w="4961" w:type="dxa"/>
            <w:tcBorders>
              <w:bottom w:val="single" w:sz="4" w:space="0" w:color="auto"/>
            </w:tcBorders>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Администрация муниципального района Сергиевский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РАЗРАБОТЧИК МУНИЦИПАЛЬНОЙ ПРОГРАММЫ </w:t>
            </w: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МКУ «Управление заказчика-застройщика, архитектуры и градостроительства» </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муниципального района Сергиевский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ИСПОЛНИТЕЛЬ МУНИЦИПАЛЬНОЙ ПРОГРАММЫ </w:t>
            </w: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МКУ «Управление заказчика-застройщика, архитектуры и градостроительства» </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муниципального района Сергиевский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ЦЕЛЬ И ЗАДАЧИ ПРОГРАММЫ</w:t>
            </w: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Основной   целью   Программы   </w:t>
            </w:r>
            <w:proofErr w:type="gramStart"/>
            <w:r w:rsidRPr="00227706">
              <w:rPr>
                <w:rFonts w:ascii="Times New Roman" w:eastAsia="Calibri" w:hAnsi="Times New Roman" w:cs="Times New Roman"/>
                <w:sz w:val="12"/>
                <w:szCs w:val="12"/>
              </w:rPr>
              <w:t>является  увеличение</w:t>
            </w:r>
            <w:proofErr w:type="gramEnd"/>
            <w:r w:rsidRPr="00227706">
              <w:rPr>
                <w:rFonts w:ascii="Times New Roman" w:eastAsia="Calibri" w:hAnsi="Times New Roman" w:cs="Times New Roman"/>
                <w:sz w:val="12"/>
                <w:szCs w:val="12"/>
              </w:rPr>
              <w:t xml:space="preserve"> протяженности, пропускной  способности,  а  также достижение требуемого      технического и эксплуатационного состояния  автомобильных дорог общего пользования  местного значения в муниципальном районе Сергиевский (далее - дороги местного значения). Достижение   данной   </w:t>
            </w:r>
            <w:proofErr w:type="gramStart"/>
            <w:r w:rsidRPr="00227706">
              <w:rPr>
                <w:rFonts w:ascii="Times New Roman" w:eastAsia="Calibri" w:hAnsi="Times New Roman" w:cs="Times New Roman"/>
                <w:sz w:val="12"/>
                <w:szCs w:val="12"/>
              </w:rPr>
              <w:t>цели  обеспечивается</w:t>
            </w:r>
            <w:proofErr w:type="gramEnd"/>
            <w:r w:rsidRPr="00227706">
              <w:rPr>
                <w:rFonts w:ascii="Times New Roman" w:eastAsia="Calibri" w:hAnsi="Times New Roman" w:cs="Times New Roman"/>
                <w:sz w:val="12"/>
                <w:szCs w:val="12"/>
              </w:rPr>
              <w:t xml:space="preserve">  за счет решения следующих задач:</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w:t>
            </w:r>
            <w:proofErr w:type="gramStart"/>
            <w:r w:rsidRPr="00227706">
              <w:rPr>
                <w:rFonts w:ascii="Times New Roman" w:eastAsia="Calibri" w:hAnsi="Times New Roman" w:cs="Times New Roman"/>
                <w:sz w:val="12"/>
                <w:szCs w:val="12"/>
              </w:rPr>
              <w:t>проектирование,  строительство</w:t>
            </w:r>
            <w:proofErr w:type="gramEnd"/>
            <w:r w:rsidRPr="00227706">
              <w:rPr>
                <w:rFonts w:ascii="Times New Roman" w:eastAsia="Calibri" w:hAnsi="Times New Roman" w:cs="Times New Roman"/>
                <w:sz w:val="12"/>
                <w:szCs w:val="12"/>
              </w:rPr>
              <w:t>, реконструкция дорог местного  значения,  в  том  числе  дорог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-строительство </w:t>
            </w:r>
            <w:proofErr w:type="gramStart"/>
            <w:r w:rsidRPr="00227706">
              <w:rPr>
                <w:rFonts w:ascii="Times New Roman" w:eastAsia="Calibri" w:hAnsi="Times New Roman" w:cs="Times New Roman"/>
                <w:sz w:val="12"/>
                <w:szCs w:val="12"/>
              </w:rPr>
              <w:t>дорог  местного</w:t>
            </w:r>
            <w:proofErr w:type="gramEnd"/>
            <w:r w:rsidRPr="00227706">
              <w:rPr>
                <w:rFonts w:ascii="Times New Roman" w:eastAsia="Calibri" w:hAnsi="Times New Roman" w:cs="Times New Roman"/>
                <w:sz w:val="12"/>
                <w:szCs w:val="12"/>
              </w:rPr>
              <w:t xml:space="preserve">  значения  в  новых микрорайонах  малоэтажной   застройки, а   также строительство дорог местного значения,   по которым проходят маршруты школьных автобусов;</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-капитальный   ремонт   и   ремонт   </w:t>
            </w:r>
            <w:proofErr w:type="gramStart"/>
            <w:r w:rsidRPr="00227706">
              <w:rPr>
                <w:rFonts w:ascii="Times New Roman" w:eastAsia="Calibri" w:hAnsi="Times New Roman" w:cs="Times New Roman"/>
                <w:sz w:val="12"/>
                <w:szCs w:val="12"/>
              </w:rPr>
              <w:t>дорог  местного</w:t>
            </w:r>
            <w:proofErr w:type="gramEnd"/>
            <w:r w:rsidRPr="00227706">
              <w:rPr>
                <w:rFonts w:ascii="Times New Roman" w:eastAsia="Calibri" w:hAnsi="Times New Roman" w:cs="Times New Roman"/>
                <w:sz w:val="12"/>
                <w:szCs w:val="12"/>
              </w:rPr>
              <w:t xml:space="preserve"> значения,  в  том   числе   ремонт  дорог  местного значения,  по  которым  проходят  маршруты школьных автобусов;</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w:t>
            </w:r>
            <w:proofErr w:type="gramStart"/>
            <w:r w:rsidRPr="00227706">
              <w:rPr>
                <w:rFonts w:ascii="Times New Roman" w:eastAsia="Calibri" w:hAnsi="Times New Roman" w:cs="Times New Roman"/>
                <w:sz w:val="12"/>
                <w:szCs w:val="12"/>
              </w:rPr>
              <w:t>капитальный  ремонт</w:t>
            </w:r>
            <w:proofErr w:type="gramEnd"/>
            <w:r w:rsidRPr="00227706">
              <w:rPr>
                <w:rFonts w:ascii="Times New Roman" w:eastAsia="Calibri" w:hAnsi="Times New Roman" w:cs="Times New Roman"/>
                <w:sz w:val="12"/>
                <w:szCs w:val="12"/>
              </w:rPr>
              <w:t xml:space="preserve">  и  ремонт  дворовых территорий многоквартирных домов  населенных пунктов, проездов к   дворовым   территориям   многоквартирных  домов населенных пунктов</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СРОКИ И ЭТАПЫ         </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РЕАЛИЗАЦИИ ПРОГРАММЫ</w:t>
            </w: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 2020 - 2025 годы    </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Реализация программы не предусматривает выделение этапов, поскольку программные мероприятия рассчитаны на реализацию в течение всего периода действия </w:t>
            </w:r>
            <w:r w:rsidRPr="00227706">
              <w:rPr>
                <w:rFonts w:ascii="Times New Roman" w:eastAsia="Calibri" w:hAnsi="Times New Roman" w:cs="Times New Roman"/>
                <w:sz w:val="12"/>
                <w:szCs w:val="12"/>
              </w:rPr>
              <w:lastRenderedPageBreak/>
              <w:t>Программы</w:t>
            </w: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ВАЖНЕЙШИЕ ЦЕЛЕВЫЕ ИНДИКАТОРЫ </w:t>
            </w:r>
            <w:proofErr w:type="gramStart"/>
            <w:r w:rsidRPr="00227706">
              <w:rPr>
                <w:rFonts w:ascii="Times New Roman" w:eastAsia="Calibri" w:hAnsi="Times New Roman" w:cs="Times New Roman"/>
                <w:b/>
                <w:sz w:val="12"/>
                <w:szCs w:val="12"/>
              </w:rPr>
              <w:t>И  ПОКАЗАТЕЛИ</w:t>
            </w:r>
            <w:proofErr w:type="gramEnd"/>
            <w:r w:rsidRPr="00227706">
              <w:rPr>
                <w:rFonts w:ascii="Times New Roman" w:eastAsia="Calibri" w:hAnsi="Times New Roman" w:cs="Times New Roman"/>
                <w:b/>
                <w:sz w:val="12"/>
                <w:szCs w:val="12"/>
              </w:rPr>
              <w:t xml:space="preserve"> МУНИЦИПАЛЬНОЙ ПРОГРАММЫ</w:t>
            </w: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1. Протяженность   построенных   дорог </w:t>
            </w:r>
            <w:proofErr w:type="gramStart"/>
            <w:r w:rsidRPr="00227706">
              <w:rPr>
                <w:rFonts w:ascii="Times New Roman" w:eastAsia="Calibri" w:hAnsi="Times New Roman" w:cs="Times New Roman"/>
                <w:sz w:val="12"/>
                <w:szCs w:val="12"/>
              </w:rPr>
              <w:t>местного  значения</w:t>
            </w:r>
            <w:proofErr w:type="gramEnd"/>
            <w:r w:rsidRPr="00227706">
              <w:rPr>
                <w:rFonts w:ascii="Times New Roman" w:eastAsia="Calibri" w:hAnsi="Times New Roman" w:cs="Times New Roman"/>
                <w:sz w:val="12"/>
                <w:szCs w:val="12"/>
              </w:rPr>
              <w:t>, км.</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2.Протяженность </w:t>
            </w:r>
            <w:proofErr w:type="gramStart"/>
            <w:r w:rsidRPr="00227706">
              <w:rPr>
                <w:rFonts w:ascii="Times New Roman" w:eastAsia="Calibri" w:hAnsi="Times New Roman" w:cs="Times New Roman"/>
                <w:sz w:val="12"/>
                <w:szCs w:val="12"/>
              </w:rPr>
              <w:t>отремонтированных  дорог</w:t>
            </w:r>
            <w:proofErr w:type="gramEnd"/>
            <w:r w:rsidRPr="00227706">
              <w:rPr>
                <w:rFonts w:ascii="Times New Roman" w:eastAsia="Calibri" w:hAnsi="Times New Roman" w:cs="Times New Roman"/>
                <w:sz w:val="12"/>
                <w:szCs w:val="12"/>
              </w:rPr>
              <w:t xml:space="preserve">  местного значения с асфальтобетонным покрытием, км.</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3.Площадь отремонтированных дворовых территорий многоквартирных домов и проездов к дворовым территориям многоквартирных домов, </w:t>
            </w:r>
            <w:proofErr w:type="spellStart"/>
            <w:r w:rsidRPr="00227706">
              <w:rPr>
                <w:rFonts w:ascii="Times New Roman" w:eastAsia="Calibri" w:hAnsi="Times New Roman" w:cs="Times New Roman"/>
                <w:sz w:val="12"/>
                <w:szCs w:val="12"/>
              </w:rPr>
              <w:t>кВ.м</w:t>
            </w:r>
            <w:proofErr w:type="spellEnd"/>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4. Протяженность отремонтированной улично-дорожной сети, км.</w:t>
            </w: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ОБЪЕМЫ И ИСТОЧНИКИ ФИНАНСИРОВАНИЯ МУНИЦИПАЛЬНОЙ ПРОГРАММЫ</w:t>
            </w:r>
          </w:p>
        </w:tc>
        <w:tc>
          <w:tcPr>
            <w:tcW w:w="4961" w:type="dxa"/>
            <w:shd w:val="clear" w:color="auto" w:fill="auto"/>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Реализация Программы осуществляется за счет средств местного бюджета, в том числе формируемых за счет поступающих в местный бюджет средств областного </w:t>
            </w:r>
            <w:proofErr w:type="gramStart"/>
            <w:r w:rsidRPr="00227706">
              <w:rPr>
                <w:rFonts w:ascii="Times New Roman" w:eastAsia="Calibri" w:hAnsi="Times New Roman" w:cs="Times New Roman"/>
                <w:sz w:val="12"/>
                <w:szCs w:val="12"/>
              </w:rPr>
              <w:t>бюджета,  в</w:t>
            </w:r>
            <w:proofErr w:type="gramEnd"/>
            <w:r w:rsidRPr="00227706">
              <w:rPr>
                <w:rFonts w:ascii="Times New Roman" w:eastAsia="Calibri" w:hAnsi="Times New Roman" w:cs="Times New Roman"/>
                <w:sz w:val="12"/>
                <w:szCs w:val="12"/>
              </w:rPr>
              <w:t xml:space="preserve"> пределах лимитов бюджетных обязательств по      реализации мероприятий Программы,                      предусматриваемых на соответствующий финансовый год.</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Планируемый общий объем финансирования Программы </w:t>
            </w:r>
            <w:proofErr w:type="gramStart"/>
            <w:r w:rsidRPr="00227706">
              <w:rPr>
                <w:rFonts w:ascii="Times New Roman" w:eastAsia="Calibri" w:hAnsi="Times New Roman" w:cs="Times New Roman"/>
                <w:sz w:val="12"/>
                <w:szCs w:val="12"/>
              </w:rPr>
              <w:t>составит  5</w:t>
            </w:r>
            <w:proofErr w:type="gramEnd"/>
            <w:r w:rsidRPr="00227706">
              <w:rPr>
                <w:rFonts w:ascii="Times New Roman" w:eastAsia="Calibri" w:hAnsi="Times New Roman" w:cs="Times New Roman"/>
                <w:sz w:val="12"/>
                <w:szCs w:val="12"/>
              </w:rPr>
              <w:t xml:space="preserve"> 183167,68* рублей, в том числе:</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-2020г.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средства местного </w:t>
            </w:r>
            <w:proofErr w:type="gramStart"/>
            <w:r w:rsidRPr="00227706">
              <w:rPr>
                <w:rFonts w:ascii="Times New Roman" w:eastAsia="Calibri" w:hAnsi="Times New Roman" w:cs="Times New Roman"/>
                <w:sz w:val="12"/>
                <w:szCs w:val="12"/>
              </w:rPr>
              <w:t>бюджета  –</w:t>
            </w:r>
            <w:proofErr w:type="gramEnd"/>
            <w:r w:rsidRPr="00227706">
              <w:rPr>
                <w:rFonts w:ascii="Times New Roman" w:eastAsia="Calibri" w:hAnsi="Times New Roman" w:cs="Times New Roman"/>
                <w:sz w:val="12"/>
                <w:szCs w:val="12"/>
              </w:rPr>
              <w:t xml:space="preserve"> 5183167,68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средства областного </w:t>
            </w:r>
            <w:proofErr w:type="gramStart"/>
            <w:r w:rsidRPr="00227706">
              <w:rPr>
                <w:rFonts w:ascii="Times New Roman" w:eastAsia="Calibri" w:hAnsi="Times New Roman" w:cs="Times New Roman"/>
                <w:sz w:val="12"/>
                <w:szCs w:val="12"/>
              </w:rPr>
              <w:t>бюджета  –</w:t>
            </w:r>
            <w:proofErr w:type="gramEnd"/>
            <w:r w:rsidRPr="00227706">
              <w:rPr>
                <w:rFonts w:ascii="Times New Roman" w:eastAsia="Calibri" w:hAnsi="Times New Roman" w:cs="Times New Roman"/>
                <w:sz w:val="12"/>
                <w:szCs w:val="12"/>
              </w:rPr>
              <w:t xml:space="preserve">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внебюджетные </w:t>
            </w:r>
            <w:proofErr w:type="gramStart"/>
            <w:r w:rsidRPr="00227706">
              <w:rPr>
                <w:rFonts w:ascii="Times New Roman" w:eastAsia="Calibri" w:hAnsi="Times New Roman" w:cs="Times New Roman"/>
                <w:sz w:val="12"/>
                <w:szCs w:val="12"/>
              </w:rPr>
              <w:t>средства  –</w:t>
            </w:r>
            <w:proofErr w:type="gramEnd"/>
            <w:r w:rsidRPr="00227706">
              <w:rPr>
                <w:rFonts w:ascii="Times New Roman" w:eastAsia="Calibri" w:hAnsi="Times New Roman" w:cs="Times New Roman"/>
                <w:sz w:val="12"/>
                <w:szCs w:val="12"/>
              </w:rPr>
              <w:t xml:space="preserve">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-2021г.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местного бюджета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областного бюджета–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внебюджетные средства–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-2022г. – 0,00рублей:</w:t>
            </w:r>
            <w:r w:rsidRPr="00227706">
              <w:rPr>
                <w:rFonts w:ascii="Times New Roman" w:eastAsia="Calibri" w:hAnsi="Times New Roman" w:cs="Times New Roman"/>
                <w:sz w:val="12"/>
                <w:szCs w:val="12"/>
              </w:rPr>
              <w:tab/>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местного бюджета– 0,00рублей;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средства областного </w:t>
            </w:r>
            <w:proofErr w:type="gramStart"/>
            <w:r w:rsidRPr="00227706">
              <w:rPr>
                <w:rFonts w:ascii="Times New Roman" w:eastAsia="Calibri" w:hAnsi="Times New Roman" w:cs="Times New Roman"/>
                <w:sz w:val="12"/>
                <w:szCs w:val="12"/>
              </w:rPr>
              <w:t>бюджета  –</w:t>
            </w:r>
            <w:proofErr w:type="gramEnd"/>
            <w:r w:rsidRPr="00227706">
              <w:rPr>
                <w:rFonts w:ascii="Times New Roman" w:eastAsia="Calibri" w:hAnsi="Times New Roman" w:cs="Times New Roman"/>
                <w:sz w:val="12"/>
                <w:szCs w:val="12"/>
              </w:rPr>
              <w:t xml:space="preserve"> 0,00рублей;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внебюджетные средства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 -2023г. – 0,00 рублей:</w:t>
            </w:r>
            <w:r w:rsidRPr="00227706">
              <w:rPr>
                <w:rFonts w:ascii="Times New Roman" w:eastAsia="Calibri" w:hAnsi="Times New Roman" w:cs="Times New Roman"/>
                <w:sz w:val="12"/>
                <w:szCs w:val="12"/>
              </w:rPr>
              <w:tab/>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местного бюджета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средства областного </w:t>
            </w:r>
            <w:proofErr w:type="gramStart"/>
            <w:r w:rsidRPr="00227706">
              <w:rPr>
                <w:rFonts w:ascii="Times New Roman" w:eastAsia="Calibri" w:hAnsi="Times New Roman" w:cs="Times New Roman"/>
                <w:sz w:val="12"/>
                <w:szCs w:val="12"/>
              </w:rPr>
              <w:t>бюджета  –</w:t>
            </w:r>
            <w:proofErr w:type="gramEnd"/>
            <w:r w:rsidRPr="00227706">
              <w:rPr>
                <w:rFonts w:ascii="Times New Roman" w:eastAsia="Calibri" w:hAnsi="Times New Roman" w:cs="Times New Roman"/>
                <w:sz w:val="12"/>
                <w:szCs w:val="12"/>
              </w:rPr>
              <w:t xml:space="preserve">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внебюджетные средства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-2024г. – 0,00 рублей:</w:t>
            </w:r>
            <w:r w:rsidRPr="00227706">
              <w:rPr>
                <w:rFonts w:ascii="Times New Roman" w:eastAsia="Calibri" w:hAnsi="Times New Roman" w:cs="Times New Roman"/>
                <w:sz w:val="12"/>
                <w:szCs w:val="12"/>
              </w:rPr>
              <w:tab/>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местного бюджета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областного бюджета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внебюджетные </w:t>
            </w:r>
            <w:proofErr w:type="gramStart"/>
            <w:r w:rsidRPr="00227706">
              <w:rPr>
                <w:rFonts w:ascii="Times New Roman" w:eastAsia="Calibri" w:hAnsi="Times New Roman" w:cs="Times New Roman"/>
                <w:sz w:val="12"/>
                <w:szCs w:val="12"/>
              </w:rPr>
              <w:t>средства  –</w:t>
            </w:r>
            <w:proofErr w:type="gramEnd"/>
            <w:r w:rsidRPr="00227706">
              <w:rPr>
                <w:rFonts w:ascii="Times New Roman" w:eastAsia="Calibri" w:hAnsi="Times New Roman" w:cs="Times New Roman"/>
                <w:sz w:val="12"/>
                <w:szCs w:val="12"/>
              </w:rPr>
              <w:t xml:space="preserve">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-2025г. – 0,00 рублей:</w:t>
            </w:r>
            <w:r w:rsidRPr="00227706">
              <w:rPr>
                <w:rFonts w:ascii="Times New Roman" w:eastAsia="Calibri" w:hAnsi="Times New Roman" w:cs="Times New Roman"/>
                <w:sz w:val="12"/>
                <w:szCs w:val="12"/>
              </w:rPr>
              <w:tab/>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средства местного </w:t>
            </w:r>
            <w:proofErr w:type="gramStart"/>
            <w:r w:rsidRPr="00227706">
              <w:rPr>
                <w:rFonts w:ascii="Times New Roman" w:eastAsia="Calibri" w:hAnsi="Times New Roman" w:cs="Times New Roman"/>
                <w:sz w:val="12"/>
                <w:szCs w:val="12"/>
              </w:rPr>
              <w:t>бюджета  –</w:t>
            </w:r>
            <w:proofErr w:type="gramEnd"/>
            <w:r w:rsidRPr="00227706">
              <w:rPr>
                <w:rFonts w:ascii="Times New Roman" w:eastAsia="Calibri" w:hAnsi="Times New Roman" w:cs="Times New Roman"/>
                <w:sz w:val="12"/>
                <w:szCs w:val="12"/>
              </w:rPr>
              <w:t xml:space="preserve">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средства областного бюджета   – 0,00 рублей;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внебюджетные средства   – 0,00 рублей</w:t>
            </w:r>
          </w:p>
        </w:tc>
      </w:tr>
      <w:tr w:rsidR="00227706" w:rsidRPr="00227706" w:rsidTr="00C158F3">
        <w:trPr>
          <w:trHeight w:val="457"/>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ПОКАЗАТЕЛИ СОЦИАЛЬНО- </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ЭКОНОМИЧЕСКОЙ ЭФФЕКТИВНОСТИ РЕАЛИЗАЦИИ МУНИЦИПАЛЬНОЙ ПРОГРАММЫ</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proofErr w:type="gramStart"/>
            <w:r w:rsidRPr="00227706">
              <w:rPr>
                <w:rFonts w:ascii="Times New Roman" w:eastAsia="Calibri" w:hAnsi="Times New Roman" w:cs="Times New Roman"/>
                <w:sz w:val="12"/>
                <w:szCs w:val="12"/>
              </w:rPr>
              <w:t>Отношение  степени</w:t>
            </w:r>
            <w:proofErr w:type="gramEnd"/>
            <w:r w:rsidRPr="00227706">
              <w:rPr>
                <w:rFonts w:ascii="Times New Roman" w:eastAsia="Calibri" w:hAnsi="Times New Roman" w:cs="Times New Roman"/>
                <w:sz w:val="12"/>
                <w:szCs w:val="12"/>
              </w:rPr>
              <w:t xml:space="preserve">  достижения  целевых индикаторов (показателей) Программы к уровню ее финансирования (расходов)</w:t>
            </w:r>
          </w:p>
        </w:tc>
      </w:tr>
      <w:tr w:rsidR="00227706" w:rsidRPr="00227706" w:rsidTr="00227706">
        <w:trPr>
          <w:trHeight w:val="20"/>
        </w:trPr>
        <w:tc>
          <w:tcPr>
            <w:tcW w:w="2660"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 xml:space="preserve">СИСТЕМА ОРГАНИЗАЦИИ КОНТРОЛЯ ЗА ХОДОМ РЕАЛИЗАЦИИ </w:t>
            </w:r>
            <w:proofErr w:type="gramStart"/>
            <w:r w:rsidRPr="00227706">
              <w:rPr>
                <w:rFonts w:ascii="Times New Roman" w:eastAsia="Calibri" w:hAnsi="Times New Roman" w:cs="Times New Roman"/>
                <w:b/>
                <w:sz w:val="12"/>
                <w:szCs w:val="12"/>
              </w:rPr>
              <w:t>МУНИЦИПАЛЬНОЙ  ПРОГРАММЫ</w:t>
            </w:r>
            <w:proofErr w:type="gramEnd"/>
          </w:p>
        </w:tc>
        <w:tc>
          <w:tcPr>
            <w:tcW w:w="4961" w:type="dxa"/>
          </w:tcPr>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Реализацию Программы   </w:t>
            </w:r>
            <w:proofErr w:type="gramStart"/>
            <w:r w:rsidRPr="00227706">
              <w:rPr>
                <w:rFonts w:ascii="Times New Roman" w:eastAsia="Calibri" w:hAnsi="Times New Roman" w:cs="Times New Roman"/>
                <w:sz w:val="12"/>
                <w:szCs w:val="12"/>
              </w:rPr>
              <w:t>осуществляет  ответственный</w:t>
            </w:r>
            <w:proofErr w:type="gramEnd"/>
            <w:r w:rsidRPr="00227706">
              <w:rPr>
                <w:rFonts w:ascii="Times New Roman" w:eastAsia="Calibri" w:hAnsi="Times New Roman" w:cs="Times New Roman"/>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r w:rsidRPr="00227706">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sz w:val="12"/>
                <w:szCs w:val="12"/>
              </w:rPr>
            </w:pPr>
          </w:p>
        </w:tc>
      </w:tr>
    </w:tbl>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1. Характеристика проблемы, на решение которой направлена Программа</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Важным фактором жизнеобеспечения населения, способствующим стабильности социально-экономического развития муниципального района Сергиевский, является развитие сети автомобильных дорог общего пользования. Общая протяженность автомобильных дорог общего пользования в муниципальном районе Сергиевский составляет 519,5 км.</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Плохое состояние дорог, а порой и само их отсутствие,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практически все дороги местного значения муниципального района Сергиевский находятся в неудовлетворительном состоянии.</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Дороги местного значения муниципального района Сергиевский Самарской области последние 10 лет практически не развивались, а уровень автомобилизации значительно вырос. </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На территории района в последние годы наблюдается увеличение деловой активности населения и рост грузовых перевозок. Значительно влияет на повышение интенсивности движения по дорогам местного значения темп роста уровня автомобилизации населения. Увеличение парка транспортных средств приводит к существенному росту интенсивности движения на дорогах местного значения муниципального района Сергиевский.</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Диспропорция между ростом количества транспортных средств и развитием улично-дорожной сети района привела к тому, что на автомобильных дорогах в дневное время суток значительно возрастает интенсивность движения транспортных средств.</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Опережение роста интенсивности движения на дорогах местного значения по сравнению с увеличением их пропускной способности </w:t>
      </w:r>
      <w:r>
        <w:rPr>
          <w:rFonts w:ascii="Times New Roman" w:eastAsia="Calibri" w:hAnsi="Times New Roman" w:cs="Times New Roman"/>
          <w:sz w:val="12"/>
          <w:szCs w:val="12"/>
        </w:rPr>
        <w:t xml:space="preserve">         </w:t>
      </w:r>
      <w:r w:rsidRPr="00227706">
        <w:rPr>
          <w:rFonts w:ascii="Times New Roman" w:eastAsia="Calibri" w:hAnsi="Times New Roman" w:cs="Times New Roman"/>
          <w:sz w:val="12"/>
          <w:szCs w:val="12"/>
        </w:rPr>
        <w:t>приводит к росту уровня аварийности.</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В целях обеспечения прав и законных интересов учащихся и их родителей, проживающих в сельской местности, в каждом сельском поселении района организованы маршруты движения школьных автобусов по дорогам местного значения. Движение школьных автобусов осуществляется от населенных пунктов, в которых проживают учащиеся, до образовательных учреждений и в обратном направлении. Частично </w:t>
      </w:r>
      <w:r w:rsidRPr="00227706">
        <w:rPr>
          <w:rFonts w:ascii="Times New Roman" w:eastAsia="Calibri" w:hAnsi="Times New Roman" w:cs="Times New Roman"/>
          <w:sz w:val="12"/>
          <w:szCs w:val="12"/>
        </w:rPr>
        <w:t>маршруты движения школьных автобусов проходят по дорогам, которые относятся к бесхозяйным, либо находятся на балансе организаций, не осуществляющих их содержание в связи с отсутствием денежных средств.</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xml:space="preserve"> Дороги местного значения муниципального района Сергиевский, по которым проходят маршруты школьных автобусов, находятся в неудовлетворительном состоянии, что отрицательно отражается на безопасности перевозок учащихся.</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Мероприятия Программы направлены на решение существующих проблем, в том числе на обеспечение безопасности перевозок учащихся от населенных пунктов, в которых учащиеся проживают, до образовательных учреждений и в обратном направлении, а также на обеспечение дорогами местного значения новых микрорайонов малоэтажной застройки.</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С учетом масштабности транспортных проблем и высокой капиталоемкости дорожного строительства развитие сети дорог местного значения может осуществляться только на основе долгосрочных целевых программ с привлечением средств областного бюджета.</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Анализ проблем, связанных с неудовлетворительным состоянием дорог местного значения, показывает необходимость комплексного подхода к их решению, что предполагает использование программно-целевого метода.</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Программный подход представляется единственно возможным, поскольку позволяет сконцентрировать финансовые ресурсы на конкретных мероприятиях Программы.</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2. Цели и задачи муниципальной Программы</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Основной целью настоящей Программы является увеличение протяженности, пропускной способности, а также достижение требуемого технического и эксплуатационного состояния дорог местного значения.</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Достижение цели Программы обеспечивается за счет решения следующих задач:</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проектирование, строительство, реконструкция дорог местного значения, в том числе дорог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строительство дорог местного значения в новых микрорайонах малоэтажной застройки, а также строительство дорог местного значения, по которым проходят маршруты школьных автобусов;</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капитальный ремонт и ремонт дорог местного значения, в том числе ремонт дорог местного значения, по которым проходят маршруты школьных автобусов;</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 капитальный ремонт и ремонт дворовых территорий многоквартирных домов населенных пунктов, проездов к дворовым территориям многоквартирных домов населенных пунктов.</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Работы по проектированию включают в себя комплекс мероприятий по разработке сметно-технической документации, предназначенной для определения основных видов, объемов и стоимости работ по строительству, реконструкции, капитальному ремонту и ремонту дорог местного значения.</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Работы по строительству включают в себя комплекс работ по устройству дороги местного значения и входящих в нее конструкций и сооружений.</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Работы по реконструкции включают в себя комплекс работ по изменению и улучшению параметров дороги местного значения и входящих в нее конструкций и сооружений с повышением технической категории дороги.</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Работы по капитальному ремонту и ремонту дорог включают в себя комплекс работ по восстановлению транспортно-эксплуатационных характеристик дорог местного значения, в том числе и по конструктивным элементам дороги без изменения ее технической категории.</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3. Сроки и этапы реализации муниципальной Программы</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Мероприятия по муниципальной программе «</w:t>
      </w:r>
      <w:proofErr w:type="gramStart"/>
      <w:r w:rsidRPr="00227706">
        <w:rPr>
          <w:rFonts w:ascii="Times New Roman" w:eastAsia="Calibri" w:hAnsi="Times New Roman" w:cs="Times New Roman"/>
          <w:sz w:val="12"/>
          <w:szCs w:val="12"/>
        </w:rPr>
        <w:t>Модернизация  и</w:t>
      </w:r>
      <w:proofErr w:type="gramEnd"/>
      <w:r w:rsidRPr="00227706">
        <w:rPr>
          <w:rFonts w:ascii="Times New Roman" w:eastAsia="Calibri" w:hAnsi="Times New Roman" w:cs="Times New Roman"/>
          <w:sz w:val="12"/>
          <w:szCs w:val="12"/>
        </w:rPr>
        <w:t xml:space="preserve">  развитие   автомобильных  дорог общего  пользования местного  значения  в муниципальном районе  Сергиевский Самарской  области на 2020 - 2025 годы» должны быть реализованы в течение 2020 – 2025 годов.</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4. Важнейшие целевые индикаторы и показатели, характеризующие</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ежегодный ход и итоги реализации муниципальной Программы</w:t>
      </w:r>
    </w:p>
    <w:p w:rsidR="00227706" w:rsidRPr="00227706" w:rsidRDefault="00227706" w:rsidP="00227706">
      <w:pPr>
        <w:tabs>
          <w:tab w:val="left" w:pos="284"/>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Для оценки эффективности реализации задач Программы используется следующие показатели:</w:t>
      </w:r>
    </w:p>
    <w:p w:rsidR="00227706" w:rsidRPr="00227706" w:rsidRDefault="00227706" w:rsidP="00227706">
      <w:pPr>
        <w:tabs>
          <w:tab w:val="left" w:pos="284"/>
          <w:tab w:val="left" w:pos="426"/>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w:t>
      </w:r>
      <w:r w:rsidRPr="00227706">
        <w:rPr>
          <w:rFonts w:ascii="Times New Roman" w:eastAsia="Calibri" w:hAnsi="Times New Roman" w:cs="Times New Roman"/>
          <w:sz w:val="12"/>
          <w:szCs w:val="12"/>
        </w:rPr>
        <w:tab/>
        <w:t xml:space="preserve">Протяженность   построенных   дорог </w:t>
      </w:r>
      <w:proofErr w:type="gramStart"/>
      <w:r w:rsidRPr="00227706">
        <w:rPr>
          <w:rFonts w:ascii="Times New Roman" w:eastAsia="Calibri" w:hAnsi="Times New Roman" w:cs="Times New Roman"/>
          <w:sz w:val="12"/>
          <w:szCs w:val="12"/>
        </w:rPr>
        <w:t>местного  значения</w:t>
      </w:r>
      <w:proofErr w:type="gramEnd"/>
    </w:p>
    <w:p w:rsidR="00227706" w:rsidRPr="00227706" w:rsidRDefault="00227706" w:rsidP="00227706">
      <w:pPr>
        <w:tabs>
          <w:tab w:val="left" w:pos="284"/>
          <w:tab w:val="left" w:pos="426"/>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w:t>
      </w:r>
      <w:r w:rsidRPr="00227706">
        <w:rPr>
          <w:rFonts w:ascii="Times New Roman" w:eastAsia="Calibri" w:hAnsi="Times New Roman" w:cs="Times New Roman"/>
          <w:sz w:val="12"/>
          <w:szCs w:val="12"/>
        </w:rPr>
        <w:tab/>
        <w:t xml:space="preserve">Протяженность </w:t>
      </w:r>
      <w:proofErr w:type="gramStart"/>
      <w:r w:rsidRPr="00227706">
        <w:rPr>
          <w:rFonts w:ascii="Times New Roman" w:eastAsia="Calibri" w:hAnsi="Times New Roman" w:cs="Times New Roman"/>
          <w:sz w:val="12"/>
          <w:szCs w:val="12"/>
        </w:rPr>
        <w:t>отремонтированных  дорог</w:t>
      </w:r>
      <w:proofErr w:type="gramEnd"/>
      <w:r w:rsidRPr="00227706">
        <w:rPr>
          <w:rFonts w:ascii="Times New Roman" w:eastAsia="Calibri" w:hAnsi="Times New Roman" w:cs="Times New Roman"/>
          <w:sz w:val="12"/>
          <w:szCs w:val="12"/>
        </w:rPr>
        <w:t xml:space="preserve">  местного значения с асфальтобетонным покрытием</w:t>
      </w:r>
    </w:p>
    <w:p w:rsidR="00227706" w:rsidRPr="00227706" w:rsidRDefault="00227706" w:rsidP="00227706">
      <w:pPr>
        <w:tabs>
          <w:tab w:val="left" w:pos="284"/>
          <w:tab w:val="left" w:pos="426"/>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w:t>
      </w:r>
      <w:r w:rsidRPr="00227706">
        <w:rPr>
          <w:rFonts w:ascii="Times New Roman" w:eastAsia="Calibri" w:hAnsi="Times New Roman" w:cs="Times New Roman"/>
          <w:sz w:val="12"/>
          <w:szCs w:val="12"/>
        </w:rPr>
        <w:tab/>
        <w:t>Площадь отремонтированных дворовых территорий многоквартирных домов и проездов к дворовым территориям многоквартирных домов</w:t>
      </w:r>
    </w:p>
    <w:p w:rsidR="00227706" w:rsidRPr="00227706" w:rsidRDefault="00227706" w:rsidP="00227706">
      <w:pPr>
        <w:tabs>
          <w:tab w:val="left" w:pos="284"/>
          <w:tab w:val="left" w:pos="426"/>
        </w:tabs>
        <w:spacing w:after="0" w:line="240" w:lineRule="auto"/>
        <w:ind w:firstLine="284"/>
        <w:jc w:val="both"/>
        <w:rPr>
          <w:rFonts w:ascii="Times New Roman" w:eastAsia="Calibri" w:hAnsi="Times New Roman" w:cs="Times New Roman"/>
          <w:sz w:val="12"/>
          <w:szCs w:val="12"/>
        </w:rPr>
      </w:pPr>
      <w:r w:rsidRPr="00227706">
        <w:rPr>
          <w:rFonts w:ascii="Times New Roman" w:eastAsia="Calibri" w:hAnsi="Times New Roman" w:cs="Times New Roman"/>
          <w:sz w:val="12"/>
          <w:szCs w:val="12"/>
        </w:rPr>
        <w:t>•</w:t>
      </w:r>
      <w:r w:rsidRPr="00227706">
        <w:rPr>
          <w:rFonts w:ascii="Times New Roman" w:eastAsia="Calibri" w:hAnsi="Times New Roman" w:cs="Times New Roman"/>
          <w:sz w:val="12"/>
          <w:szCs w:val="12"/>
        </w:rPr>
        <w:tab/>
        <w:t>Протяженность отремонтированной улично-дорожной сети</w:t>
      </w:r>
    </w:p>
    <w:p w:rsidR="00227706" w:rsidRDefault="00227706" w:rsidP="00227706">
      <w:pPr>
        <w:tabs>
          <w:tab w:val="left" w:pos="284"/>
        </w:tabs>
        <w:spacing w:after="0" w:line="240" w:lineRule="auto"/>
        <w:ind w:firstLine="284"/>
        <w:jc w:val="right"/>
        <w:rPr>
          <w:rFonts w:ascii="Times New Roman" w:eastAsia="Calibri" w:hAnsi="Times New Roman" w:cs="Times New Roman"/>
          <w:sz w:val="12"/>
          <w:szCs w:val="12"/>
        </w:rPr>
      </w:pPr>
      <w:r w:rsidRPr="00227706">
        <w:rPr>
          <w:rFonts w:ascii="Times New Roman" w:eastAsia="Calibri" w:hAnsi="Times New Roman" w:cs="Times New Roman"/>
          <w:sz w:val="12"/>
          <w:szCs w:val="12"/>
        </w:rPr>
        <w:t>Таблица N 1</w:t>
      </w:r>
    </w:p>
    <w:p w:rsidR="00227706" w:rsidRP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Перечень</w:t>
      </w:r>
    </w:p>
    <w:p w:rsidR="00227706" w:rsidRDefault="00227706" w:rsidP="00227706">
      <w:pPr>
        <w:tabs>
          <w:tab w:val="left" w:pos="284"/>
        </w:tabs>
        <w:spacing w:after="0" w:line="240" w:lineRule="auto"/>
        <w:ind w:firstLine="284"/>
        <w:jc w:val="center"/>
        <w:rPr>
          <w:rFonts w:ascii="Times New Roman" w:eastAsia="Calibri" w:hAnsi="Times New Roman" w:cs="Times New Roman"/>
          <w:b/>
          <w:sz w:val="12"/>
          <w:szCs w:val="12"/>
        </w:rPr>
      </w:pPr>
      <w:r w:rsidRPr="00227706">
        <w:rPr>
          <w:rFonts w:ascii="Times New Roman" w:eastAsia="Calibri" w:hAnsi="Times New Roman" w:cs="Times New Roman"/>
          <w:b/>
          <w:sz w:val="12"/>
          <w:szCs w:val="12"/>
        </w:rPr>
        <w:t>целевых индикаторов (показателей), характеризующих</w:t>
      </w:r>
      <w:r>
        <w:rPr>
          <w:rFonts w:ascii="Times New Roman" w:eastAsia="Calibri" w:hAnsi="Times New Roman" w:cs="Times New Roman"/>
          <w:b/>
          <w:sz w:val="12"/>
          <w:szCs w:val="12"/>
        </w:rPr>
        <w:t xml:space="preserve"> </w:t>
      </w:r>
      <w:r w:rsidRPr="00227706">
        <w:rPr>
          <w:rFonts w:ascii="Times New Roman" w:eastAsia="Calibri" w:hAnsi="Times New Roman" w:cs="Times New Roman"/>
          <w:b/>
          <w:sz w:val="12"/>
          <w:szCs w:val="12"/>
        </w:rPr>
        <w:t>ежегодный ход и итоги реализации Программы</w:t>
      </w:r>
    </w:p>
    <w:p w:rsidR="00D63C7B" w:rsidRDefault="00D63C7B" w:rsidP="00227706">
      <w:pPr>
        <w:tabs>
          <w:tab w:val="left" w:pos="284"/>
        </w:tabs>
        <w:spacing w:after="0" w:line="240" w:lineRule="auto"/>
        <w:ind w:firstLine="284"/>
        <w:jc w:val="center"/>
        <w:rPr>
          <w:rFonts w:ascii="Times New Roman" w:eastAsia="Calibri" w:hAnsi="Times New Roman" w:cs="Times New Roman"/>
          <w:b/>
          <w:sz w:val="12"/>
          <w:szCs w:val="12"/>
        </w:rPr>
      </w:pPr>
    </w:p>
    <w:p w:rsidR="00D63C7B" w:rsidRDefault="00D63C7B" w:rsidP="00227706">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noProof/>
          <w:sz w:val="12"/>
          <w:szCs w:val="12"/>
          <w:lang w:eastAsia="ru-RU"/>
        </w:rPr>
        <w:drawing>
          <wp:inline distT="0" distB="0" distL="0" distR="0">
            <wp:extent cx="4770755" cy="2053410"/>
            <wp:effectExtent l="0" t="0" r="0" b="0"/>
            <wp:docPr id="9" name="Рисунок 9" descr="C:\Users\79372\Desktop\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79372\Desktop\9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55" cy="2053410"/>
                    </a:xfrm>
                    <a:prstGeom prst="rect">
                      <a:avLst/>
                    </a:prstGeom>
                    <a:noFill/>
                    <a:ln>
                      <a:noFill/>
                    </a:ln>
                  </pic:spPr>
                </pic:pic>
              </a:graphicData>
            </a:graphic>
          </wp:inline>
        </w:drawing>
      </w:r>
    </w:p>
    <w:p w:rsidR="00D63C7B" w:rsidRDefault="00D63C7B" w:rsidP="00227706">
      <w:pPr>
        <w:tabs>
          <w:tab w:val="left" w:pos="284"/>
        </w:tabs>
        <w:spacing w:after="0" w:line="240" w:lineRule="auto"/>
        <w:ind w:firstLine="284"/>
        <w:jc w:val="center"/>
        <w:rPr>
          <w:rFonts w:ascii="Times New Roman" w:eastAsia="Calibri" w:hAnsi="Times New Roman" w:cs="Times New Roman"/>
          <w:b/>
          <w:sz w:val="12"/>
          <w:szCs w:val="12"/>
        </w:rPr>
      </w:pPr>
    </w:p>
    <w:p w:rsidR="0018271D" w:rsidRDefault="0018271D" w:rsidP="00D63C7B">
      <w:pPr>
        <w:tabs>
          <w:tab w:val="left" w:pos="284"/>
        </w:tabs>
        <w:spacing w:after="0" w:line="240" w:lineRule="auto"/>
        <w:ind w:firstLine="284"/>
        <w:jc w:val="center"/>
        <w:rPr>
          <w:rFonts w:ascii="Times New Roman" w:eastAsia="Calibri" w:hAnsi="Times New Roman" w:cs="Times New Roman"/>
          <w:b/>
          <w:sz w:val="12"/>
          <w:szCs w:val="12"/>
        </w:rPr>
      </w:pP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lastRenderedPageBreak/>
        <w:t>5. Объемы и источники финансирования муниципальной Программы</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Планируемый общий объем финансирования Программы составит </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5 183167,68* рублей, в том числе:</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-2020г.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средства местного </w:t>
      </w:r>
      <w:proofErr w:type="gramStart"/>
      <w:r w:rsidRPr="00D63C7B">
        <w:rPr>
          <w:rFonts w:ascii="Times New Roman" w:eastAsia="Calibri" w:hAnsi="Times New Roman" w:cs="Times New Roman"/>
          <w:sz w:val="12"/>
          <w:szCs w:val="12"/>
        </w:rPr>
        <w:t>бюджета  –</w:t>
      </w:r>
      <w:proofErr w:type="gramEnd"/>
      <w:r w:rsidRPr="00D63C7B">
        <w:rPr>
          <w:rFonts w:ascii="Times New Roman" w:eastAsia="Calibri" w:hAnsi="Times New Roman" w:cs="Times New Roman"/>
          <w:sz w:val="12"/>
          <w:szCs w:val="12"/>
        </w:rPr>
        <w:t xml:space="preserve"> 5183167,68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средства областного </w:t>
      </w:r>
      <w:proofErr w:type="gramStart"/>
      <w:r w:rsidRPr="00D63C7B">
        <w:rPr>
          <w:rFonts w:ascii="Times New Roman" w:eastAsia="Calibri" w:hAnsi="Times New Roman" w:cs="Times New Roman"/>
          <w:sz w:val="12"/>
          <w:szCs w:val="12"/>
        </w:rPr>
        <w:t>бюджета  –</w:t>
      </w:r>
      <w:proofErr w:type="gramEnd"/>
      <w:r w:rsidRPr="00D63C7B">
        <w:rPr>
          <w:rFonts w:ascii="Times New Roman" w:eastAsia="Calibri" w:hAnsi="Times New Roman" w:cs="Times New Roman"/>
          <w:sz w:val="12"/>
          <w:szCs w:val="12"/>
        </w:rPr>
        <w:t xml:space="preserve">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внебюджетные </w:t>
      </w:r>
      <w:proofErr w:type="gramStart"/>
      <w:r w:rsidRPr="00D63C7B">
        <w:rPr>
          <w:rFonts w:ascii="Times New Roman" w:eastAsia="Calibri" w:hAnsi="Times New Roman" w:cs="Times New Roman"/>
          <w:sz w:val="12"/>
          <w:szCs w:val="12"/>
        </w:rPr>
        <w:t>средства  –</w:t>
      </w:r>
      <w:proofErr w:type="gramEnd"/>
      <w:r w:rsidRPr="00D63C7B">
        <w:rPr>
          <w:rFonts w:ascii="Times New Roman" w:eastAsia="Calibri" w:hAnsi="Times New Roman" w:cs="Times New Roman"/>
          <w:sz w:val="12"/>
          <w:szCs w:val="12"/>
        </w:rPr>
        <w:t xml:space="preserve">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-2021г.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местного бюджета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областного бюджета–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внебюджетные средства–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-2022г. – 0,00рублей:</w:t>
      </w:r>
      <w:r w:rsidRPr="00D63C7B">
        <w:rPr>
          <w:rFonts w:ascii="Times New Roman" w:eastAsia="Calibri" w:hAnsi="Times New Roman" w:cs="Times New Roman"/>
          <w:sz w:val="12"/>
          <w:szCs w:val="12"/>
        </w:rPr>
        <w:tab/>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местного бюджета– 0,00рублей;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средства областного </w:t>
      </w:r>
      <w:proofErr w:type="gramStart"/>
      <w:r w:rsidRPr="00D63C7B">
        <w:rPr>
          <w:rFonts w:ascii="Times New Roman" w:eastAsia="Calibri" w:hAnsi="Times New Roman" w:cs="Times New Roman"/>
          <w:sz w:val="12"/>
          <w:szCs w:val="12"/>
        </w:rPr>
        <w:t>бюджета  –</w:t>
      </w:r>
      <w:proofErr w:type="gramEnd"/>
      <w:r w:rsidRPr="00D63C7B">
        <w:rPr>
          <w:rFonts w:ascii="Times New Roman" w:eastAsia="Calibri" w:hAnsi="Times New Roman" w:cs="Times New Roman"/>
          <w:sz w:val="12"/>
          <w:szCs w:val="12"/>
        </w:rPr>
        <w:t xml:space="preserve"> 0,00рублей;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внебюджетные средства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 -2023г. – 0,00 рублей:</w:t>
      </w:r>
      <w:r w:rsidRPr="00D63C7B">
        <w:rPr>
          <w:rFonts w:ascii="Times New Roman" w:eastAsia="Calibri" w:hAnsi="Times New Roman" w:cs="Times New Roman"/>
          <w:sz w:val="12"/>
          <w:szCs w:val="12"/>
        </w:rPr>
        <w:tab/>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местного бюджета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средства областного </w:t>
      </w:r>
      <w:proofErr w:type="gramStart"/>
      <w:r w:rsidRPr="00D63C7B">
        <w:rPr>
          <w:rFonts w:ascii="Times New Roman" w:eastAsia="Calibri" w:hAnsi="Times New Roman" w:cs="Times New Roman"/>
          <w:sz w:val="12"/>
          <w:szCs w:val="12"/>
        </w:rPr>
        <w:t>бюджета  –</w:t>
      </w:r>
      <w:proofErr w:type="gramEnd"/>
      <w:r w:rsidRPr="00D63C7B">
        <w:rPr>
          <w:rFonts w:ascii="Times New Roman" w:eastAsia="Calibri" w:hAnsi="Times New Roman" w:cs="Times New Roman"/>
          <w:sz w:val="12"/>
          <w:szCs w:val="12"/>
        </w:rPr>
        <w:t xml:space="preserve">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внебюджетные средства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-2024г. – 0,00 рублей:</w:t>
      </w:r>
      <w:r w:rsidRPr="00D63C7B">
        <w:rPr>
          <w:rFonts w:ascii="Times New Roman" w:eastAsia="Calibri" w:hAnsi="Times New Roman" w:cs="Times New Roman"/>
          <w:sz w:val="12"/>
          <w:szCs w:val="12"/>
        </w:rPr>
        <w:tab/>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местного бюджета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областного бюджета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внебюджетные </w:t>
      </w:r>
      <w:proofErr w:type="gramStart"/>
      <w:r w:rsidRPr="00D63C7B">
        <w:rPr>
          <w:rFonts w:ascii="Times New Roman" w:eastAsia="Calibri" w:hAnsi="Times New Roman" w:cs="Times New Roman"/>
          <w:sz w:val="12"/>
          <w:szCs w:val="12"/>
        </w:rPr>
        <w:t>средства  –</w:t>
      </w:r>
      <w:proofErr w:type="gramEnd"/>
      <w:r w:rsidRPr="00D63C7B">
        <w:rPr>
          <w:rFonts w:ascii="Times New Roman" w:eastAsia="Calibri" w:hAnsi="Times New Roman" w:cs="Times New Roman"/>
          <w:sz w:val="12"/>
          <w:szCs w:val="12"/>
        </w:rPr>
        <w:t xml:space="preserve">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-2025г. – 0,00 рублей:</w:t>
      </w:r>
      <w:r w:rsidRPr="00D63C7B">
        <w:rPr>
          <w:rFonts w:ascii="Times New Roman" w:eastAsia="Calibri" w:hAnsi="Times New Roman" w:cs="Times New Roman"/>
          <w:sz w:val="12"/>
          <w:szCs w:val="12"/>
        </w:rPr>
        <w:tab/>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средства местного </w:t>
      </w:r>
      <w:proofErr w:type="gramStart"/>
      <w:r w:rsidRPr="00D63C7B">
        <w:rPr>
          <w:rFonts w:ascii="Times New Roman" w:eastAsia="Calibri" w:hAnsi="Times New Roman" w:cs="Times New Roman"/>
          <w:sz w:val="12"/>
          <w:szCs w:val="12"/>
        </w:rPr>
        <w:t>бюджета  –</w:t>
      </w:r>
      <w:proofErr w:type="gramEnd"/>
      <w:r w:rsidRPr="00D63C7B">
        <w:rPr>
          <w:rFonts w:ascii="Times New Roman" w:eastAsia="Calibri" w:hAnsi="Times New Roman" w:cs="Times New Roman"/>
          <w:sz w:val="12"/>
          <w:szCs w:val="12"/>
        </w:rPr>
        <w:t xml:space="preserve">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средства областного бюджета   – 0,00 рублей;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внебюджетные средства   – 0,00 рублей</w:t>
      </w:r>
    </w:p>
    <w:p w:rsidR="00D63C7B" w:rsidRPr="00D63C7B" w:rsidRDefault="00D63C7B" w:rsidP="00D63C7B">
      <w:pPr>
        <w:tabs>
          <w:tab w:val="left" w:pos="284"/>
          <w:tab w:val="left" w:pos="426"/>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ab/>
        <w:t xml:space="preserve">Расчет средств, необходимых для реализации Программы, приведен в приложении № 1. </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6. Показатели социально-экономической эффективности</w:t>
      </w:r>
      <w:r>
        <w:rPr>
          <w:rFonts w:ascii="Times New Roman" w:eastAsia="Calibri" w:hAnsi="Times New Roman" w:cs="Times New Roman"/>
          <w:b/>
          <w:sz w:val="12"/>
          <w:szCs w:val="12"/>
        </w:rPr>
        <w:t xml:space="preserve"> </w:t>
      </w:r>
      <w:r w:rsidRPr="00D63C7B">
        <w:rPr>
          <w:rFonts w:ascii="Times New Roman" w:eastAsia="Calibri" w:hAnsi="Times New Roman" w:cs="Times New Roman"/>
          <w:b/>
          <w:sz w:val="12"/>
          <w:szCs w:val="12"/>
        </w:rPr>
        <w:t>реализации муниципальной Программы</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Реализация программных мероприятий позволит получить высокий социально-экономический эффект и существенно повысить уровень жизни населения района.</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Проведение мероприятий по увеличению протяженности и приведению в нормативное состояние дорог местного значения, по которым проходят маршруты школьных автобусов, позволит включить в маршруты школьных автобусов 17 сельских поселений муниципального района Сергиевский, что обеспечит возможность организации доставки учащихся до образовательных учреждений.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Реализация Программы в целом приведет к значительному улучшению транспортно-эксплуатационного состояния дорог местного значения. В 2020-2025 годах будет произведен ремонт дворовых территорий многоквартирных домов и проездов к ним общей протяженностью 0,</w:t>
      </w:r>
      <w:proofErr w:type="gramStart"/>
      <w:r w:rsidRPr="00D63C7B">
        <w:rPr>
          <w:rFonts w:ascii="Times New Roman" w:eastAsia="Calibri" w:hAnsi="Times New Roman" w:cs="Times New Roman"/>
          <w:sz w:val="12"/>
          <w:szCs w:val="12"/>
        </w:rPr>
        <w:t>518  километра</w:t>
      </w:r>
      <w:proofErr w:type="gramEnd"/>
      <w:r w:rsidRPr="00D63C7B">
        <w:rPr>
          <w:rFonts w:ascii="Times New Roman" w:eastAsia="Calibri" w:hAnsi="Times New Roman" w:cs="Times New Roman"/>
          <w:sz w:val="12"/>
          <w:szCs w:val="12"/>
        </w:rPr>
        <w:t>.</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Оценка эффективности реализации муниципальной Программы осуществляется в соответствии с методикой согласно приложению №2. </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7. Система организации контроля за ходом реализации</w:t>
      </w:r>
      <w:r>
        <w:rPr>
          <w:rFonts w:ascii="Times New Roman" w:eastAsia="Calibri" w:hAnsi="Times New Roman" w:cs="Times New Roman"/>
          <w:b/>
          <w:sz w:val="12"/>
          <w:szCs w:val="12"/>
        </w:rPr>
        <w:t xml:space="preserve"> </w:t>
      </w:r>
      <w:r w:rsidRPr="00D63C7B">
        <w:rPr>
          <w:rFonts w:ascii="Times New Roman" w:eastAsia="Calibri" w:hAnsi="Times New Roman" w:cs="Times New Roman"/>
          <w:b/>
          <w:sz w:val="12"/>
          <w:szCs w:val="12"/>
        </w:rPr>
        <w:t>муниципальной Программы</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  Реализацию Программы   </w:t>
      </w:r>
      <w:proofErr w:type="gramStart"/>
      <w:r w:rsidRPr="00D63C7B">
        <w:rPr>
          <w:rFonts w:ascii="Times New Roman" w:eastAsia="Calibri" w:hAnsi="Times New Roman" w:cs="Times New Roman"/>
          <w:sz w:val="12"/>
          <w:szCs w:val="12"/>
        </w:rPr>
        <w:t>осуществляет  ответственный</w:t>
      </w:r>
      <w:proofErr w:type="gramEnd"/>
      <w:r w:rsidRPr="00D63C7B">
        <w:rPr>
          <w:rFonts w:ascii="Times New Roman" w:eastAsia="Calibri" w:hAnsi="Times New Roman" w:cs="Times New Roman"/>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Приложение N </w:t>
      </w:r>
      <w:r>
        <w:rPr>
          <w:rFonts w:ascii="Times New Roman" w:eastAsia="Calibri" w:hAnsi="Times New Roman" w:cs="Times New Roman"/>
          <w:sz w:val="12"/>
          <w:szCs w:val="12"/>
        </w:rPr>
        <w:t>1</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к муниципальной программе</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"Модернизация и развитие автомобильных дорог</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общего пользования местного значения</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в муниципальном районе Сергиевский </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Самарской области на 2020-2025 годы"</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Перечень программных мероприятий</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2020-2025 годы»</w:t>
      </w:r>
    </w:p>
    <w:p w:rsid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p>
    <w:tbl>
      <w:tblPr>
        <w:tblStyle w:val="af7"/>
        <w:tblW w:w="7514" w:type="dxa"/>
        <w:tblInd w:w="108" w:type="dxa"/>
        <w:tblLayout w:type="fixed"/>
        <w:tblLook w:val="04A0" w:firstRow="1" w:lastRow="0" w:firstColumn="1" w:lastColumn="0" w:noHBand="0" w:noVBand="1"/>
      </w:tblPr>
      <w:tblGrid>
        <w:gridCol w:w="426"/>
        <w:gridCol w:w="3402"/>
        <w:gridCol w:w="851"/>
        <w:gridCol w:w="850"/>
        <w:gridCol w:w="851"/>
        <w:gridCol w:w="567"/>
        <w:gridCol w:w="567"/>
      </w:tblGrid>
      <w:tr w:rsidR="00D63C7B" w:rsidRPr="00D63C7B" w:rsidTr="00ED4B42">
        <w:trPr>
          <w:trHeight w:val="20"/>
        </w:trPr>
        <w:tc>
          <w:tcPr>
            <w:tcW w:w="426" w:type="dxa"/>
            <w:vMerge w:val="restart"/>
            <w:hideMark/>
          </w:tcPr>
          <w:p w:rsidR="00D63C7B" w:rsidRPr="00D63C7B" w:rsidRDefault="00D63C7B" w:rsidP="00D63C7B">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 п/п</w:t>
            </w:r>
          </w:p>
        </w:tc>
        <w:tc>
          <w:tcPr>
            <w:tcW w:w="3402" w:type="dxa"/>
            <w:vMerge w:val="restart"/>
            <w:hideMark/>
          </w:tcPr>
          <w:p w:rsidR="00D63C7B" w:rsidRPr="00D63C7B" w:rsidRDefault="00D63C7B" w:rsidP="00D63C7B">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Наименование мероприятия</w:t>
            </w:r>
          </w:p>
        </w:tc>
        <w:tc>
          <w:tcPr>
            <w:tcW w:w="3686" w:type="dxa"/>
            <w:gridSpan w:val="5"/>
            <w:noWrap/>
            <w:hideMark/>
          </w:tcPr>
          <w:p w:rsidR="00D63C7B" w:rsidRPr="00D63C7B" w:rsidRDefault="00D63C7B" w:rsidP="00D63C7B">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Финансирование, </w:t>
            </w:r>
            <w:proofErr w:type="spellStart"/>
            <w:r w:rsidRPr="00D63C7B">
              <w:rPr>
                <w:rFonts w:ascii="Times New Roman" w:eastAsia="Calibri" w:hAnsi="Times New Roman" w:cs="Times New Roman"/>
                <w:sz w:val="12"/>
                <w:szCs w:val="12"/>
              </w:rPr>
              <w:t>руб</w:t>
            </w:r>
            <w:proofErr w:type="spellEnd"/>
            <w:r w:rsidRPr="00D63C7B">
              <w:rPr>
                <w:rFonts w:ascii="Times New Roman" w:eastAsia="Calibri" w:hAnsi="Times New Roman" w:cs="Times New Roman"/>
                <w:sz w:val="12"/>
                <w:szCs w:val="12"/>
              </w:rPr>
              <w:t>*</w:t>
            </w:r>
          </w:p>
        </w:tc>
      </w:tr>
      <w:tr w:rsidR="00D63C7B" w:rsidRPr="00D63C7B" w:rsidTr="00ED4B42">
        <w:trPr>
          <w:trHeight w:val="20"/>
        </w:trPr>
        <w:tc>
          <w:tcPr>
            <w:tcW w:w="426" w:type="dxa"/>
            <w:vMerge/>
            <w:hideMark/>
          </w:tcPr>
          <w:p w:rsidR="00D63C7B" w:rsidRPr="00D63C7B" w:rsidRDefault="00D63C7B" w:rsidP="00D63C7B">
            <w:pPr>
              <w:tabs>
                <w:tab w:val="left" w:pos="284"/>
              </w:tabs>
              <w:jc w:val="center"/>
              <w:rPr>
                <w:rFonts w:ascii="Times New Roman" w:eastAsia="Calibri" w:hAnsi="Times New Roman" w:cs="Times New Roman"/>
                <w:sz w:val="12"/>
                <w:szCs w:val="12"/>
              </w:rPr>
            </w:pPr>
          </w:p>
        </w:tc>
        <w:tc>
          <w:tcPr>
            <w:tcW w:w="3402" w:type="dxa"/>
            <w:vMerge/>
            <w:hideMark/>
          </w:tcPr>
          <w:p w:rsidR="00D63C7B" w:rsidRPr="00D63C7B" w:rsidRDefault="00D63C7B" w:rsidP="00D63C7B">
            <w:pPr>
              <w:tabs>
                <w:tab w:val="left" w:pos="284"/>
              </w:tabs>
              <w:jc w:val="center"/>
              <w:rPr>
                <w:rFonts w:ascii="Times New Roman" w:eastAsia="Calibri" w:hAnsi="Times New Roman" w:cs="Times New Roman"/>
                <w:sz w:val="12"/>
                <w:szCs w:val="12"/>
              </w:rPr>
            </w:pPr>
          </w:p>
        </w:tc>
        <w:tc>
          <w:tcPr>
            <w:tcW w:w="851" w:type="dxa"/>
            <w:vMerge w:val="restart"/>
            <w:hideMark/>
          </w:tcPr>
          <w:p w:rsidR="00D63C7B" w:rsidRPr="00D63C7B" w:rsidRDefault="00D63C7B" w:rsidP="00D63C7B">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Всего</w:t>
            </w:r>
          </w:p>
        </w:tc>
        <w:tc>
          <w:tcPr>
            <w:tcW w:w="2835" w:type="dxa"/>
            <w:gridSpan w:val="4"/>
            <w:hideMark/>
          </w:tcPr>
          <w:p w:rsidR="00D63C7B" w:rsidRPr="00D63C7B" w:rsidRDefault="00D63C7B" w:rsidP="00D63C7B">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2020 год</w:t>
            </w:r>
          </w:p>
        </w:tc>
      </w:tr>
      <w:tr w:rsidR="00D63C7B" w:rsidRPr="00D63C7B" w:rsidTr="00ED4B42">
        <w:trPr>
          <w:trHeight w:val="20"/>
        </w:trPr>
        <w:tc>
          <w:tcPr>
            <w:tcW w:w="426" w:type="dxa"/>
            <w:vMerge/>
            <w:hideMark/>
          </w:tcPr>
          <w:p w:rsidR="00D63C7B" w:rsidRPr="00D63C7B" w:rsidRDefault="00D63C7B" w:rsidP="00D63C7B">
            <w:pPr>
              <w:tabs>
                <w:tab w:val="left" w:pos="284"/>
              </w:tabs>
              <w:jc w:val="center"/>
              <w:rPr>
                <w:rFonts w:ascii="Times New Roman" w:eastAsia="Calibri" w:hAnsi="Times New Roman" w:cs="Times New Roman"/>
                <w:sz w:val="12"/>
                <w:szCs w:val="12"/>
              </w:rPr>
            </w:pPr>
          </w:p>
        </w:tc>
        <w:tc>
          <w:tcPr>
            <w:tcW w:w="3402" w:type="dxa"/>
            <w:vMerge/>
            <w:hideMark/>
          </w:tcPr>
          <w:p w:rsidR="00D63C7B" w:rsidRPr="00D63C7B" w:rsidRDefault="00D63C7B" w:rsidP="00D63C7B">
            <w:pPr>
              <w:tabs>
                <w:tab w:val="left" w:pos="284"/>
              </w:tabs>
              <w:jc w:val="center"/>
              <w:rPr>
                <w:rFonts w:ascii="Times New Roman" w:eastAsia="Calibri" w:hAnsi="Times New Roman" w:cs="Times New Roman"/>
                <w:sz w:val="12"/>
                <w:szCs w:val="12"/>
              </w:rPr>
            </w:pPr>
          </w:p>
        </w:tc>
        <w:tc>
          <w:tcPr>
            <w:tcW w:w="851" w:type="dxa"/>
            <w:vMerge/>
            <w:hideMark/>
          </w:tcPr>
          <w:p w:rsidR="00D63C7B" w:rsidRPr="00D63C7B" w:rsidRDefault="00D63C7B" w:rsidP="00D63C7B">
            <w:pPr>
              <w:tabs>
                <w:tab w:val="left" w:pos="284"/>
              </w:tabs>
              <w:jc w:val="center"/>
              <w:rPr>
                <w:rFonts w:ascii="Times New Roman" w:eastAsia="Calibri" w:hAnsi="Times New Roman" w:cs="Times New Roman"/>
                <w:sz w:val="12"/>
                <w:szCs w:val="12"/>
              </w:rPr>
            </w:pPr>
          </w:p>
        </w:tc>
        <w:tc>
          <w:tcPr>
            <w:tcW w:w="850" w:type="dxa"/>
            <w:hideMark/>
          </w:tcPr>
          <w:p w:rsidR="00D63C7B" w:rsidRPr="00D63C7B" w:rsidRDefault="00D63C7B" w:rsidP="00D63C7B">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Итого</w:t>
            </w:r>
          </w:p>
        </w:tc>
        <w:tc>
          <w:tcPr>
            <w:tcW w:w="851" w:type="dxa"/>
            <w:hideMark/>
          </w:tcPr>
          <w:p w:rsidR="00D63C7B" w:rsidRPr="00D63C7B" w:rsidRDefault="00D63C7B" w:rsidP="00D63C7B">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Мест.б</w:t>
            </w:r>
            <w:proofErr w:type="spellEnd"/>
            <w:r w:rsidRPr="00D63C7B">
              <w:rPr>
                <w:rFonts w:ascii="Times New Roman" w:eastAsia="Calibri" w:hAnsi="Times New Roman" w:cs="Times New Roman"/>
                <w:sz w:val="12"/>
                <w:szCs w:val="12"/>
              </w:rPr>
              <w:t>-т</w:t>
            </w:r>
          </w:p>
        </w:tc>
        <w:tc>
          <w:tcPr>
            <w:tcW w:w="567" w:type="dxa"/>
            <w:hideMark/>
          </w:tcPr>
          <w:p w:rsidR="00D63C7B" w:rsidRPr="00D63C7B" w:rsidRDefault="00D63C7B" w:rsidP="00D63C7B">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Обл.б</w:t>
            </w:r>
            <w:proofErr w:type="spellEnd"/>
            <w:r w:rsidRPr="00D63C7B">
              <w:rPr>
                <w:rFonts w:ascii="Times New Roman" w:eastAsia="Calibri" w:hAnsi="Times New Roman" w:cs="Times New Roman"/>
                <w:sz w:val="12"/>
                <w:szCs w:val="12"/>
              </w:rPr>
              <w:t>-т</w:t>
            </w:r>
          </w:p>
        </w:tc>
        <w:tc>
          <w:tcPr>
            <w:tcW w:w="567" w:type="dxa"/>
            <w:hideMark/>
          </w:tcPr>
          <w:p w:rsidR="00D63C7B" w:rsidRPr="00D63C7B" w:rsidRDefault="00D63C7B" w:rsidP="00D63C7B">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Внебюджет</w:t>
            </w:r>
            <w:proofErr w:type="spellEnd"/>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1</w:t>
            </w:r>
          </w:p>
        </w:tc>
        <w:tc>
          <w:tcPr>
            <w:tcW w:w="3402"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Новое строительство и реконструкция дорог</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w:t>
            </w:r>
          </w:p>
        </w:tc>
        <w:tc>
          <w:tcPr>
            <w:tcW w:w="3402"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автодорог с асфальтобетонным покрытием, в том числе:</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2.1.</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2.2.</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автодорог с асфальтобетонным покрытием</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3</w:t>
            </w:r>
          </w:p>
        </w:tc>
        <w:tc>
          <w:tcPr>
            <w:tcW w:w="3402"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3.1.</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3.2.</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Ремонт дворовых территорий многоквартирных домов и </w:t>
            </w:r>
            <w:r w:rsidRPr="00D63C7B">
              <w:rPr>
                <w:rFonts w:ascii="Times New Roman" w:eastAsia="Calibri" w:hAnsi="Times New Roman" w:cs="Times New Roman"/>
                <w:sz w:val="12"/>
                <w:szCs w:val="12"/>
              </w:rPr>
              <w:t>проездов к дворовым территориям многоквартирных домов</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3.3.</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4</w:t>
            </w:r>
          </w:p>
        </w:tc>
        <w:tc>
          <w:tcPr>
            <w:tcW w:w="3402"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proofErr w:type="spellStart"/>
            <w:r w:rsidRPr="00D63C7B">
              <w:rPr>
                <w:rFonts w:ascii="Times New Roman" w:eastAsia="Calibri" w:hAnsi="Times New Roman" w:cs="Times New Roman"/>
                <w:b/>
                <w:bCs/>
                <w:sz w:val="12"/>
                <w:szCs w:val="12"/>
              </w:rPr>
              <w:t>Пороведение</w:t>
            </w:r>
            <w:proofErr w:type="spellEnd"/>
            <w:r w:rsidRPr="00D63C7B">
              <w:rPr>
                <w:rFonts w:ascii="Times New Roman" w:eastAsia="Calibri" w:hAnsi="Times New Roman" w:cs="Times New Roman"/>
                <w:b/>
                <w:bCs/>
                <w:sz w:val="12"/>
                <w:szCs w:val="12"/>
              </w:rPr>
              <w:t xml:space="preserve"> экспертиз, обследований, испытаний, разработка ПСД</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4.1.</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Пороведение</w:t>
            </w:r>
            <w:proofErr w:type="spellEnd"/>
            <w:r w:rsidRPr="00D63C7B">
              <w:rPr>
                <w:rFonts w:ascii="Times New Roman" w:eastAsia="Calibri" w:hAnsi="Times New Roman" w:cs="Times New Roman"/>
                <w:sz w:val="12"/>
                <w:szCs w:val="12"/>
              </w:rPr>
              <w:t xml:space="preserve"> экспертиз, обследований, испытаний, разработка ПСД (за счет средств дорожного фонда)</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4.2.</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Пороведение</w:t>
            </w:r>
            <w:proofErr w:type="spellEnd"/>
            <w:r w:rsidRPr="00D63C7B">
              <w:rPr>
                <w:rFonts w:ascii="Times New Roman" w:eastAsia="Calibri" w:hAnsi="Times New Roman" w:cs="Times New Roman"/>
                <w:sz w:val="12"/>
                <w:szCs w:val="12"/>
              </w:rPr>
              <w:t xml:space="preserve"> экспертиз, обследований, испытаний, разработка ПСД</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 </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5</w:t>
            </w:r>
          </w:p>
        </w:tc>
        <w:tc>
          <w:tcPr>
            <w:tcW w:w="3402"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улично-дорожной сети</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5 183 167,68</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5 183 167,68</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5 183 167,68</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6</w:t>
            </w:r>
          </w:p>
        </w:tc>
        <w:tc>
          <w:tcPr>
            <w:tcW w:w="3402"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Прочие работы</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6.1</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Прочие </w:t>
            </w:r>
            <w:proofErr w:type="gramStart"/>
            <w:r w:rsidRPr="00D63C7B">
              <w:rPr>
                <w:rFonts w:ascii="Times New Roman" w:eastAsia="Calibri" w:hAnsi="Times New Roman" w:cs="Times New Roman"/>
                <w:sz w:val="12"/>
                <w:szCs w:val="12"/>
              </w:rPr>
              <w:t>работы  (</w:t>
            </w:r>
            <w:proofErr w:type="gramEnd"/>
            <w:r w:rsidRPr="00D63C7B">
              <w:rPr>
                <w:rFonts w:ascii="Times New Roman" w:eastAsia="Calibri" w:hAnsi="Times New Roman" w:cs="Times New Roman"/>
                <w:sz w:val="12"/>
                <w:szCs w:val="12"/>
              </w:rPr>
              <w:t>за  счет  средств  дорожного   фонда)</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D63C7B" w:rsidRPr="00D63C7B" w:rsidTr="00ED4B42">
        <w:trPr>
          <w:trHeight w:val="20"/>
        </w:trPr>
        <w:tc>
          <w:tcPr>
            <w:tcW w:w="426"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6.2</w:t>
            </w:r>
          </w:p>
        </w:tc>
        <w:tc>
          <w:tcPr>
            <w:tcW w:w="3402"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Прочие работы</w:t>
            </w:r>
          </w:p>
        </w:tc>
        <w:tc>
          <w:tcPr>
            <w:tcW w:w="851"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0" w:type="dxa"/>
            <w:hideMark/>
          </w:tcPr>
          <w:p w:rsidR="00D63C7B" w:rsidRPr="00D63C7B" w:rsidRDefault="00D63C7B"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851"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D63C7B" w:rsidRPr="00D63C7B" w:rsidRDefault="00D63C7B"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bl>
    <w:p w:rsid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p>
    <w:tbl>
      <w:tblPr>
        <w:tblStyle w:val="af7"/>
        <w:tblW w:w="7405" w:type="dxa"/>
        <w:tblInd w:w="108" w:type="dxa"/>
        <w:tblLayout w:type="fixed"/>
        <w:tblLook w:val="04A0" w:firstRow="1" w:lastRow="0" w:firstColumn="1" w:lastColumn="0" w:noHBand="0" w:noVBand="1"/>
      </w:tblPr>
      <w:tblGrid>
        <w:gridCol w:w="426"/>
        <w:gridCol w:w="2443"/>
        <w:gridCol w:w="567"/>
        <w:gridCol w:w="429"/>
        <w:gridCol w:w="567"/>
        <w:gridCol w:w="567"/>
        <w:gridCol w:w="567"/>
        <w:gridCol w:w="613"/>
        <w:gridCol w:w="577"/>
        <w:gridCol w:w="649"/>
      </w:tblGrid>
      <w:tr w:rsidR="00350F2A" w:rsidRPr="00D63C7B" w:rsidTr="00ED4B42">
        <w:trPr>
          <w:trHeight w:val="20"/>
        </w:trPr>
        <w:tc>
          <w:tcPr>
            <w:tcW w:w="426" w:type="dxa"/>
            <w:vMerge w:val="restart"/>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 п/п</w:t>
            </w:r>
          </w:p>
        </w:tc>
        <w:tc>
          <w:tcPr>
            <w:tcW w:w="2443" w:type="dxa"/>
            <w:vMerge w:val="restart"/>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Наименование мероприятия</w:t>
            </w:r>
          </w:p>
        </w:tc>
        <w:tc>
          <w:tcPr>
            <w:tcW w:w="4536" w:type="dxa"/>
            <w:gridSpan w:val="8"/>
          </w:tcPr>
          <w:p w:rsidR="00350F2A" w:rsidRPr="00D63C7B" w:rsidRDefault="00350F2A" w:rsidP="00ED4B42">
            <w:pPr>
              <w:tabs>
                <w:tab w:val="left" w:pos="284"/>
              </w:tabs>
              <w:jc w:val="center"/>
              <w:rPr>
                <w:rFonts w:ascii="Times New Roman" w:eastAsia="Calibri" w:hAnsi="Times New Roman" w:cs="Times New Roman"/>
                <w:sz w:val="12"/>
                <w:szCs w:val="12"/>
              </w:rPr>
            </w:pPr>
            <w:r w:rsidRPr="00350F2A">
              <w:rPr>
                <w:rFonts w:ascii="Times New Roman" w:eastAsia="Calibri" w:hAnsi="Times New Roman" w:cs="Times New Roman"/>
                <w:sz w:val="12"/>
                <w:szCs w:val="12"/>
              </w:rPr>
              <w:t>Финансирование, руб.</w:t>
            </w:r>
          </w:p>
        </w:tc>
      </w:tr>
      <w:tr w:rsidR="00350F2A" w:rsidRPr="00D63C7B" w:rsidTr="00ED4B42">
        <w:trPr>
          <w:trHeight w:val="20"/>
        </w:trPr>
        <w:tc>
          <w:tcPr>
            <w:tcW w:w="426" w:type="dxa"/>
            <w:vMerge/>
            <w:hideMark/>
          </w:tcPr>
          <w:p w:rsidR="00350F2A" w:rsidRPr="00D63C7B" w:rsidRDefault="00350F2A" w:rsidP="00ED4B42">
            <w:pPr>
              <w:tabs>
                <w:tab w:val="left" w:pos="284"/>
              </w:tabs>
              <w:ind w:firstLine="284"/>
              <w:jc w:val="center"/>
              <w:rPr>
                <w:rFonts w:ascii="Times New Roman" w:eastAsia="Calibri" w:hAnsi="Times New Roman" w:cs="Times New Roman"/>
                <w:sz w:val="12"/>
                <w:szCs w:val="12"/>
              </w:rPr>
            </w:pPr>
          </w:p>
        </w:tc>
        <w:tc>
          <w:tcPr>
            <w:tcW w:w="2443" w:type="dxa"/>
            <w:vMerge/>
            <w:hideMark/>
          </w:tcPr>
          <w:p w:rsidR="00350F2A" w:rsidRPr="00D63C7B" w:rsidRDefault="00350F2A" w:rsidP="00ED4B42">
            <w:pPr>
              <w:tabs>
                <w:tab w:val="left" w:pos="284"/>
              </w:tabs>
              <w:jc w:val="center"/>
              <w:rPr>
                <w:rFonts w:ascii="Times New Roman" w:eastAsia="Calibri" w:hAnsi="Times New Roman" w:cs="Times New Roman"/>
                <w:sz w:val="12"/>
                <w:szCs w:val="12"/>
              </w:rPr>
            </w:pPr>
          </w:p>
        </w:tc>
        <w:tc>
          <w:tcPr>
            <w:tcW w:w="2130" w:type="dxa"/>
            <w:gridSpan w:val="4"/>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2021 год</w:t>
            </w:r>
          </w:p>
        </w:tc>
        <w:tc>
          <w:tcPr>
            <w:tcW w:w="2406" w:type="dxa"/>
            <w:gridSpan w:val="4"/>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2022 год</w:t>
            </w:r>
          </w:p>
        </w:tc>
      </w:tr>
      <w:tr w:rsidR="00350F2A" w:rsidRPr="00D63C7B" w:rsidTr="00ED4B42">
        <w:trPr>
          <w:trHeight w:val="20"/>
        </w:trPr>
        <w:tc>
          <w:tcPr>
            <w:tcW w:w="426" w:type="dxa"/>
            <w:vMerge/>
            <w:hideMark/>
          </w:tcPr>
          <w:p w:rsidR="00350F2A" w:rsidRPr="00D63C7B" w:rsidRDefault="00350F2A" w:rsidP="00ED4B42">
            <w:pPr>
              <w:tabs>
                <w:tab w:val="left" w:pos="284"/>
              </w:tabs>
              <w:ind w:firstLine="284"/>
              <w:jc w:val="center"/>
              <w:rPr>
                <w:rFonts w:ascii="Times New Roman" w:eastAsia="Calibri" w:hAnsi="Times New Roman" w:cs="Times New Roman"/>
                <w:sz w:val="12"/>
                <w:szCs w:val="12"/>
              </w:rPr>
            </w:pPr>
          </w:p>
        </w:tc>
        <w:tc>
          <w:tcPr>
            <w:tcW w:w="2443" w:type="dxa"/>
            <w:vMerge/>
            <w:hideMark/>
          </w:tcPr>
          <w:p w:rsidR="00350F2A" w:rsidRPr="00D63C7B" w:rsidRDefault="00350F2A" w:rsidP="00ED4B42">
            <w:pPr>
              <w:tabs>
                <w:tab w:val="left" w:pos="284"/>
              </w:tabs>
              <w:jc w:val="center"/>
              <w:rPr>
                <w:rFonts w:ascii="Times New Roman" w:eastAsia="Calibri" w:hAnsi="Times New Roman" w:cs="Times New Roman"/>
                <w:sz w:val="12"/>
                <w:szCs w:val="12"/>
              </w:rPr>
            </w:pPr>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Итого</w:t>
            </w:r>
          </w:p>
        </w:tc>
        <w:tc>
          <w:tcPr>
            <w:tcW w:w="429"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Мест.б</w:t>
            </w:r>
            <w:proofErr w:type="spellEnd"/>
            <w:r w:rsidRPr="00D63C7B">
              <w:rPr>
                <w:rFonts w:ascii="Times New Roman" w:eastAsia="Calibri" w:hAnsi="Times New Roman" w:cs="Times New Roman"/>
                <w:sz w:val="12"/>
                <w:szCs w:val="12"/>
              </w:rPr>
              <w:t>-т</w:t>
            </w:r>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Обл.б</w:t>
            </w:r>
            <w:proofErr w:type="spellEnd"/>
            <w:r w:rsidRPr="00D63C7B">
              <w:rPr>
                <w:rFonts w:ascii="Times New Roman" w:eastAsia="Calibri" w:hAnsi="Times New Roman" w:cs="Times New Roman"/>
                <w:sz w:val="12"/>
                <w:szCs w:val="12"/>
              </w:rPr>
              <w:t>-т</w:t>
            </w:r>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Внебюджет</w:t>
            </w:r>
            <w:proofErr w:type="spellEnd"/>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Итого</w:t>
            </w:r>
          </w:p>
        </w:tc>
        <w:tc>
          <w:tcPr>
            <w:tcW w:w="613"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Мест.б</w:t>
            </w:r>
            <w:proofErr w:type="spellEnd"/>
            <w:r w:rsidRPr="00D63C7B">
              <w:rPr>
                <w:rFonts w:ascii="Times New Roman" w:eastAsia="Calibri" w:hAnsi="Times New Roman" w:cs="Times New Roman"/>
                <w:sz w:val="12"/>
                <w:szCs w:val="12"/>
              </w:rPr>
              <w:t>-т</w:t>
            </w:r>
          </w:p>
        </w:tc>
        <w:tc>
          <w:tcPr>
            <w:tcW w:w="57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Обл.б</w:t>
            </w:r>
            <w:proofErr w:type="spellEnd"/>
            <w:r w:rsidRPr="00D63C7B">
              <w:rPr>
                <w:rFonts w:ascii="Times New Roman" w:eastAsia="Calibri" w:hAnsi="Times New Roman" w:cs="Times New Roman"/>
                <w:sz w:val="12"/>
                <w:szCs w:val="12"/>
              </w:rPr>
              <w:t>-т</w:t>
            </w:r>
          </w:p>
        </w:tc>
        <w:tc>
          <w:tcPr>
            <w:tcW w:w="649"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Внебюджет</w:t>
            </w:r>
            <w:proofErr w:type="spellEnd"/>
          </w:p>
        </w:tc>
      </w:tr>
      <w:tr w:rsidR="00350F2A" w:rsidRPr="00D63C7B" w:rsidTr="00ED4B42">
        <w:trPr>
          <w:trHeight w:val="20"/>
        </w:trPr>
        <w:tc>
          <w:tcPr>
            <w:tcW w:w="426" w:type="dxa"/>
            <w:hideMark/>
          </w:tcPr>
          <w:p w:rsidR="00350F2A" w:rsidRPr="00D63C7B" w:rsidRDefault="00350F2A" w:rsidP="00ED4B42">
            <w:pPr>
              <w:tabs>
                <w:tab w:val="left" w:pos="3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1</w:t>
            </w:r>
          </w:p>
        </w:tc>
        <w:tc>
          <w:tcPr>
            <w:tcW w:w="2443"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Новое строительство и реконструкция дорог</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2</w:t>
            </w:r>
          </w:p>
        </w:tc>
        <w:tc>
          <w:tcPr>
            <w:tcW w:w="2443"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автодорог с асфальтобетонным покрытием, в том числе:</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2.1.</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2.2.</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автодорог с асфальтобетонным покрытием</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3</w:t>
            </w:r>
          </w:p>
        </w:tc>
        <w:tc>
          <w:tcPr>
            <w:tcW w:w="2443"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3.1.</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3.2.</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3.3.</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4</w:t>
            </w:r>
          </w:p>
        </w:tc>
        <w:tc>
          <w:tcPr>
            <w:tcW w:w="2443"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proofErr w:type="spellStart"/>
            <w:r w:rsidRPr="00D63C7B">
              <w:rPr>
                <w:rFonts w:ascii="Times New Roman" w:eastAsia="Calibri" w:hAnsi="Times New Roman" w:cs="Times New Roman"/>
                <w:b/>
                <w:bCs/>
                <w:sz w:val="12"/>
                <w:szCs w:val="12"/>
              </w:rPr>
              <w:t>Пороведение</w:t>
            </w:r>
            <w:proofErr w:type="spellEnd"/>
            <w:r w:rsidRPr="00D63C7B">
              <w:rPr>
                <w:rFonts w:ascii="Times New Roman" w:eastAsia="Calibri" w:hAnsi="Times New Roman" w:cs="Times New Roman"/>
                <w:b/>
                <w:bCs/>
                <w:sz w:val="12"/>
                <w:szCs w:val="12"/>
              </w:rPr>
              <w:t xml:space="preserve"> экспертиз, обследований, испытаний, разработка ПСД</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4.1.</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Пороведение</w:t>
            </w:r>
            <w:proofErr w:type="spellEnd"/>
            <w:r w:rsidRPr="00D63C7B">
              <w:rPr>
                <w:rFonts w:ascii="Times New Roman" w:eastAsia="Calibri" w:hAnsi="Times New Roman" w:cs="Times New Roman"/>
                <w:sz w:val="12"/>
                <w:szCs w:val="12"/>
              </w:rPr>
              <w:t xml:space="preserve"> экспертиз, обследований, испытаний, разработка ПСД (за счет средств дорожного фонда)</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4.2.</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Пороведение</w:t>
            </w:r>
            <w:proofErr w:type="spellEnd"/>
            <w:r w:rsidRPr="00D63C7B">
              <w:rPr>
                <w:rFonts w:ascii="Times New Roman" w:eastAsia="Calibri" w:hAnsi="Times New Roman" w:cs="Times New Roman"/>
                <w:sz w:val="12"/>
                <w:szCs w:val="12"/>
              </w:rPr>
              <w:t xml:space="preserve"> экспертиз, обследований, испытаний, разработка ПСД</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5</w:t>
            </w:r>
          </w:p>
        </w:tc>
        <w:tc>
          <w:tcPr>
            <w:tcW w:w="2443"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улично-дорожной сети</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6</w:t>
            </w:r>
          </w:p>
        </w:tc>
        <w:tc>
          <w:tcPr>
            <w:tcW w:w="2443"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Прочие работы</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6.1</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Прочие </w:t>
            </w:r>
            <w:proofErr w:type="gramStart"/>
            <w:r w:rsidRPr="00D63C7B">
              <w:rPr>
                <w:rFonts w:ascii="Times New Roman" w:eastAsia="Calibri" w:hAnsi="Times New Roman" w:cs="Times New Roman"/>
                <w:sz w:val="12"/>
                <w:szCs w:val="12"/>
              </w:rPr>
              <w:t>работы  (</w:t>
            </w:r>
            <w:proofErr w:type="gramEnd"/>
            <w:r w:rsidRPr="00D63C7B">
              <w:rPr>
                <w:rFonts w:ascii="Times New Roman" w:eastAsia="Calibri" w:hAnsi="Times New Roman" w:cs="Times New Roman"/>
                <w:sz w:val="12"/>
                <w:szCs w:val="12"/>
              </w:rPr>
              <w:t>за  счет  средств  дорожного   фонда)</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hanging="18"/>
              <w:rPr>
                <w:rFonts w:ascii="Times New Roman" w:eastAsia="Calibri" w:hAnsi="Times New Roman" w:cs="Times New Roman"/>
                <w:sz w:val="12"/>
                <w:szCs w:val="12"/>
              </w:rPr>
            </w:pPr>
            <w:r w:rsidRPr="00D63C7B">
              <w:rPr>
                <w:rFonts w:ascii="Times New Roman" w:eastAsia="Calibri" w:hAnsi="Times New Roman" w:cs="Times New Roman"/>
                <w:sz w:val="12"/>
                <w:szCs w:val="12"/>
              </w:rPr>
              <w:t>6.2</w:t>
            </w:r>
          </w:p>
        </w:tc>
        <w:tc>
          <w:tcPr>
            <w:tcW w:w="2443"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Прочие работы</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2869" w:type="dxa"/>
            <w:gridSpan w:val="2"/>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Итого</w:t>
            </w:r>
          </w:p>
        </w:tc>
        <w:tc>
          <w:tcPr>
            <w:tcW w:w="567"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D63C7B">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D63C7B">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bl>
    <w:p w:rsid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p>
    <w:p w:rsid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p>
    <w:tbl>
      <w:tblPr>
        <w:tblStyle w:val="af7"/>
        <w:tblW w:w="7513" w:type="dxa"/>
        <w:tblInd w:w="108" w:type="dxa"/>
        <w:tblLayout w:type="fixed"/>
        <w:tblLook w:val="04A0" w:firstRow="1" w:lastRow="0" w:firstColumn="1" w:lastColumn="0" w:noHBand="0" w:noVBand="1"/>
      </w:tblPr>
      <w:tblGrid>
        <w:gridCol w:w="426"/>
        <w:gridCol w:w="2551"/>
        <w:gridCol w:w="567"/>
        <w:gridCol w:w="429"/>
        <w:gridCol w:w="567"/>
        <w:gridCol w:w="567"/>
        <w:gridCol w:w="567"/>
        <w:gridCol w:w="613"/>
        <w:gridCol w:w="577"/>
        <w:gridCol w:w="649"/>
      </w:tblGrid>
      <w:tr w:rsidR="00350F2A" w:rsidRPr="00D63C7B" w:rsidTr="00ED4B42">
        <w:trPr>
          <w:trHeight w:val="20"/>
        </w:trPr>
        <w:tc>
          <w:tcPr>
            <w:tcW w:w="426" w:type="dxa"/>
            <w:vMerge w:val="restart"/>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 п/п</w:t>
            </w:r>
          </w:p>
        </w:tc>
        <w:tc>
          <w:tcPr>
            <w:tcW w:w="2551" w:type="dxa"/>
            <w:vMerge w:val="restart"/>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Наименование мероприятия</w:t>
            </w:r>
          </w:p>
        </w:tc>
        <w:tc>
          <w:tcPr>
            <w:tcW w:w="4536" w:type="dxa"/>
            <w:gridSpan w:val="8"/>
          </w:tcPr>
          <w:p w:rsidR="00350F2A" w:rsidRPr="00D63C7B" w:rsidRDefault="00350F2A" w:rsidP="00ED4B42">
            <w:pPr>
              <w:tabs>
                <w:tab w:val="left" w:pos="284"/>
              </w:tabs>
              <w:jc w:val="center"/>
              <w:rPr>
                <w:rFonts w:ascii="Times New Roman" w:eastAsia="Calibri" w:hAnsi="Times New Roman" w:cs="Times New Roman"/>
                <w:sz w:val="12"/>
                <w:szCs w:val="12"/>
              </w:rPr>
            </w:pPr>
            <w:r w:rsidRPr="00350F2A">
              <w:rPr>
                <w:rFonts w:ascii="Times New Roman" w:eastAsia="Calibri" w:hAnsi="Times New Roman" w:cs="Times New Roman"/>
                <w:sz w:val="12"/>
                <w:szCs w:val="12"/>
              </w:rPr>
              <w:t>Финансирование, руб.</w:t>
            </w:r>
          </w:p>
        </w:tc>
      </w:tr>
      <w:tr w:rsidR="00350F2A" w:rsidRPr="00D63C7B" w:rsidTr="00ED4B42">
        <w:trPr>
          <w:trHeight w:val="20"/>
        </w:trPr>
        <w:tc>
          <w:tcPr>
            <w:tcW w:w="426" w:type="dxa"/>
            <w:vMerge/>
            <w:hideMark/>
          </w:tcPr>
          <w:p w:rsidR="00350F2A" w:rsidRPr="00D63C7B" w:rsidRDefault="00350F2A" w:rsidP="00ED4B42">
            <w:pPr>
              <w:tabs>
                <w:tab w:val="left" w:pos="284"/>
              </w:tabs>
              <w:ind w:firstLine="284"/>
              <w:jc w:val="center"/>
              <w:rPr>
                <w:rFonts w:ascii="Times New Roman" w:eastAsia="Calibri" w:hAnsi="Times New Roman" w:cs="Times New Roman"/>
                <w:sz w:val="12"/>
                <w:szCs w:val="12"/>
              </w:rPr>
            </w:pPr>
          </w:p>
        </w:tc>
        <w:tc>
          <w:tcPr>
            <w:tcW w:w="2551" w:type="dxa"/>
            <w:vMerge/>
            <w:hideMark/>
          </w:tcPr>
          <w:p w:rsidR="00350F2A" w:rsidRPr="00D63C7B" w:rsidRDefault="00350F2A" w:rsidP="00ED4B42">
            <w:pPr>
              <w:tabs>
                <w:tab w:val="left" w:pos="284"/>
              </w:tabs>
              <w:jc w:val="center"/>
              <w:rPr>
                <w:rFonts w:ascii="Times New Roman" w:eastAsia="Calibri" w:hAnsi="Times New Roman" w:cs="Times New Roman"/>
                <w:sz w:val="12"/>
                <w:szCs w:val="12"/>
              </w:rPr>
            </w:pPr>
          </w:p>
        </w:tc>
        <w:tc>
          <w:tcPr>
            <w:tcW w:w="2130" w:type="dxa"/>
            <w:gridSpan w:val="4"/>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202</w:t>
            </w:r>
            <w:r>
              <w:rPr>
                <w:rFonts w:ascii="Times New Roman" w:eastAsia="Calibri" w:hAnsi="Times New Roman" w:cs="Times New Roman"/>
                <w:sz w:val="12"/>
                <w:szCs w:val="12"/>
              </w:rPr>
              <w:t>3</w:t>
            </w:r>
            <w:r w:rsidRPr="00D63C7B">
              <w:rPr>
                <w:rFonts w:ascii="Times New Roman" w:eastAsia="Calibri" w:hAnsi="Times New Roman" w:cs="Times New Roman"/>
                <w:sz w:val="12"/>
                <w:szCs w:val="12"/>
              </w:rPr>
              <w:t xml:space="preserve"> год</w:t>
            </w:r>
          </w:p>
        </w:tc>
        <w:tc>
          <w:tcPr>
            <w:tcW w:w="2406" w:type="dxa"/>
            <w:gridSpan w:val="4"/>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202</w:t>
            </w:r>
            <w:r>
              <w:rPr>
                <w:rFonts w:ascii="Times New Roman" w:eastAsia="Calibri" w:hAnsi="Times New Roman" w:cs="Times New Roman"/>
                <w:sz w:val="12"/>
                <w:szCs w:val="12"/>
              </w:rPr>
              <w:t>4</w:t>
            </w:r>
            <w:r w:rsidRPr="00D63C7B">
              <w:rPr>
                <w:rFonts w:ascii="Times New Roman" w:eastAsia="Calibri" w:hAnsi="Times New Roman" w:cs="Times New Roman"/>
                <w:sz w:val="12"/>
                <w:szCs w:val="12"/>
              </w:rPr>
              <w:t xml:space="preserve"> год</w:t>
            </w:r>
          </w:p>
        </w:tc>
      </w:tr>
      <w:tr w:rsidR="00350F2A" w:rsidRPr="00D63C7B" w:rsidTr="00ED4B42">
        <w:trPr>
          <w:trHeight w:val="20"/>
        </w:trPr>
        <w:tc>
          <w:tcPr>
            <w:tcW w:w="426" w:type="dxa"/>
            <w:vMerge/>
            <w:hideMark/>
          </w:tcPr>
          <w:p w:rsidR="00350F2A" w:rsidRPr="00D63C7B" w:rsidRDefault="00350F2A" w:rsidP="00ED4B42">
            <w:pPr>
              <w:tabs>
                <w:tab w:val="left" w:pos="284"/>
              </w:tabs>
              <w:ind w:firstLine="284"/>
              <w:jc w:val="center"/>
              <w:rPr>
                <w:rFonts w:ascii="Times New Roman" w:eastAsia="Calibri" w:hAnsi="Times New Roman" w:cs="Times New Roman"/>
                <w:sz w:val="12"/>
                <w:szCs w:val="12"/>
              </w:rPr>
            </w:pPr>
          </w:p>
        </w:tc>
        <w:tc>
          <w:tcPr>
            <w:tcW w:w="2551" w:type="dxa"/>
            <w:vMerge/>
            <w:hideMark/>
          </w:tcPr>
          <w:p w:rsidR="00350F2A" w:rsidRPr="00D63C7B" w:rsidRDefault="00350F2A" w:rsidP="00ED4B42">
            <w:pPr>
              <w:tabs>
                <w:tab w:val="left" w:pos="284"/>
              </w:tabs>
              <w:jc w:val="center"/>
              <w:rPr>
                <w:rFonts w:ascii="Times New Roman" w:eastAsia="Calibri" w:hAnsi="Times New Roman" w:cs="Times New Roman"/>
                <w:sz w:val="12"/>
                <w:szCs w:val="12"/>
              </w:rPr>
            </w:pPr>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Итого</w:t>
            </w:r>
          </w:p>
        </w:tc>
        <w:tc>
          <w:tcPr>
            <w:tcW w:w="429"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Мест.б</w:t>
            </w:r>
            <w:proofErr w:type="spellEnd"/>
            <w:r w:rsidRPr="00D63C7B">
              <w:rPr>
                <w:rFonts w:ascii="Times New Roman" w:eastAsia="Calibri" w:hAnsi="Times New Roman" w:cs="Times New Roman"/>
                <w:sz w:val="12"/>
                <w:szCs w:val="12"/>
              </w:rPr>
              <w:t>-т</w:t>
            </w:r>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Обл.б</w:t>
            </w:r>
            <w:proofErr w:type="spellEnd"/>
            <w:r w:rsidRPr="00D63C7B">
              <w:rPr>
                <w:rFonts w:ascii="Times New Roman" w:eastAsia="Calibri" w:hAnsi="Times New Roman" w:cs="Times New Roman"/>
                <w:sz w:val="12"/>
                <w:szCs w:val="12"/>
              </w:rPr>
              <w:t>-т</w:t>
            </w:r>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Внебюджет</w:t>
            </w:r>
            <w:proofErr w:type="spellEnd"/>
          </w:p>
        </w:tc>
        <w:tc>
          <w:tcPr>
            <w:tcW w:w="56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r w:rsidRPr="00D63C7B">
              <w:rPr>
                <w:rFonts w:ascii="Times New Roman" w:eastAsia="Calibri" w:hAnsi="Times New Roman" w:cs="Times New Roman"/>
                <w:sz w:val="12"/>
                <w:szCs w:val="12"/>
              </w:rPr>
              <w:t>Итого</w:t>
            </w:r>
          </w:p>
        </w:tc>
        <w:tc>
          <w:tcPr>
            <w:tcW w:w="613"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Мест.б</w:t>
            </w:r>
            <w:proofErr w:type="spellEnd"/>
            <w:r w:rsidRPr="00D63C7B">
              <w:rPr>
                <w:rFonts w:ascii="Times New Roman" w:eastAsia="Calibri" w:hAnsi="Times New Roman" w:cs="Times New Roman"/>
                <w:sz w:val="12"/>
                <w:szCs w:val="12"/>
              </w:rPr>
              <w:t>-т</w:t>
            </w:r>
          </w:p>
        </w:tc>
        <w:tc>
          <w:tcPr>
            <w:tcW w:w="577"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Обл.б</w:t>
            </w:r>
            <w:proofErr w:type="spellEnd"/>
            <w:r w:rsidRPr="00D63C7B">
              <w:rPr>
                <w:rFonts w:ascii="Times New Roman" w:eastAsia="Calibri" w:hAnsi="Times New Roman" w:cs="Times New Roman"/>
                <w:sz w:val="12"/>
                <w:szCs w:val="12"/>
              </w:rPr>
              <w:t>-т</w:t>
            </w:r>
          </w:p>
        </w:tc>
        <w:tc>
          <w:tcPr>
            <w:tcW w:w="649" w:type="dxa"/>
            <w:hideMark/>
          </w:tcPr>
          <w:p w:rsidR="00350F2A" w:rsidRPr="00D63C7B" w:rsidRDefault="00350F2A" w:rsidP="00ED4B42">
            <w:pPr>
              <w:tabs>
                <w:tab w:val="left" w:pos="284"/>
              </w:tabs>
              <w:jc w:val="center"/>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Внебюджет</w:t>
            </w:r>
            <w:proofErr w:type="spellEnd"/>
          </w:p>
        </w:tc>
      </w:tr>
      <w:tr w:rsidR="00350F2A" w:rsidRPr="00D63C7B" w:rsidTr="00ED4B42">
        <w:trPr>
          <w:trHeight w:val="20"/>
        </w:trPr>
        <w:tc>
          <w:tcPr>
            <w:tcW w:w="426"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1</w:t>
            </w:r>
          </w:p>
        </w:tc>
        <w:tc>
          <w:tcPr>
            <w:tcW w:w="2551"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Новое строительство и реконструкция дорог</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2</w:t>
            </w:r>
          </w:p>
        </w:tc>
        <w:tc>
          <w:tcPr>
            <w:tcW w:w="2551"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автодорог с асфальтобетонным покрытием, в том числе:</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350F2A" w:rsidRPr="00D63C7B" w:rsidTr="00ED4B42">
        <w:trPr>
          <w:trHeight w:val="20"/>
        </w:trPr>
        <w:tc>
          <w:tcPr>
            <w:tcW w:w="426"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2.1.</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Ремонт автодорог с асфальтобетонным </w:t>
            </w:r>
            <w:r w:rsidRPr="00D63C7B">
              <w:rPr>
                <w:rFonts w:ascii="Times New Roman" w:eastAsia="Calibri" w:hAnsi="Times New Roman" w:cs="Times New Roman"/>
                <w:sz w:val="12"/>
                <w:szCs w:val="12"/>
              </w:rPr>
              <w:lastRenderedPageBreak/>
              <w:t>покрытием (за счет средств дорожного фонда)</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lastRenderedPageBreak/>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2.2.</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автодорог с асфальтобетонным покрытием</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3</w:t>
            </w:r>
          </w:p>
        </w:tc>
        <w:tc>
          <w:tcPr>
            <w:tcW w:w="2551"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3.1.</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3.2.</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3.3.</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4</w:t>
            </w:r>
          </w:p>
        </w:tc>
        <w:tc>
          <w:tcPr>
            <w:tcW w:w="2551"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proofErr w:type="spellStart"/>
            <w:r w:rsidRPr="00D63C7B">
              <w:rPr>
                <w:rFonts w:ascii="Times New Roman" w:eastAsia="Calibri" w:hAnsi="Times New Roman" w:cs="Times New Roman"/>
                <w:b/>
                <w:bCs/>
                <w:sz w:val="12"/>
                <w:szCs w:val="12"/>
              </w:rPr>
              <w:t>Пороведение</w:t>
            </w:r>
            <w:proofErr w:type="spellEnd"/>
            <w:r w:rsidRPr="00D63C7B">
              <w:rPr>
                <w:rFonts w:ascii="Times New Roman" w:eastAsia="Calibri" w:hAnsi="Times New Roman" w:cs="Times New Roman"/>
                <w:b/>
                <w:bCs/>
                <w:sz w:val="12"/>
                <w:szCs w:val="12"/>
              </w:rPr>
              <w:t xml:space="preserve"> экспертиз, обследований, испытаний, разработка ПСД</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4.1.</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Пороведение</w:t>
            </w:r>
            <w:proofErr w:type="spellEnd"/>
            <w:r w:rsidRPr="00D63C7B">
              <w:rPr>
                <w:rFonts w:ascii="Times New Roman" w:eastAsia="Calibri" w:hAnsi="Times New Roman" w:cs="Times New Roman"/>
                <w:sz w:val="12"/>
                <w:szCs w:val="12"/>
              </w:rPr>
              <w:t xml:space="preserve"> экспертиз, обследований, испытаний, разработка ПСД (за счет средств дорожного фонда)</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4.2.</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proofErr w:type="spellStart"/>
            <w:r w:rsidRPr="00D63C7B">
              <w:rPr>
                <w:rFonts w:ascii="Times New Roman" w:eastAsia="Calibri" w:hAnsi="Times New Roman" w:cs="Times New Roman"/>
                <w:sz w:val="12"/>
                <w:szCs w:val="12"/>
              </w:rPr>
              <w:t>Пороведение</w:t>
            </w:r>
            <w:proofErr w:type="spellEnd"/>
            <w:r w:rsidRPr="00D63C7B">
              <w:rPr>
                <w:rFonts w:ascii="Times New Roman" w:eastAsia="Calibri" w:hAnsi="Times New Roman" w:cs="Times New Roman"/>
                <w:sz w:val="12"/>
                <w:szCs w:val="12"/>
              </w:rPr>
              <w:t xml:space="preserve"> экспертиз, обследований, испытаний, разработка ПСД</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5</w:t>
            </w:r>
          </w:p>
        </w:tc>
        <w:tc>
          <w:tcPr>
            <w:tcW w:w="2551"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Ремонт улично-дорожной сети</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6</w:t>
            </w:r>
          </w:p>
        </w:tc>
        <w:tc>
          <w:tcPr>
            <w:tcW w:w="2551"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Прочие работы</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6.1</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Прочие </w:t>
            </w:r>
            <w:proofErr w:type="gramStart"/>
            <w:r w:rsidRPr="00D63C7B">
              <w:rPr>
                <w:rFonts w:ascii="Times New Roman" w:eastAsia="Calibri" w:hAnsi="Times New Roman" w:cs="Times New Roman"/>
                <w:sz w:val="12"/>
                <w:szCs w:val="12"/>
              </w:rPr>
              <w:t>работы  (</w:t>
            </w:r>
            <w:proofErr w:type="gramEnd"/>
            <w:r w:rsidRPr="00D63C7B">
              <w:rPr>
                <w:rFonts w:ascii="Times New Roman" w:eastAsia="Calibri" w:hAnsi="Times New Roman" w:cs="Times New Roman"/>
                <w:sz w:val="12"/>
                <w:szCs w:val="12"/>
              </w:rPr>
              <w:t>за  счет  средств  дорожного   фонда)</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426" w:type="dxa"/>
            <w:hideMark/>
          </w:tcPr>
          <w:p w:rsidR="00350F2A" w:rsidRPr="00D63C7B" w:rsidRDefault="00350F2A" w:rsidP="00ED4B42">
            <w:pPr>
              <w:tabs>
                <w:tab w:val="left" w:pos="284"/>
              </w:tabs>
              <w:ind w:left="-142"/>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6.2</w:t>
            </w:r>
          </w:p>
        </w:tc>
        <w:tc>
          <w:tcPr>
            <w:tcW w:w="2551"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Прочие работы</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0,00</w:t>
            </w:r>
          </w:p>
        </w:tc>
      </w:tr>
      <w:tr w:rsidR="00350F2A" w:rsidRPr="00D63C7B" w:rsidTr="00ED4B42">
        <w:trPr>
          <w:trHeight w:val="20"/>
        </w:trPr>
        <w:tc>
          <w:tcPr>
            <w:tcW w:w="2977" w:type="dxa"/>
            <w:gridSpan w:val="2"/>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Итого</w:t>
            </w:r>
          </w:p>
        </w:tc>
        <w:tc>
          <w:tcPr>
            <w:tcW w:w="567"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429" w:type="dxa"/>
            <w:hideMark/>
          </w:tcPr>
          <w:p w:rsidR="00350F2A" w:rsidRPr="00D63C7B" w:rsidRDefault="00350F2A" w:rsidP="00350F2A">
            <w:pPr>
              <w:tabs>
                <w:tab w:val="left" w:pos="284"/>
              </w:tabs>
              <w:jc w:val="both"/>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6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13"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577"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c>
          <w:tcPr>
            <w:tcW w:w="649" w:type="dxa"/>
            <w:hideMark/>
          </w:tcPr>
          <w:p w:rsidR="00350F2A" w:rsidRPr="00D63C7B" w:rsidRDefault="00350F2A" w:rsidP="00350F2A">
            <w:pPr>
              <w:tabs>
                <w:tab w:val="left" w:pos="284"/>
              </w:tabs>
              <w:jc w:val="right"/>
              <w:rPr>
                <w:rFonts w:ascii="Times New Roman" w:eastAsia="Calibri" w:hAnsi="Times New Roman" w:cs="Times New Roman"/>
                <w:b/>
                <w:bCs/>
                <w:sz w:val="12"/>
                <w:szCs w:val="12"/>
              </w:rPr>
            </w:pPr>
            <w:r w:rsidRPr="00D63C7B">
              <w:rPr>
                <w:rFonts w:ascii="Times New Roman" w:eastAsia="Calibri" w:hAnsi="Times New Roman" w:cs="Times New Roman"/>
                <w:b/>
                <w:bCs/>
                <w:sz w:val="12"/>
                <w:szCs w:val="12"/>
              </w:rPr>
              <w:t>0,00</w:t>
            </w:r>
          </w:p>
        </w:tc>
      </w:tr>
    </w:tbl>
    <w:p w:rsid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p>
    <w:tbl>
      <w:tblPr>
        <w:tblStyle w:val="af7"/>
        <w:tblW w:w="7622" w:type="dxa"/>
        <w:tblLayout w:type="fixed"/>
        <w:tblLook w:val="04A0" w:firstRow="1" w:lastRow="0" w:firstColumn="1" w:lastColumn="0" w:noHBand="0" w:noVBand="1"/>
      </w:tblPr>
      <w:tblGrid>
        <w:gridCol w:w="534"/>
        <w:gridCol w:w="4252"/>
        <w:gridCol w:w="850"/>
        <w:gridCol w:w="851"/>
        <w:gridCol w:w="567"/>
        <w:gridCol w:w="568"/>
      </w:tblGrid>
      <w:tr w:rsidR="00ED4B42" w:rsidRPr="00350F2A" w:rsidTr="00ED4B42">
        <w:trPr>
          <w:trHeight w:val="20"/>
        </w:trPr>
        <w:tc>
          <w:tcPr>
            <w:tcW w:w="534" w:type="dxa"/>
            <w:vMerge w:val="restart"/>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 п/п</w:t>
            </w:r>
          </w:p>
        </w:tc>
        <w:tc>
          <w:tcPr>
            <w:tcW w:w="4252" w:type="dxa"/>
            <w:vMerge w:val="restart"/>
            <w:hideMark/>
          </w:tcPr>
          <w:p w:rsidR="00ED4B42" w:rsidRPr="00350F2A" w:rsidRDefault="00ED4B42" w:rsidP="00ED4B42">
            <w:pPr>
              <w:tabs>
                <w:tab w:val="left" w:pos="284"/>
              </w:tabs>
              <w:jc w:val="center"/>
              <w:rPr>
                <w:rFonts w:ascii="Times New Roman" w:eastAsia="Calibri" w:hAnsi="Times New Roman" w:cs="Times New Roman"/>
                <w:sz w:val="12"/>
                <w:szCs w:val="12"/>
              </w:rPr>
            </w:pPr>
            <w:r w:rsidRPr="00350F2A">
              <w:rPr>
                <w:rFonts w:ascii="Times New Roman" w:eastAsia="Calibri" w:hAnsi="Times New Roman" w:cs="Times New Roman"/>
                <w:sz w:val="12"/>
                <w:szCs w:val="12"/>
              </w:rPr>
              <w:t>Наименование мероприятия</w:t>
            </w:r>
          </w:p>
        </w:tc>
        <w:tc>
          <w:tcPr>
            <w:tcW w:w="2836" w:type="dxa"/>
            <w:gridSpan w:val="4"/>
          </w:tcPr>
          <w:p w:rsidR="00ED4B42" w:rsidRPr="00350F2A" w:rsidRDefault="00ED4B42" w:rsidP="00ED4B42">
            <w:pPr>
              <w:tabs>
                <w:tab w:val="left" w:pos="284"/>
              </w:tabs>
              <w:jc w:val="center"/>
              <w:rPr>
                <w:rFonts w:ascii="Times New Roman" w:eastAsia="Calibri" w:hAnsi="Times New Roman" w:cs="Times New Roman"/>
                <w:sz w:val="12"/>
                <w:szCs w:val="12"/>
              </w:rPr>
            </w:pPr>
            <w:r w:rsidRPr="00ED4B42">
              <w:rPr>
                <w:rFonts w:ascii="Times New Roman" w:eastAsia="Calibri" w:hAnsi="Times New Roman" w:cs="Times New Roman"/>
                <w:sz w:val="12"/>
                <w:szCs w:val="12"/>
              </w:rPr>
              <w:t xml:space="preserve">Финансирование, </w:t>
            </w:r>
            <w:proofErr w:type="spellStart"/>
            <w:r w:rsidRPr="00ED4B42">
              <w:rPr>
                <w:rFonts w:ascii="Times New Roman" w:eastAsia="Calibri" w:hAnsi="Times New Roman" w:cs="Times New Roman"/>
                <w:sz w:val="12"/>
                <w:szCs w:val="12"/>
              </w:rPr>
              <w:t>руб</w:t>
            </w:r>
            <w:proofErr w:type="spellEnd"/>
            <w:r w:rsidRPr="00ED4B42">
              <w:rPr>
                <w:rFonts w:ascii="Times New Roman" w:eastAsia="Calibri" w:hAnsi="Times New Roman" w:cs="Times New Roman"/>
                <w:sz w:val="12"/>
                <w:szCs w:val="12"/>
              </w:rPr>
              <w:t>*</w:t>
            </w:r>
          </w:p>
        </w:tc>
      </w:tr>
      <w:tr w:rsidR="00ED4B42" w:rsidRPr="00350F2A" w:rsidTr="00ED4B42">
        <w:trPr>
          <w:trHeight w:val="20"/>
        </w:trPr>
        <w:tc>
          <w:tcPr>
            <w:tcW w:w="534" w:type="dxa"/>
            <w:vMerge/>
            <w:hideMark/>
          </w:tcPr>
          <w:p w:rsidR="00ED4B42" w:rsidRPr="00350F2A" w:rsidRDefault="00ED4B42" w:rsidP="00350F2A">
            <w:pPr>
              <w:tabs>
                <w:tab w:val="left" w:pos="284"/>
              </w:tabs>
              <w:jc w:val="both"/>
              <w:rPr>
                <w:rFonts w:ascii="Times New Roman" w:eastAsia="Calibri" w:hAnsi="Times New Roman" w:cs="Times New Roman"/>
                <w:sz w:val="12"/>
                <w:szCs w:val="12"/>
              </w:rPr>
            </w:pPr>
          </w:p>
        </w:tc>
        <w:tc>
          <w:tcPr>
            <w:tcW w:w="4252" w:type="dxa"/>
            <w:vMerge/>
            <w:hideMark/>
          </w:tcPr>
          <w:p w:rsidR="00ED4B42" w:rsidRPr="00350F2A" w:rsidRDefault="00ED4B42" w:rsidP="00ED4B42">
            <w:pPr>
              <w:tabs>
                <w:tab w:val="left" w:pos="284"/>
              </w:tabs>
              <w:jc w:val="center"/>
              <w:rPr>
                <w:rFonts w:ascii="Times New Roman" w:eastAsia="Calibri" w:hAnsi="Times New Roman" w:cs="Times New Roman"/>
                <w:sz w:val="12"/>
                <w:szCs w:val="12"/>
              </w:rPr>
            </w:pPr>
          </w:p>
        </w:tc>
        <w:tc>
          <w:tcPr>
            <w:tcW w:w="2836" w:type="dxa"/>
            <w:gridSpan w:val="4"/>
            <w:hideMark/>
          </w:tcPr>
          <w:p w:rsidR="00ED4B42" w:rsidRPr="00350F2A" w:rsidRDefault="00ED4B42" w:rsidP="00ED4B42">
            <w:pPr>
              <w:tabs>
                <w:tab w:val="left" w:pos="284"/>
              </w:tabs>
              <w:jc w:val="center"/>
              <w:rPr>
                <w:rFonts w:ascii="Times New Roman" w:eastAsia="Calibri" w:hAnsi="Times New Roman" w:cs="Times New Roman"/>
                <w:sz w:val="12"/>
                <w:szCs w:val="12"/>
              </w:rPr>
            </w:pPr>
            <w:r w:rsidRPr="00350F2A">
              <w:rPr>
                <w:rFonts w:ascii="Times New Roman" w:eastAsia="Calibri" w:hAnsi="Times New Roman" w:cs="Times New Roman"/>
                <w:sz w:val="12"/>
                <w:szCs w:val="12"/>
              </w:rPr>
              <w:t>202</w:t>
            </w:r>
            <w:r>
              <w:rPr>
                <w:rFonts w:ascii="Times New Roman" w:eastAsia="Calibri" w:hAnsi="Times New Roman" w:cs="Times New Roman"/>
                <w:sz w:val="12"/>
                <w:szCs w:val="12"/>
              </w:rPr>
              <w:t>5</w:t>
            </w:r>
            <w:r w:rsidRPr="00350F2A">
              <w:rPr>
                <w:rFonts w:ascii="Times New Roman" w:eastAsia="Calibri" w:hAnsi="Times New Roman" w:cs="Times New Roman"/>
                <w:sz w:val="12"/>
                <w:szCs w:val="12"/>
              </w:rPr>
              <w:t xml:space="preserve"> год</w:t>
            </w:r>
          </w:p>
        </w:tc>
      </w:tr>
      <w:tr w:rsidR="00ED4B42" w:rsidRPr="00350F2A" w:rsidTr="00ED4B42">
        <w:trPr>
          <w:trHeight w:val="20"/>
        </w:trPr>
        <w:tc>
          <w:tcPr>
            <w:tcW w:w="534" w:type="dxa"/>
            <w:vMerge/>
            <w:hideMark/>
          </w:tcPr>
          <w:p w:rsidR="00ED4B42" w:rsidRPr="00350F2A" w:rsidRDefault="00ED4B42" w:rsidP="00350F2A">
            <w:pPr>
              <w:tabs>
                <w:tab w:val="left" w:pos="284"/>
              </w:tabs>
              <w:jc w:val="both"/>
              <w:rPr>
                <w:rFonts w:ascii="Times New Roman" w:eastAsia="Calibri" w:hAnsi="Times New Roman" w:cs="Times New Roman"/>
                <w:sz w:val="12"/>
                <w:szCs w:val="12"/>
              </w:rPr>
            </w:pPr>
          </w:p>
        </w:tc>
        <w:tc>
          <w:tcPr>
            <w:tcW w:w="4252" w:type="dxa"/>
            <w:vMerge/>
            <w:hideMark/>
          </w:tcPr>
          <w:p w:rsidR="00ED4B42" w:rsidRPr="00350F2A" w:rsidRDefault="00ED4B42" w:rsidP="00ED4B42">
            <w:pPr>
              <w:tabs>
                <w:tab w:val="left" w:pos="284"/>
              </w:tabs>
              <w:jc w:val="center"/>
              <w:rPr>
                <w:rFonts w:ascii="Times New Roman" w:eastAsia="Calibri" w:hAnsi="Times New Roman" w:cs="Times New Roman"/>
                <w:sz w:val="12"/>
                <w:szCs w:val="12"/>
              </w:rPr>
            </w:pPr>
          </w:p>
        </w:tc>
        <w:tc>
          <w:tcPr>
            <w:tcW w:w="850" w:type="dxa"/>
            <w:hideMark/>
          </w:tcPr>
          <w:p w:rsidR="00ED4B42" w:rsidRPr="00350F2A" w:rsidRDefault="00ED4B42" w:rsidP="00ED4B42">
            <w:pPr>
              <w:tabs>
                <w:tab w:val="left" w:pos="284"/>
              </w:tabs>
              <w:jc w:val="center"/>
              <w:rPr>
                <w:rFonts w:ascii="Times New Roman" w:eastAsia="Calibri" w:hAnsi="Times New Roman" w:cs="Times New Roman"/>
                <w:sz w:val="12"/>
                <w:szCs w:val="12"/>
              </w:rPr>
            </w:pPr>
            <w:r w:rsidRPr="00350F2A">
              <w:rPr>
                <w:rFonts w:ascii="Times New Roman" w:eastAsia="Calibri" w:hAnsi="Times New Roman" w:cs="Times New Roman"/>
                <w:sz w:val="12"/>
                <w:szCs w:val="12"/>
              </w:rPr>
              <w:t>Итого</w:t>
            </w:r>
          </w:p>
        </w:tc>
        <w:tc>
          <w:tcPr>
            <w:tcW w:w="851" w:type="dxa"/>
            <w:hideMark/>
          </w:tcPr>
          <w:p w:rsidR="00ED4B42" w:rsidRPr="00350F2A" w:rsidRDefault="00ED4B42" w:rsidP="00ED4B42">
            <w:pPr>
              <w:tabs>
                <w:tab w:val="left" w:pos="284"/>
              </w:tabs>
              <w:jc w:val="center"/>
              <w:rPr>
                <w:rFonts w:ascii="Times New Roman" w:eastAsia="Calibri" w:hAnsi="Times New Roman" w:cs="Times New Roman"/>
                <w:sz w:val="12"/>
                <w:szCs w:val="12"/>
              </w:rPr>
            </w:pPr>
            <w:proofErr w:type="spellStart"/>
            <w:r w:rsidRPr="00350F2A">
              <w:rPr>
                <w:rFonts w:ascii="Times New Roman" w:eastAsia="Calibri" w:hAnsi="Times New Roman" w:cs="Times New Roman"/>
                <w:sz w:val="12"/>
                <w:szCs w:val="12"/>
              </w:rPr>
              <w:t>Мест.б</w:t>
            </w:r>
            <w:proofErr w:type="spellEnd"/>
            <w:r w:rsidRPr="00350F2A">
              <w:rPr>
                <w:rFonts w:ascii="Times New Roman" w:eastAsia="Calibri" w:hAnsi="Times New Roman" w:cs="Times New Roman"/>
                <w:sz w:val="12"/>
                <w:szCs w:val="12"/>
              </w:rPr>
              <w:t>-т</w:t>
            </w:r>
          </w:p>
        </w:tc>
        <w:tc>
          <w:tcPr>
            <w:tcW w:w="567" w:type="dxa"/>
            <w:hideMark/>
          </w:tcPr>
          <w:p w:rsidR="00ED4B42" w:rsidRPr="00350F2A" w:rsidRDefault="00ED4B42" w:rsidP="00ED4B42">
            <w:pPr>
              <w:tabs>
                <w:tab w:val="left" w:pos="284"/>
              </w:tabs>
              <w:jc w:val="center"/>
              <w:rPr>
                <w:rFonts w:ascii="Times New Roman" w:eastAsia="Calibri" w:hAnsi="Times New Roman" w:cs="Times New Roman"/>
                <w:sz w:val="12"/>
                <w:szCs w:val="12"/>
              </w:rPr>
            </w:pPr>
            <w:proofErr w:type="spellStart"/>
            <w:r w:rsidRPr="00350F2A">
              <w:rPr>
                <w:rFonts w:ascii="Times New Roman" w:eastAsia="Calibri" w:hAnsi="Times New Roman" w:cs="Times New Roman"/>
                <w:sz w:val="12"/>
                <w:szCs w:val="12"/>
              </w:rPr>
              <w:t>Обл.б</w:t>
            </w:r>
            <w:proofErr w:type="spellEnd"/>
            <w:r w:rsidRPr="00350F2A">
              <w:rPr>
                <w:rFonts w:ascii="Times New Roman" w:eastAsia="Calibri" w:hAnsi="Times New Roman" w:cs="Times New Roman"/>
                <w:sz w:val="12"/>
                <w:szCs w:val="12"/>
              </w:rPr>
              <w:t>-т</w:t>
            </w:r>
          </w:p>
        </w:tc>
        <w:tc>
          <w:tcPr>
            <w:tcW w:w="568" w:type="dxa"/>
            <w:hideMark/>
          </w:tcPr>
          <w:p w:rsidR="00ED4B42" w:rsidRPr="00350F2A" w:rsidRDefault="00ED4B42" w:rsidP="00ED4B42">
            <w:pPr>
              <w:tabs>
                <w:tab w:val="left" w:pos="284"/>
              </w:tabs>
              <w:jc w:val="center"/>
              <w:rPr>
                <w:rFonts w:ascii="Times New Roman" w:eastAsia="Calibri" w:hAnsi="Times New Roman" w:cs="Times New Roman"/>
                <w:sz w:val="12"/>
                <w:szCs w:val="12"/>
              </w:rPr>
            </w:pPr>
            <w:proofErr w:type="spellStart"/>
            <w:r w:rsidRPr="00350F2A">
              <w:rPr>
                <w:rFonts w:ascii="Times New Roman" w:eastAsia="Calibri" w:hAnsi="Times New Roman" w:cs="Times New Roman"/>
                <w:sz w:val="12"/>
                <w:szCs w:val="12"/>
              </w:rPr>
              <w:t>Внебюджет</w:t>
            </w:r>
            <w:proofErr w:type="spellEnd"/>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1</w:t>
            </w:r>
          </w:p>
        </w:tc>
        <w:tc>
          <w:tcPr>
            <w:tcW w:w="4252"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Новое строительство и реконструкция дорог</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2</w:t>
            </w:r>
          </w:p>
        </w:tc>
        <w:tc>
          <w:tcPr>
            <w:tcW w:w="4252"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Ремонт автодорог с асфальтобетонным покрытием, в том числе:</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2.1.</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2.2.</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Ремонт автодорог с асфальтобетонным покрытием</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3</w:t>
            </w:r>
          </w:p>
        </w:tc>
        <w:tc>
          <w:tcPr>
            <w:tcW w:w="4252"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3.1.</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3.2.</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3.3.</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4</w:t>
            </w:r>
          </w:p>
        </w:tc>
        <w:tc>
          <w:tcPr>
            <w:tcW w:w="4252"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proofErr w:type="spellStart"/>
            <w:r w:rsidRPr="00350F2A">
              <w:rPr>
                <w:rFonts w:ascii="Times New Roman" w:eastAsia="Calibri" w:hAnsi="Times New Roman" w:cs="Times New Roman"/>
                <w:b/>
                <w:bCs/>
                <w:sz w:val="12"/>
                <w:szCs w:val="12"/>
              </w:rPr>
              <w:t>Пороведение</w:t>
            </w:r>
            <w:proofErr w:type="spellEnd"/>
            <w:r w:rsidRPr="00350F2A">
              <w:rPr>
                <w:rFonts w:ascii="Times New Roman" w:eastAsia="Calibri" w:hAnsi="Times New Roman" w:cs="Times New Roman"/>
                <w:b/>
                <w:bCs/>
                <w:sz w:val="12"/>
                <w:szCs w:val="12"/>
              </w:rPr>
              <w:t xml:space="preserve"> экспертиз, обследований, испытаний, разработка ПСД</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4.1.</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proofErr w:type="spellStart"/>
            <w:r w:rsidRPr="00350F2A">
              <w:rPr>
                <w:rFonts w:ascii="Times New Roman" w:eastAsia="Calibri" w:hAnsi="Times New Roman" w:cs="Times New Roman"/>
                <w:sz w:val="12"/>
                <w:szCs w:val="12"/>
              </w:rPr>
              <w:t>Пороведение</w:t>
            </w:r>
            <w:proofErr w:type="spellEnd"/>
            <w:r w:rsidRPr="00350F2A">
              <w:rPr>
                <w:rFonts w:ascii="Times New Roman" w:eastAsia="Calibri" w:hAnsi="Times New Roman" w:cs="Times New Roman"/>
                <w:sz w:val="12"/>
                <w:szCs w:val="12"/>
              </w:rPr>
              <w:t xml:space="preserve"> экспертиз, обследований, испытаний, разработка ПСД (за счет средств дорожного фонда)</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4.2.</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proofErr w:type="spellStart"/>
            <w:r w:rsidRPr="00350F2A">
              <w:rPr>
                <w:rFonts w:ascii="Times New Roman" w:eastAsia="Calibri" w:hAnsi="Times New Roman" w:cs="Times New Roman"/>
                <w:sz w:val="12"/>
                <w:szCs w:val="12"/>
              </w:rPr>
              <w:t>Пороведение</w:t>
            </w:r>
            <w:proofErr w:type="spellEnd"/>
            <w:r w:rsidRPr="00350F2A">
              <w:rPr>
                <w:rFonts w:ascii="Times New Roman" w:eastAsia="Calibri" w:hAnsi="Times New Roman" w:cs="Times New Roman"/>
                <w:sz w:val="12"/>
                <w:szCs w:val="12"/>
              </w:rPr>
              <w:t xml:space="preserve"> экспертиз, обследований, испытаний, разработка ПСД</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ED4B42">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5</w:t>
            </w:r>
          </w:p>
        </w:tc>
        <w:tc>
          <w:tcPr>
            <w:tcW w:w="4252" w:type="dxa"/>
            <w:hideMark/>
          </w:tcPr>
          <w:p w:rsidR="00ED4B42" w:rsidRPr="00350F2A" w:rsidRDefault="00ED4B42" w:rsidP="00ED4B42">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Ремонт улично-дорожной сети</w:t>
            </w:r>
          </w:p>
        </w:tc>
        <w:tc>
          <w:tcPr>
            <w:tcW w:w="850" w:type="dxa"/>
          </w:tcPr>
          <w:p w:rsidR="00ED4B42" w:rsidRPr="00ED4B42" w:rsidRDefault="00ED4B42" w:rsidP="00ED4B42">
            <w:pPr>
              <w:rPr>
                <w:rFonts w:ascii="Times New Roman" w:hAnsi="Times New Roman" w:cs="Times New Roman"/>
                <w:sz w:val="12"/>
                <w:szCs w:val="12"/>
              </w:rPr>
            </w:pPr>
            <w:r w:rsidRPr="00ED4B42">
              <w:rPr>
                <w:rFonts w:ascii="Times New Roman" w:hAnsi="Times New Roman" w:cs="Times New Roman"/>
                <w:sz w:val="12"/>
                <w:szCs w:val="12"/>
              </w:rPr>
              <w:t>0,00</w:t>
            </w:r>
          </w:p>
        </w:tc>
        <w:tc>
          <w:tcPr>
            <w:tcW w:w="851" w:type="dxa"/>
          </w:tcPr>
          <w:p w:rsidR="00ED4B42" w:rsidRPr="00ED4B42" w:rsidRDefault="00ED4B42" w:rsidP="00ED4B42">
            <w:pPr>
              <w:rPr>
                <w:rFonts w:ascii="Times New Roman" w:hAnsi="Times New Roman" w:cs="Times New Roman"/>
                <w:sz w:val="12"/>
                <w:szCs w:val="12"/>
              </w:rPr>
            </w:pPr>
            <w:r w:rsidRPr="00ED4B42">
              <w:rPr>
                <w:rFonts w:ascii="Times New Roman" w:hAnsi="Times New Roman" w:cs="Times New Roman"/>
                <w:sz w:val="12"/>
                <w:szCs w:val="12"/>
              </w:rPr>
              <w:t>0,00</w:t>
            </w:r>
          </w:p>
        </w:tc>
        <w:tc>
          <w:tcPr>
            <w:tcW w:w="567" w:type="dxa"/>
            <w:hideMark/>
          </w:tcPr>
          <w:p w:rsidR="00ED4B42" w:rsidRPr="00350F2A" w:rsidRDefault="00ED4B42" w:rsidP="00ED4B42">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ED4B42">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6</w:t>
            </w:r>
          </w:p>
        </w:tc>
        <w:tc>
          <w:tcPr>
            <w:tcW w:w="4252"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Прочие работы</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6.1</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 xml:space="preserve">Прочие </w:t>
            </w:r>
            <w:proofErr w:type="gramStart"/>
            <w:r w:rsidRPr="00350F2A">
              <w:rPr>
                <w:rFonts w:ascii="Times New Roman" w:eastAsia="Calibri" w:hAnsi="Times New Roman" w:cs="Times New Roman"/>
                <w:sz w:val="12"/>
                <w:szCs w:val="12"/>
              </w:rPr>
              <w:t>работы  (</w:t>
            </w:r>
            <w:proofErr w:type="gramEnd"/>
            <w:r w:rsidRPr="00350F2A">
              <w:rPr>
                <w:rFonts w:ascii="Times New Roman" w:eastAsia="Calibri" w:hAnsi="Times New Roman" w:cs="Times New Roman"/>
                <w:sz w:val="12"/>
                <w:szCs w:val="12"/>
              </w:rPr>
              <w:t>за  счет  средств  дорожного   фонда)</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r w:rsidR="00ED4B42" w:rsidRPr="00350F2A" w:rsidTr="00ED4B42">
        <w:trPr>
          <w:trHeight w:val="20"/>
        </w:trPr>
        <w:tc>
          <w:tcPr>
            <w:tcW w:w="534"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6.2</w:t>
            </w:r>
          </w:p>
        </w:tc>
        <w:tc>
          <w:tcPr>
            <w:tcW w:w="4252"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Прочие работы</w:t>
            </w:r>
          </w:p>
        </w:tc>
        <w:tc>
          <w:tcPr>
            <w:tcW w:w="850" w:type="dxa"/>
            <w:hideMark/>
          </w:tcPr>
          <w:p w:rsidR="00ED4B42" w:rsidRPr="00350F2A" w:rsidRDefault="00ED4B42" w:rsidP="00350F2A">
            <w:pPr>
              <w:tabs>
                <w:tab w:val="left" w:pos="284"/>
              </w:tabs>
              <w:jc w:val="both"/>
              <w:rPr>
                <w:rFonts w:ascii="Times New Roman" w:eastAsia="Calibri" w:hAnsi="Times New Roman" w:cs="Times New Roman"/>
                <w:b/>
                <w:bCs/>
                <w:sz w:val="12"/>
                <w:szCs w:val="12"/>
              </w:rPr>
            </w:pPr>
            <w:r w:rsidRPr="00350F2A">
              <w:rPr>
                <w:rFonts w:ascii="Times New Roman" w:eastAsia="Calibri" w:hAnsi="Times New Roman" w:cs="Times New Roman"/>
                <w:b/>
                <w:bCs/>
                <w:sz w:val="12"/>
                <w:szCs w:val="12"/>
              </w:rPr>
              <w:t>0,00</w:t>
            </w:r>
          </w:p>
        </w:tc>
        <w:tc>
          <w:tcPr>
            <w:tcW w:w="851"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7"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c>
          <w:tcPr>
            <w:tcW w:w="568" w:type="dxa"/>
            <w:hideMark/>
          </w:tcPr>
          <w:p w:rsidR="00ED4B42" w:rsidRPr="00350F2A" w:rsidRDefault="00ED4B42" w:rsidP="00350F2A">
            <w:pPr>
              <w:tabs>
                <w:tab w:val="left" w:pos="284"/>
              </w:tabs>
              <w:jc w:val="both"/>
              <w:rPr>
                <w:rFonts w:ascii="Times New Roman" w:eastAsia="Calibri" w:hAnsi="Times New Roman" w:cs="Times New Roman"/>
                <w:sz w:val="12"/>
                <w:szCs w:val="12"/>
              </w:rPr>
            </w:pPr>
            <w:r w:rsidRPr="00350F2A">
              <w:rPr>
                <w:rFonts w:ascii="Times New Roman" w:eastAsia="Calibri" w:hAnsi="Times New Roman" w:cs="Times New Roman"/>
                <w:sz w:val="12"/>
                <w:szCs w:val="12"/>
              </w:rPr>
              <w:t>0,00</w:t>
            </w:r>
          </w:p>
        </w:tc>
      </w:tr>
    </w:tbl>
    <w:p w:rsidR="00D63C7B" w:rsidRDefault="00D63C7B" w:rsidP="00350F2A">
      <w:pPr>
        <w:tabs>
          <w:tab w:val="left" w:pos="284"/>
        </w:tabs>
        <w:spacing w:after="0" w:line="240" w:lineRule="auto"/>
        <w:ind w:firstLine="284"/>
        <w:jc w:val="both"/>
        <w:rPr>
          <w:rFonts w:ascii="Times New Roman" w:eastAsia="Calibri" w:hAnsi="Times New Roman" w:cs="Times New Roman"/>
          <w:sz w:val="12"/>
          <w:szCs w:val="12"/>
        </w:rPr>
      </w:pPr>
    </w:p>
    <w:p w:rsidR="00ED4B42" w:rsidRDefault="0018271D" w:rsidP="0018271D">
      <w:pPr>
        <w:tabs>
          <w:tab w:val="left" w:pos="284"/>
        </w:tabs>
        <w:spacing w:after="0" w:line="240" w:lineRule="auto"/>
        <w:ind w:firstLine="284"/>
        <w:rPr>
          <w:rFonts w:ascii="Times New Roman" w:eastAsia="Calibri" w:hAnsi="Times New Roman" w:cs="Times New Roman"/>
          <w:sz w:val="12"/>
          <w:szCs w:val="12"/>
        </w:rPr>
      </w:pPr>
      <w:r w:rsidRPr="0018271D">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ED4B42" w:rsidRDefault="00ED4B42" w:rsidP="0018271D">
      <w:pPr>
        <w:tabs>
          <w:tab w:val="left" w:pos="284"/>
        </w:tabs>
        <w:spacing w:after="0" w:line="240" w:lineRule="auto"/>
        <w:ind w:firstLine="284"/>
        <w:rPr>
          <w:rFonts w:ascii="Times New Roman" w:eastAsia="Calibri" w:hAnsi="Times New Roman" w:cs="Times New Roman"/>
          <w:sz w:val="12"/>
          <w:szCs w:val="12"/>
        </w:rPr>
      </w:pPr>
    </w:p>
    <w:p w:rsidR="00ED4B42" w:rsidRDefault="00ED4B42" w:rsidP="00D63C7B">
      <w:pPr>
        <w:tabs>
          <w:tab w:val="left" w:pos="284"/>
        </w:tabs>
        <w:spacing w:after="0" w:line="240" w:lineRule="auto"/>
        <w:ind w:firstLine="284"/>
        <w:jc w:val="right"/>
        <w:rPr>
          <w:rFonts w:ascii="Times New Roman" w:eastAsia="Calibri" w:hAnsi="Times New Roman" w:cs="Times New Roman"/>
          <w:sz w:val="12"/>
          <w:szCs w:val="12"/>
        </w:rPr>
      </w:pPr>
    </w:p>
    <w:p w:rsidR="00ED4B42" w:rsidRDefault="00ED4B42" w:rsidP="00D63C7B">
      <w:pPr>
        <w:tabs>
          <w:tab w:val="left" w:pos="284"/>
        </w:tabs>
        <w:spacing w:after="0" w:line="240" w:lineRule="auto"/>
        <w:ind w:firstLine="284"/>
        <w:jc w:val="right"/>
        <w:rPr>
          <w:rFonts w:ascii="Times New Roman" w:eastAsia="Calibri" w:hAnsi="Times New Roman" w:cs="Times New Roman"/>
          <w:sz w:val="12"/>
          <w:szCs w:val="12"/>
        </w:rPr>
      </w:pPr>
    </w:p>
    <w:p w:rsidR="00ED4B42" w:rsidRDefault="00ED4B42" w:rsidP="00D63C7B">
      <w:pPr>
        <w:tabs>
          <w:tab w:val="left" w:pos="284"/>
        </w:tabs>
        <w:spacing w:after="0" w:line="240" w:lineRule="auto"/>
        <w:ind w:firstLine="284"/>
        <w:jc w:val="right"/>
        <w:rPr>
          <w:rFonts w:ascii="Times New Roman" w:eastAsia="Calibri" w:hAnsi="Times New Roman" w:cs="Times New Roman"/>
          <w:sz w:val="12"/>
          <w:szCs w:val="12"/>
        </w:rPr>
      </w:pPr>
    </w:p>
    <w:p w:rsidR="00ED4B42" w:rsidRDefault="00ED4B42" w:rsidP="00D63C7B">
      <w:pPr>
        <w:tabs>
          <w:tab w:val="left" w:pos="284"/>
        </w:tabs>
        <w:spacing w:after="0" w:line="240" w:lineRule="auto"/>
        <w:ind w:firstLine="284"/>
        <w:jc w:val="right"/>
        <w:rPr>
          <w:rFonts w:ascii="Times New Roman" w:eastAsia="Calibri" w:hAnsi="Times New Roman" w:cs="Times New Roman"/>
          <w:sz w:val="12"/>
          <w:szCs w:val="12"/>
        </w:rPr>
      </w:pPr>
    </w:p>
    <w:p w:rsidR="00ED4B42" w:rsidRDefault="00ED4B42" w:rsidP="00D63C7B">
      <w:pPr>
        <w:tabs>
          <w:tab w:val="left" w:pos="284"/>
        </w:tabs>
        <w:spacing w:after="0" w:line="240" w:lineRule="auto"/>
        <w:ind w:firstLine="284"/>
        <w:jc w:val="right"/>
        <w:rPr>
          <w:rFonts w:ascii="Times New Roman" w:eastAsia="Calibri" w:hAnsi="Times New Roman" w:cs="Times New Roman"/>
          <w:sz w:val="12"/>
          <w:szCs w:val="12"/>
        </w:rPr>
      </w:pPr>
    </w:p>
    <w:p w:rsidR="00ED4B42" w:rsidRDefault="00ED4B42" w:rsidP="00D63C7B">
      <w:pPr>
        <w:tabs>
          <w:tab w:val="left" w:pos="284"/>
        </w:tabs>
        <w:spacing w:after="0" w:line="240" w:lineRule="auto"/>
        <w:ind w:firstLine="284"/>
        <w:jc w:val="right"/>
        <w:rPr>
          <w:rFonts w:ascii="Times New Roman" w:eastAsia="Calibri" w:hAnsi="Times New Roman" w:cs="Times New Roman"/>
          <w:sz w:val="12"/>
          <w:szCs w:val="12"/>
        </w:rPr>
      </w:pP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Приложение N 2</w:t>
      </w:r>
    </w:p>
    <w:p w:rsidR="00D63C7B" w:rsidRPr="00D63C7B" w:rsidRDefault="00D63C7B" w:rsidP="00D63C7B">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к муниципальной программе</w:t>
      </w:r>
    </w:p>
    <w:p w:rsidR="00D63C7B" w:rsidRPr="00D63C7B" w:rsidRDefault="00D63C7B" w:rsidP="002E58B7">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"Модернизация и развитие автомобильных дор</w:t>
      </w:r>
      <w:r w:rsidR="002E58B7">
        <w:rPr>
          <w:rFonts w:ascii="Times New Roman" w:eastAsia="Calibri" w:hAnsi="Times New Roman" w:cs="Times New Roman"/>
          <w:sz w:val="12"/>
          <w:szCs w:val="12"/>
        </w:rPr>
        <w:t xml:space="preserve">ог </w:t>
      </w:r>
      <w:r w:rsidRPr="00D63C7B">
        <w:rPr>
          <w:rFonts w:ascii="Times New Roman" w:eastAsia="Calibri" w:hAnsi="Times New Roman" w:cs="Times New Roman"/>
          <w:sz w:val="12"/>
          <w:szCs w:val="12"/>
        </w:rPr>
        <w:t>общего пользования местного значения</w:t>
      </w:r>
    </w:p>
    <w:p w:rsidR="00D63C7B" w:rsidRPr="00D63C7B" w:rsidRDefault="00D63C7B" w:rsidP="002E58B7">
      <w:pPr>
        <w:tabs>
          <w:tab w:val="left" w:pos="284"/>
        </w:tabs>
        <w:spacing w:after="0" w:line="240" w:lineRule="auto"/>
        <w:ind w:firstLine="284"/>
        <w:jc w:val="right"/>
        <w:rPr>
          <w:rFonts w:ascii="Times New Roman" w:eastAsia="Calibri" w:hAnsi="Times New Roman" w:cs="Times New Roman"/>
          <w:sz w:val="12"/>
          <w:szCs w:val="12"/>
        </w:rPr>
      </w:pPr>
      <w:r w:rsidRPr="00D63C7B">
        <w:rPr>
          <w:rFonts w:ascii="Times New Roman" w:eastAsia="Calibri" w:hAnsi="Times New Roman" w:cs="Times New Roman"/>
          <w:sz w:val="12"/>
          <w:szCs w:val="12"/>
        </w:rPr>
        <w:t>в му</w:t>
      </w:r>
      <w:r w:rsidR="002E58B7">
        <w:rPr>
          <w:rFonts w:ascii="Times New Roman" w:eastAsia="Calibri" w:hAnsi="Times New Roman" w:cs="Times New Roman"/>
          <w:sz w:val="12"/>
          <w:szCs w:val="12"/>
        </w:rPr>
        <w:t xml:space="preserve">ниципальном районе </w:t>
      </w:r>
      <w:proofErr w:type="gramStart"/>
      <w:r w:rsidR="002E58B7">
        <w:rPr>
          <w:rFonts w:ascii="Times New Roman" w:eastAsia="Calibri" w:hAnsi="Times New Roman" w:cs="Times New Roman"/>
          <w:sz w:val="12"/>
          <w:szCs w:val="12"/>
        </w:rPr>
        <w:t xml:space="preserve">Сергиевский  </w:t>
      </w:r>
      <w:r w:rsidRPr="00D63C7B">
        <w:rPr>
          <w:rFonts w:ascii="Times New Roman" w:eastAsia="Calibri" w:hAnsi="Times New Roman" w:cs="Times New Roman"/>
          <w:sz w:val="12"/>
          <w:szCs w:val="12"/>
        </w:rPr>
        <w:t>Самарской</w:t>
      </w:r>
      <w:proofErr w:type="gramEnd"/>
      <w:r w:rsidRPr="00D63C7B">
        <w:rPr>
          <w:rFonts w:ascii="Times New Roman" w:eastAsia="Calibri" w:hAnsi="Times New Roman" w:cs="Times New Roman"/>
          <w:sz w:val="12"/>
          <w:szCs w:val="12"/>
        </w:rPr>
        <w:t xml:space="preserve"> области на 2020-2025 годы"</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bookmarkStart w:id="490" w:name="Par894"/>
      <w:bookmarkEnd w:id="490"/>
      <w:r w:rsidRPr="00D63C7B">
        <w:rPr>
          <w:rFonts w:ascii="Times New Roman" w:eastAsia="Calibri" w:hAnsi="Times New Roman" w:cs="Times New Roman"/>
          <w:b/>
          <w:sz w:val="12"/>
          <w:szCs w:val="12"/>
        </w:rPr>
        <w:t>МЕТОДИКА</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ОЦЕНКИ ЭФФЕКТИВНОСТИ РЕАЛИЗАЦИИ МУНИЦИПАЛЬНОЙ</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ПРОГРАММЫ "МОДЕРНИЗАЦИЯ И РАЗВИТИЕ АВТОМОБИЛЬНЫХ</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ДОРОГ ОБЩЕГО ПОЛЬЗОВАНИЯ МЕСТНОГО ЗНАЧЕНИЯ</w:t>
      </w:r>
    </w:p>
    <w:p w:rsidR="00D63C7B" w:rsidRPr="00D63C7B" w:rsidRDefault="00D63C7B" w:rsidP="00D63C7B">
      <w:pPr>
        <w:tabs>
          <w:tab w:val="left" w:pos="284"/>
        </w:tabs>
        <w:spacing w:after="0" w:line="240" w:lineRule="auto"/>
        <w:ind w:firstLine="284"/>
        <w:jc w:val="center"/>
        <w:rPr>
          <w:rFonts w:ascii="Times New Roman" w:eastAsia="Calibri" w:hAnsi="Times New Roman" w:cs="Times New Roman"/>
          <w:b/>
          <w:sz w:val="12"/>
          <w:szCs w:val="12"/>
        </w:rPr>
      </w:pPr>
      <w:r w:rsidRPr="00D63C7B">
        <w:rPr>
          <w:rFonts w:ascii="Times New Roman" w:eastAsia="Calibri" w:hAnsi="Times New Roman" w:cs="Times New Roman"/>
          <w:b/>
          <w:sz w:val="12"/>
          <w:szCs w:val="12"/>
        </w:rPr>
        <w:t>В МУНИЦИПАЛЬНОМ РАЙОНЕ СЕРГИЕВСКИЙ САМАРСКОЙ ОБЛАСТИ НА 2020-25 ГОДЫ"</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 xml:space="preserve">Оценка эффективности реализации муниципальной </w:t>
      </w:r>
      <w:proofErr w:type="gramStart"/>
      <w:r w:rsidRPr="00D63C7B">
        <w:rPr>
          <w:rFonts w:ascii="Times New Roman" w:eastAsia="Calibri" w:hAnsi="Times New Roman" w:cs="Times New Roman"/>
          <w:sz w:val="12"/>
          <w:szCs w:val="12"/>
        </w:rPr>
        <w:t>Программы  «</w:t>
      </w:r>
      <w:proofErr w:type="gramEnd"/>
      <w:r w:rsidRPr="00D63C7B">
        <w:rPr>
          <w:rFonts w:ascii="Times New Roman" w:eastAsia="Calibri" w:hAnsi="Times New Roman" w:cs="Times New Roman"/>
          <w:sz w:val="12"/>
          <w:szCs w:val="12"/>
        </w:rPr>
        <w:t>Модернизация и развитие автомобильных дорог общего пользования местного значения в муниципальном районе Сергиевский Самарской области на 2020 - 2025 годы»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ежегодно в течение всего срока реализации Программы и по окончании ее реализации.</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Эффективность реализации Программы оценивается как отношение степени достижения целевых индикаторов (показателей) Программы к уровню ее финансирования (расходов).</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Комплексный показатель эффективности реализации Программы (R) за отчетный год рассчитывается по формуле</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noProof/>
          <w:sz w:val="12"/>
          <w:szCs w:val="12"/>
          <w:lang w:eastAsia="ru-RU"/>
        </w:rPr>
        <w:drawing>
          <wp:inline distT="0" distB="0" distL="0" distR="0">
            <wp:extent cx="2076450" cy="1143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0" cy="1143000"/>
                    </a:xfrm>
                    <a:prstGeom prst="rect">
                      <a:avLst/>
                    </a:prstGeom>
                    <a:noFill/>
                    <a:ln>
                      <a:noFill/>
                    </a:ln>
                  </pic:spPr>
                </pic:pic>
              </a:graphicData>
            </a:graphic>
          </wp:inline>
        </w:drawing>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где N - количество целевых индикаторов (показателей) Программы;</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noProof/>
          <w:sz w:val="12"/>
          <w:szCs w:val="12"/>
          <w:lang w:eastAsia="ru-RU"/>
        </w:rPr>
        <w:drawing>
          <wp:inline distT="0" distB="0" distL="0" distR="0">
            <wp:extent cx="390525"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D63C7B">
        <w:rPr>
          <w:rFonts w:ascii="Times New Roman" w:eastAsia="Calibri" w:hAnsi="Times New Roman" w:cs="Times New Roman"/>
          <w:sz w:val="12"/>
          <w:szCs w:val="12"/>
        </w:rPr>
        <w:t xml:space="preserve"> - плановое значение n-</w:t>
      </w:r>
      <w:proofErr w:type="spellStart"/>
      <w:r w:rsidRPr="00D63C7B">
        <w:rPr>
          <w:rFonts w:ascii="Times New Roman" w:eastAsia="Calibri" w:hAnsi="Times New Roman" w:cs="Times New Roman"/>
          <w:sz w:val="12"/>
          <w:szCs w:val="12"/>
        </w:rPr>
        <w:t>го</w:t>
      </w:r>
      <w:proofErr w:type="spellEnd"/>
      <w:r w:rsidRPr="00D63C7B">
        <w:rPr>
          <w:rFonts w:ascii="Times New Roman" w:eastAsia="Calibri" w:hAnsi="Times New Roman" w:cs="Times New Roman"/>
          <w:sz w:val="12"/>
          <w:szCs w:val="12"/>
        </w:rPr>
        <w:t xml:space="preserve"> целевого индикатора (показателя);</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noProof/>
          <w:sz w:val="12"/>
          <w:szCs w:val="12"/>
          <w:lang w:eastAsia="ru-RU"/>
        </w:rPr>
        <w:drawing>
          <wp:inline distT="0" distB="0" distL="0" distR="0">
            <wp:extent cx="390525" cy="238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D63C7B">
        <w:rPr>
          <w:rFonts w:ascii="Times New Roman" w:eastAsia="Calibri" w:hAnsi="Times New Roman" w:cs="Times New Roman"/>
          <w:sz w:val="12"/>
          <w:szCs w:val="12"/>
        </w:rPr>
        <w:t xml:space="preserve"> - значение n-</w:t>
      </w:r>
      <w:proofErr w:type="spellStart"/>
      <w:r w:rsidRPr="00D63C7B">
        <w:rPr>
          <w:rFonts w:ascii="Times New Roman" w:eastAsia="Calibri" w:hAnsi="Times New Roman" w:cs="Times New Roman"/>
          <w:sz w:val="12"/>
          <w:szCs w:val="12"/>
        </w:rPr>
        <w:t>го</w:t>
      </w:r>
      <w:proofErr w:type="spellEnd"/>
      <w:r w:rsidRPr="00D63C7B">
        <w:rPr>
          <w:rFonts w:ascii="Times New Roman" w:eastAsia="Calibri" w:hAnsi="Times New Roman" w:cs="Times New Roman"/>
          <w:sz w:val="12"/>
          <w:szCs w:val="12"/>
        </w:rPr>
        <w:t xml:space="preserve"> целевого индикатора (показателя) на конец отчетного года;</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noProof/>
          <w:sz w:val="12"/>
          <w:szCs w:val="12"/>
          <w:lang w:eastAsia="ru-RU"/>
        </w:rPr>
        <w:drawing>
          <wp:inline distT="0" distB="0" distL="0" distR="0">
            <wp:extent cx="36195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D63C7B">
        <w:rPr>
          <w:rFonts w:ascii="Times New Roman" w:eastAsia="Calibri" w:hAnsi="Times New Roman" w:cs="Times New Roman"/>
          <w:sz w:val="12"/>
          <w:szCs w:val="12"/>
        </w:rPr>
        <w:t xml:space="preserve"> - плановая сумма финансирования по Программе;</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noProof/>
          <w:sz w:val="12"/>
          <w:szCs w:val="12"/>
          <w:lang w:eastAsia="ru-RU"/>
        </w:rPr>
        <w:drawing>
          <wp:inline distT="0" distB="0" distL="0" distR="0">
            <wp:extent cx="352425"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D63C7B">
        <w:rPr>
          <w:rFonts w:ascii="Times New Roman" w:eastAsia="Calibri" w:hAnsi="Times New Roman" w:cs="Times New Roman"/>
          <w:sz w:val="12"/>
          <w:szCs w:val="12"/>
        </w:rPr>
        <w:t xml:space="preserve"> - сумма расходов на реализацию Программы на конец отчетного года.</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Для расчета комплексного показателя эффективности реализации Программы используются целевые индикаторы (показатели), достижение которых предусмотрено в отчетном году.</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r w:rsidRPr="00D63C7B">
        <w:rPr>
          <w:rFonts w:ascii="Times New Roman" w:eastAsia="Calibri" w:hAnsi="Times New Roman" w:cs="Times New Roman"/>
          <w:sz w:val="12"/>
          <w:szCs w:val="12"/>
        </w:rPr>
        <w:t>При значении комплексного показателя эффективности реализации Программы свыше 80 процентов эффективность реализации Программы признается высокой, при значении 80 процентов и менее - низкой.</w:t>
      </w:r>
    </w:p>
    <w:p w:rsidR="00D63C7B" w:rsidRPr="00D63C7B" w:rsidRDefault="00D63C7B" w:rsidP="00D63C7B">
      <w:pPr>
        <w:tabs>
          <w:tab w:val="left" w:pos="284"/>
        </w:tabs>
        <w:spacing w:after="0" w:line="240" w:lineRule="auto"/>
        <w:ind w:firstLine="284"/>
        <w:jc w:val="both"/>
        <w:rPr>
          <w:rFonts w:ascii="Times New Roman" w:eastAsia="Calibri" w:hAnsi="Times New Roman" w:cs="Times New Roman"/>
          <w:sz w:val="12"/>
          <w:szCs w:val="12"/>
        </w:rPr>
      </w:pPr>
    </w:p>
    <w:p w:rsidR="0018271D" w:rsidRDefault="0018271D" w:rsidP="001827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18271D" w:rsidRPr="00713631" w:rsidRDefault="0018271D" w:rsidP="0018271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8271D" w:rsidRPr="00713631" w:rsidRDefault="0018271D" w:rsidP="0018271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8271D" w:rsidRPr="00713631" w:rsidRDefault="0018271D" w:rsidP="0018271D">
      <w:pPr>
        <w:tabs>
          <w:tab w:val="left" w:pos="284"/>
        </w:tabs>
        <w:spacing w:after="0" w:line="240" w:lineRule="auto"/>
        <w:jc w:val="center"/>
        <w:rPr>
          <w:rFonts w:ascii="Times New Roman" w:eastAsia="Calibri" w:hAnsi="Times New Roman" w:cs="Times New Roman"/>
          <w:sz w:val="12"/>
          <w:szCs w:val="12"/>
        </w:rPr>
      </w:pPr>
    </w:p>
    <w:p w:rsidR="0018271D" w:rsidRPr="00713631" w:rsidRDefault="0018271D" w:rsidP="0018271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8271D" w:rsidRDefault="0018271D" w:rsidP="001827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proofErr w:type="gramStart"/>
      <w:r>
        <w:rPr>
          <w:rFonts w:ascii="Times New Roman" w:eastAsia="Calibri" w:hAnsi="Times New Roman" w:cs="Times New Roman"/>
          <w:sz w:val="12"/>
          <w:szCs w:val="12"/>
        </w:rPr>
        <w:t xml:space="preserve">августа  </w:t>
      </w:r>
      <w:r w:rsidRPr="004111E9">
        <w:rPr>
          <w:rFonts w:ascii="Times New Roman" w:eastAsia="Calibri" w:hAnsi="Times New Roman" w:cs="Times New Roman"/>
          <w:sz w:val="12"/>
          <w:szCs w:val="12"/>
        </w:rPr>
        <w:t>2019</w:t>
      </w:r>
      <w:proofErr w:type="gramEnd"/>
      <w:r w:rsidRPr="004111E9">
        <w:rPr>
          <w:rFonts w:ascii="Times New Roman" w:eastAsia="Calibri" w:hAnsi="Times New Roman" w:cs="Times New Roman"/>
          <w:sz w:val="12"/>
          <w:szCs w:val="12"/>
        </w:rPr>
        <w:t>г.                                                                                                                                                                                                                №</w:t>
      </w:r>
      <w:r>
        <w:rPr>
          <w:rFonts w:ascii="Times New Roman" w:eastAsia="Calibri" w:hAnsi="Times New Roman" w:cs="Times New Roman"/>
          <w:sz w:val="12"/>
          <w:szCs w:val="12"/>
        </w:rPr>
        <w:t>1196</w:t>
      </w:r>
    </w:p>
    <w:p w:rsidR="0018271D" w:rsidRPr="0018271D" w:rsidRDefault="0018271D" w:rsidP="0018271D">
      <w:pPr>
        <w:tabs>
          <w:tab w:val="left" w:pos="284"/>
        </w:tabs>
        <w:spacing w:after="0" w:line="240" w:lineRule="auto"/>
        <w:ind w:firstLine="284"/>
        <w:jc w:val="center"/>
        <w:rPr>
          <w:rFonts w:ascii="Times New Roman" w:eastAsia="Calibri" w:hAnsi="Times New Roman" w:cs="Times New Roman"/>
          <w:b/>
          <w:sz w:val="12"/>
          <w:szCs w:val="12"/>
        </w:rPr>
      </w:pPr>
      <w:r w:rsidRPr="0018271D">
        <w:rPr>
          <w:rFonts w:ascii="Times New Roman" w:eastAsia="Calibri" w:hAnsi="Times New Roman" w:cs="Times New Roman"/>
          <w:b/>
          <w:sz w:val="12"/>
          <w:szCs w:val="12"/>
        </w:rPr>
        <w:t>Об утверждении муниципальной Программы «Содержание улично-дорожной сети муниципального района Сергиевский на 2020-2022гг.».</w:t>
      </w:r>
    </w:p>
    <w:p w:rsidR="0018271D" w:rsidRPr="002E58B7" w:rsidRDefault="0018271D" w:rsidP="0018271D">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выполнения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администрация муниципального района Сергиевский,   </w:t>
      </w:r>
    </w:p>
    <w:p w:rsidR="0018271D" w:rsidRPr="002E58B7" w:rsidRDefault="0018271D" w:rsidP="0018271D">
      <w:pPr>
        <w:tabs>
          <w:tab w:val="left" w:pos="284"/>
        </w:tabs>
        <w:spacing w:after="0" w:line="240" w:lineRule="auto"/>
        <w:ind w:firstLine="284"/>
        <w:jc w:val="both"/>
        <w:rPr>
          <w:rFonts w:ascii="Times New Roman" w:eastAsia="Calibri" w:hAnsi="Times New Roman" w:cs="Times New Roman"/>
          <w:b/>
          <w:sz w:val="12"/>
          <w:szCs w:val="12"/>
        </w:rPr>
      </w:pPr>
      <w:r w:rsidRPr="002E58B7">
        <w:rPr>
          <w:rFonts w:ascii="Times New Roman" w:eastAsia="Calibri" w:hAnsi="Times New Roman" w:cs="Times New Roman"/>
          <w:b/>
          <w:sz w:val="12"/>
          <w:szCs w:val="12"/>
        </w:rPr>
        <w:t>ПОСТАНОВЛЯЕТ:</w:t>
      </w:r>
    </w:p>
    <w:p w:rsidR="0018271D" w:rsidRPr="002E58B7" w:rsidRDefault="0018271D" w:rsidP="0018271D">
      <w:pPr>
        <w:tabs>
          <w:tab w:val="left" w:pos="284"/>
          <w:tab w:val="left" w:pos="426"/>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r w:rsidRPr="002E58B7">
        <w:rPr>
          <w:rFonts w:ascii="Times New Roman" w:eastAsia="Calibri" w:hAnsi="Times New Roman" w:cs="Times New Roman"/>
          <w:sz w:val="12"/>
          <w:szCs w:val="12"/>
        </w:rPr>
        <w:tab/>
        <w:t xml:space="preserve">Утвердить муниципальную программу «Содержание улично-дорожной сети муниципального района Сергиевский на 2020-2022гг.» </w:t>
      </w:r>
      <w:proofErr w:type="gramStart"/>
      <w:r w:rsidRPr="002E58B7">
        <w:rPr>
          <w:rFonts w:ascii="Times New Roman" w:eastAsia="Calibri" w:hAnsi="Times New Roman" w:cs="Times New Roman"/>
          <w:sz w:val="12"/>
          <w:szCs w:val="12"/>
        </w:rPr>
        <w:t>со-гласно</w:t>
      </w:r>
      <w:proofErr w:type="gramEnd"/>
      <w:r w:rsidRPr="002E58B7">
        <w:rPr>
          <w:rFonts w:ascii="Times New Roman" w:eastAsia="Calibri" w:hAnsi="Times New Roman" w:cs="Times New Roman"/>
          <w:sz w:val="12"/>
          <w:szCs w:val="12"/>
        </w:rPr>
        <w:t xml:space="preserve"> Приложению №1 к настоящему постановлению.</w:t>
      </w:r>
    </w:p>
    <w:p w:rsidR="0018271D" w:rsidRPr="002E58B7" w:rsidRDefault="0018271D" w:rsidP="0018271D">
      <w:pPr>
        <w:tabs>
          <w:tab w:val="left" w:pos="284"/>
          <w:tab w:val="left" w:pos="426"/>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w:t>
      </w:r>
      <w:r w:rsidRPr="002E58B7">
        <w:rPr>
          <w:rFonts w:ascii="Times New Roman" w:eastAsia="Calibri" w:hAnsi="Times New Roman" w:cs="Times New Roman"/>
          <w:sz w:val="12"/>
          <w:szCs w:val="12"/>
        </w:rPr>
        <w:tab/>
        <w:t>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w:t>
      </w:r>
      <w:r w:rsidR="002E58B7" w:rsidRPr="002E58B7">
        <w:rPr>
          <w:rFonts w:ascii="Times New Roman" w:eastAsia="Calibri" w:hAnsi="Times New Roman" w:cs="Times New Roman"/>
          <w:sz w:val="12"/>
          <w:szCs w:val="12"/>
        </w:rPr>
        <w:t>т</w:t>
      </w:r>
      <w:r w:rsidRPr="002E58B7">
        <w:rPr>
          <w:rFonts w:ascii="Times New Roman" w:eastAsia="Calibri" w:hAnsi="Times New Roman" w:cs="Times New Roman"/>
          <w:sz w:val="12"/>
          <w:szCs w:val="12"/>
        </w:rPr>
        <w:t xml:space="preserve">ных ассигнований, предусматриваемого в установленном порядке на соответствующий финансовый год. </w:t>
      </w:r>
    </w:p>
    <w:p w:rsidR="0018271D" w:rsidRPr="002E58B7" w:rsidRDefault="0018271D" w:rsidP="0018271D">
      <w:pPr>
        <w:tabs>
          <w:tab w:val="left" w:pos="284"/>
          <w:tab w:val="left" w:pos="426"/>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3.</w:t>
      </w:r>
      <w:r w:rsidRPr="002E58B7">
        <w:rPr>
          <w:rFonts w:ascii="Times New Roman" w:eastAsia="Calibri" w:hAnsi="Times New Roman" w:cs="Times New Roman"/>
          <w:sz w:val="12"/>
          <w:szCs w:val="12"/>
        </w:rPr>
        <w:tab/>
        <w:t>Опубликовать настоящее Постановление в газете «Сергиевский вестник».</w:t>
      </w:r>
    </w:p>
    <w:p w:rsidR="0018271D" w:rsidRPr="002E58B7" w:rsidRDefault="0018271D" w:rsidP="0018271D">
      <w:pPr>
        <w:tabs>
          <w:tab w:val="left" w:pos="284"/>
          <w:tab w:val="left" w:pos="426"/>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4.</w:t>
      </w:r>
      <w:r w:rsidRPr="002E58B7">
        <w:rPr>
          <w:rFonts w:ascii="Times New Roman" w:eastAsia="Calibri" w:hAnsi="Times New Roman" w:cs="Times New Roman"/>
          <w:sz w:val="12"/>
          <w:szCs w:val="12"/>
        </w:rPr>
        <w:tab/>
        <w:t>Настоящее Постановление вступает в силу с 01.01.2020 года.</w:t>
      </w:r>
    </w:p>
    <w:p w:rsidR="0018271D" w:rsidRPr="002E58B7" w:rsidRDefault="0018271D" w:rsidP="0018271D">
      <w:pPr>
        <w:tabs>
          <w:tab w:val="left" w:pos="284"/>
          <w:tab w:val="left" w:pos="426"/>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5.</w:t>
      </w:r>
      <w:r w:rsidRPr="002E58B7">
        <w:rPr>
          <w:rFonts w:ascii="Times New Roman" w:eastAsia="Calibri" w:hAnsi="Times New Roman" w:cs="Times New Roman"/>
          <w:sz w:val="12"/>
          <w:szCs w:val="12"/>
        </w:rPr>
        <w:tab/>
        <w:t>Контроль за выполнением настоящего постановления возложить на руководителя Муниципального казенного учреждения «Управление заказчика</w:t>
      </w:r>
      <w:r w:rsidR="002E58B7" w:rsidRPr="002E58B7">
        <w:rPr>
          <w:rFonts w:ascii="Times New Roman" w:eastAsia="Calibri" w:hAnsi="Times New Roman" w:cs="Times New Roman"/>
          <w:sz w:val="12"/>
          <w:szCs w:val="12"/>
        </w:rPr>
        <w:t>-</w:t>
      </w:r>
      <w:r w:rsidRPr="002E58B7">
        <w:rPr>
          <w:rFonts w:ascii="Times New Roman" w:eastAsia="Calibri" w:hAnsi="Times New Roman" w:cs="Times New Roman"/>
          <w:sz w:val="12"/>
          <w:szCs w:val="12"/>
        </w:rPr>
        <w:t xml:space="preserve">застройщика, архитектуры и градостроительства» муниципального района Сергиевский - Е.А. Астапову. </w:t>
      </w:r>
    </w:p>
    <w:p w:rsidR="0018271D" w:rsidRPr="002E58B7" w:rsidRDefault="0018271D" w:rsidP="0018271D">
      <w:pPr>
        <w:tabs>
          <w:tab w:val="left" w:pos="284"/>
        </w:tabs>
        <w:spacing w:after="0" w:line="240" w:lineRule="auto"/>
        <w:ind w:firstLine="284"/>
        <w:jc w:val="both"/>
        <w:rPr>
          <w:rFonts w:ascii="Times New Roman" w:eastAsia="Calibri" w:hAnsi="Times New Roman" w:cs="Times New Roman"/>
          <w:sz w:val="12"/>
          <w:szCs w:val="12"/>
        </w:rPr>
      </w:pPr>
    </w:p>
    <w:p w:rsidR="0018271D" w:rsidRDefault="002E58B7" w:rsidP="002E58B7">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Глава муниципального района Сергиевский</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А.А.Веселов</w:t>
      </w:r>
      <w:proofErr w:type="spellEnd"/>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lastRenderedPageBreak/>
        <w:t>Приложение №1</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 xml:space="preserve">к постановлению администрации </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муниципального района Сергиевский Самарской области</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 1196 от 30.08.2019 г.</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МУНИЦИПАЛЬНАЯ ПРОГРАММА</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«СОДЕРЖАНИЕ УЛИЧНО-ДОРОЖНОЙ СЕТИ</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МУНИЦИПАЛЬНОГО РАЙОНА СЕРГИЕВСКИЙ</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НА 2020-2022 ГОДЫ»</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p>
    <w:p w:rsidR="0018271D"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644"/>
      </w:tblGrid>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Наименование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«Содержание улично-дорожной сети муниципального района Сергиевский на 2020-2022гг.»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Дата принятия решения о разработке муниципальной программы</w:t>
            </w:r>
          </w:p>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Распоряжение №780-р от 06.06.2019г.</w:t>
            </w: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Муниципальный заказчик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Администрация муниципального района Сергиевский Самарской области</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Разработчик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МКУ «Управление заказчика-застройщика, архитектуры и градостроительства» </w:t>
            </w:r>
            <w:proofErr w:type="spellStart"/>
            <w:r w:rsidRPr="002E58B7">
              <w:rPr>
                <w:rFonts w:ascii="Times New Roman" w:eastAsia="Calibri" w:hAnsi="Times New Roman" w:cs="Times New Roman"/>
                <w:sz w:val="12"/>
                <w:szCs w:val="12"/>
              </w:rPr>
              <w:t>м.р.Сергиевский</w:t>
            </w:r>
            <w:proofErr w:type="spellEnd"/>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Исполнитель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МКУ «Управление заказчика-застройщика, архитектуры и градостроительства» </w:t>
            </w:r>
            <w:proofErr w:type="spellStart"/>
            <w:r w:rsidRPr="002E58B7">
              <w:rPr>
                <w:rFonts w:ascii="Times New Roman" w:eastAsia="Calibri" w:hAnsi="Times New Roman" w:cs="Times New Roman"/>
                <w:sz w:val="12"/>
                <w:szCs w:val="12"/>
              </w:rPr>
              <w:t>м.р.Сергиевский</w:t>
            </w:r>
            <w:proofErr w:type="spellEnd"/>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Цель и задачи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Целью настоящей Программы является выполнение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Для достижения поставленной цели необходимо решение следующих задач:</w:t>
            </w:r>
          </w:p>
          <w:p w:rsidR="002E58B7" w:rsidRPr="002E58B7" w:rsidRDefault="002E58B7" w:rsidP="002E58B7">
            <w:pPr>
              <w:tabs>
                <w:tab w:val="left" w:pos="284"/>
              </w:tabs>
              <w:spacing w:after="0" w:line="240" w:lineRule="auto"/>
              <w:jc w:val="both"/>
              <w:rPr>
                <w:rFonts w:ascii="Times New Roman" w:eastAsia="Calibri" w:hAnsi="Times New Roman" w:cs="Times New Roman"/>
                <w:b/>
                <w:sz w:val="12"/>
                <w:szCs w:val="12"/>
              </w:rPr>
            </w:pPr>
            <w:r w:rsidRPr="002E58B7">
              <w:rPr>
                <w:rFonts w:ascii="Times New Roman" w:eastAsia="Calibri" w:hAnsi="Times New Roman" w:cs="Times New Roman"/>
                <w:b/>
                <w:sz w:val="12"/>
                <w:szCs w:val="12"/>
              </w:rPr>
              <w:t>1. по полосе отвода, земляному полотну и системе водоотвода:</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планировка откосов насыпей и выемок, исправление повреждений с добавлением грунта и укрепление засевом трав;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поддержание элементов системы водоотвода в чистоте и порядке (в том числе прочистка,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w:t>
            </w:r>
            <w:proofErr w:type="gramStart"/>
            <w:r w:rsidRPr="002E58B7">
              <w:rPr>
                <w:rFonts w:ascii="Times New Roman" w:eastAsia="Calibri" w:hAnsi="Times New Roman" w:cs="Times New Roman"/>
                <w:sz w:val="12"/>
                <w:szCs w:val="12"/>
              </w:rPr>
              <w:t>отводящих</w:t>
            </w:r>
            <w:proofErr w:type="gramEnd"/>
            <w:r w:rsidRPr="002E58B7">
              <w:rPr>
                <w:rFonts w:ascii="Times New Roman" w:eastAsia="Calibri" w:hAnsi="Times New Roman" w:cs="Times New Roman"/>
                <w:sz w:val="12"/>
                <w:szCs w:val="12"/>
              </w:rPr>
              <w:t xml:space="preserve"> русел у труб и мостов);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устройство дренажных прорезей;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д) </w:t>
            </w:r>
            <w:proofErr w:type="spellStart"/>
            <w:r w:rsidRPr="002E58B7">
              <w:rPr>
                <w:rFonts w:ascii="Times New Roman" w:eastAsia="Calibri" w:hAnsi="Times New Roman" w:cs="Times New Roman"/>
                <w:sz w:val="12"/>
                <w:szCs w:val="12"/>
              </w:rPr>
              <w:t>противопаводковые</w:t>
            </w:r>
            <w:proofErr w:type="spellEnd"/>
            <w:r w:rsidRPr="002E58B7">
              <w:rPr>
                <w:rFonts w:ascii="Times New Roman" w:eastAsia="Calibri" w:hAnsi="Times New Roman" w:cs="Times New Roman"/>
                <w:sz w:val="12"/>
                <w:szCs w:val="12"/>
              </w:rPr>
              <w:t xml:space="preserve"> мероприятия;</w:t>
            </w:r>
          </w:p>
          <w:p w:rsidR="002E58B7" w:rsidRPr="002E58B7" w:rsidRDefault="002E58B7" w:rsidP="002E58B7">
            <w:pPr>
              <w:tabs>
                <w:tab w:val="left" w:pos="284"/>
              </w:tabs>
              <w:spacing w:after="0" w:line="240" w:lineRule="auto"/>
              <w:jc w:val="both"/>
              <w:rPr>
                <w:rFonts w:ascii="Times New Roman" w:eastAsia="Calibri" w:hAnsi="Times New Roman" w:cs="Times New Roman"/>
                <w:b/>
                <w:sz w:val="12"/>
                <w:szCs w:val="12"/>
              </w:rPr>
            </w:pPr>
            <w:r w:rsidRPr="002E58B7">
              <w:rPr>
                <w:rFonts w:ascii="Times New Roman" w:eastAsia="Calibri" w:hAnsi="Times New Roman" w:cs="Times New Roman"/>
                <w:b/>
                <w:sz w:val="12"/>
                <w:szCs w:val="12"/>
              </w:rPr>
              <w:t>2. по дорожным одеждам: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очистка проезжей части от мусора, грязи и посторонних предметов;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восстановление сцепных свойств покрытия в местах выпотевания битума;</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устранение деформаций и повреждений (заделка выбоин, просадок, шелушения, </w:t>
            </w:r>
            <w:proofErr w:type="spellStart"/>
            <w:r w:rsidRPr="002E58B7">
              <w:rPr>
                <w:rFonts w:ascii="Times New Roman" w:eastAsia="Calibri" w:hAnsi="Times New Roman" w:cs="Times New Roman"/>
                <w:sz w:val="12"/>
                <w:szCs w:val="12"/>
              </w:rPr>
              <w:t>выкрашивания</w:t>
            </w:r>
            <w:proofErr w:type="spellEnd"/>
            <w:r w:rsidRPr="002E58B7">
              <w:rPr>
                <w:rFonts w:ascii="Times New Roman" w:eastAsia="Calibri" w:hAnsi="Times New Roman" w:cs="Times New Roman"/>
                <w:sz w:val="12"/>
                <w:szCs w:val="1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ремонт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д) ликвидация колей глубиной до </w:t>
            </w:r>
            <w:smartTag w:uri="urn:schemas-microsoft-com:office:smarttags" w:element="metricconverter">
              <w:smartTagPr>
                <w:attr w:name="ProductID" w:val="30 мм"/>
              </w:smartTagPr>
              <w:r w:rsidRPr="002E58B7">
                <w:rPr>
                  <w:rFonts w:ascii="Times New Roman" w:eastAsia="Calibri" w:hAnsi="Times New Roman" w:cs="Times New Roman"/>
                  <w:sz w:val="12"/>
                  <w:szCs w:val="12"/>
                </w:rPr>
                <w:t>30 мм</w:t>
              </w:r>
            </w:smartTag>
            <w:r w:rsidRPr="002E58B7">
              <w:rPr>
                <w:rFonts w:ascii="Times New Roman" w:eastAsia="Calibri" w:hAnsi="Times New Roman" w:cs="Times New Roman"/>
                <w:sz w:val="12"/>
                <w:szCs w:val="12"/>
              </w:rPr>
              <w:t>;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b/>
                <w:sz w:val="12"/>
                <w:szCs w:val="12"/>
              </w:rPr>
              <w:t xml:space="preserve">3. по элементам обустройства автомобильных </w:t>
            </w:r>
            <w:proofErr w:type="gramStart"/>
            <w:r w:rsidRPr="002E58B7">
              <w:rPr>
                <w:rFonts w:ascii="Times New Roman" w:eastAsia="Calibri" w:hAnsi="Times New Roman" w:cs="Times New Roman"/>
                <w:b/>
                <w:sz w:val="12"/>
                <w:szCs w:val="12"/>
              </w:rPr>
              <w:t>дорог:</w:t>
            </w:r>
            <w:r w:rsidRPr="002E58B7">
              <w:rPr>
                <w:rFonts w:ascii="Times New Roman" w:eastAsia="Calibri" w:hAnsi="Times New Roman" w:cs="Times New Roman"/>
                <w:sz w:val="12"/>
                <w:szCs w:val="12"/>
              </w:rPr>
              <w:br/>
              <w:t>а</w:t>
            </w:r>
            <w:proofErr w:type="gramEnd"/>
            <w:r w:rsidRPr="002E58B7">
              <w:rPr>
                <w:rFonts w:ascii="Times New Roman" w:eastAsia="Calibri" w:hAnsi="Times New Roman" w:cs="Times New Roman"/>
                <w:sz w:val="12"/>
                <w:szCs w:val="12"/>
              </w:rPr>
              <w:t>) очистка и мойка стоек, дорожных знаков, замена поврежденных дорожных знаков и стоек, подсыпка и планировка берм дорожных знаков;</w:t>
            </w:r>
            <w:r w:rsidRPr="002E58B7">
              <w:rPr>
                <w:rFonts w:ascii="Times New Roman" w:eastAsia="Calibri" w:hAnsi="Times New Roman" w:cs="Times New Roman"/>
                <w:sz w:val="12"/>
                <w:szCs w:val="12"/>
              </w:rPr>
              <w:br/>
              <w:t>б) уход за разметкой, нанесение вновь и восстановление изношенной вертикальной и горизонтальной разметки, в том числе на элементах дорожных сооружений, с удалением остатков старой разметки;</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уборка и мойка остановок общественного транспорта, автопавильонов, площадок отдыха и элементов их обустройства, </w:t>
            </w:r>
            <w:proofErr w:type="spellStart"/>
            <w:r w:rsidRPr="002E58B7">
              <w:rPr>
                <w:rFonts w:ascii="Times New Roman" w:eastAsia="Calibri" w:hAnsi="Times New Roman" w:cs="Times New Roman"/>
                <w:sz w:val="12"/>
                <w:szCs w:val="12"/>
              </w:rPr>
              <w:t>шумозащитных</w:t>
            </w:r>
            <w:proofErr w:type="spellEnd"/>
            <w:r w:rsidRPr="002E58B7">
              <w:rPr>
                <w:rFonts w:ascii="Times New Roman" w:eastAsia="Calibri" w:hAnsi="Times New Roman" w:cs="Times New Roman"/>
                <w:sz w:val="12"/>
                <w:szCs w:val="12"/>
              </w:rPr>
              <w:t xml:space="preserve"> и </w:t>
            </w:r>
            <w:proofErr w:type="spellStart"/>
            <w:r w:rsidRPr="002E58B7">
              <w:rPr>
                <w:rFonts w:ascii="Times New Roman" w:eastAsia="Calibri" w:hAnsi="Times New Roman" w:cs="Times New Roman"/>
                <w:sz w:val="12"/>
                <w:szCs w:val="12"/>
              </w:rPr>
              <w:t>противодеформационных</w:t>
            </w:r>
            <w:proofErr w:type="spellEnd"/>
            <w:r w:rsidRPr="002E58B7">
              <w:rPr>
                <w:rFonts w:ascii="Times New Roman" w:eastAsia="Calibri" w:hAnsi="Times New Roman" w:cs="Times New Roman"/>
                <w:sz w:val="12"/>
                <w:szCs w:val="12"/>
              </w:rPr>
              <w:t xml:space="preserve"> сооружений, а также устранение их мелких повреждений;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эвакуация объектов, препятствующих проезду транспортных средств;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д) 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 содержание в чистоте и порядке источников питьевой воды и артезианских </w:t>
            </w:r>
            <w:proofErr w:type="gramStart"/>
            <w:r w:rsidRPr="002E58B7">
              <w:rPr>
                <w:rFonts w:ascii="Times New Roman" w:eastAsia="Calibri" w:hAnsi="Times New Roman" w:cs="Times New Roman"/>
                <w:sz w:val="12"/>
                <w:szCs w:val="12"/>
              </w:rPr>
              <w:t>колодцев;</w:t>
            </w:r>
            <w:r w:rsidRPr="002E58B7">
              <w:rPr>
                <w:rFonts w:ascii="Times New Roman" w:eastAsia="Calibri" w:hAnsi="Times New Roman" w:cs="Times New Roman"/>
                <w:sz w:val="12"/>
                <w:szCs w:val="12"/>
              </w:rPr>
              <w:br/>
              <w:t>е</w:t>
            </w:r>
            <w:proofErr w:type="gramEnd"/>
            <w:r w:rsidRPr="002E58B7">
              <w:rPr>
                <w:rFonts w:ascii="Times New Roman" w:eastAsia="Calibri" w:hAnsi="Times New Roman" w:cs="Times New Roman"/>
                <w:sz w:val="12"/>
                <w:szCs w:val="12"/>
              </w:rPr>
              <w:t>) содержание в чистоте и порядке тротуаров, устранение повреждений покрытия тротуаров;</w:t>
            </w:r>
          </w:p>
          <w:p w:rsidR="002E58B7" w:rsidRPr="002E58B7" w:rsidRDefault="002E58B7" w:rsidP="002E58B7">
            <w:pPr>
              <w:tabs>
                <w:tab w:val="left" w:pos="284"/>
              </w:tabs>
              <w:spacing w:after="0" w:line="240" w:lineRule="auto"/>
              <w:jc w:val="both"/>
              <w:rPr>
                <w:rFonts w:ascii="Times New Roman" w:eastAsia="Calibri" w:hAnsi="Times New Roman" w:cs="Times New Roman"/>
                <w:b/>
                <w:sz w:val="12"/>
                <w:szCs w:val="12"/>
              </w:rPr>
            </w:pPr>
            <w:r w:rsidRPr="002E58B7">
              <w:rPr>
                <w:rFonts w:ascii="Times New Roman" w:eastAsia="Calibri" w:hAnsi="Times New Roman" w:cs="Times New Roman"/>
                <w:sz w:val="12"/>
                <w:szCs w:val="12"/>
              </w:rPr>
              <w:t>ж) окраска элементов обстановки и обустройства автомобильных дорог, содержание их в чистоте и порядке;</w:t>
            </w:r>
            <w:r w:rsidRPr="002E58B7">
              <w:rPr>
                <w:rFonts w:ascii="Times New Roman" w:eastAsia="Calibri" w:hAnsi="Times New Roman" w:cs="Times New Roman"/>
                <w:sz w:val="12"/>
                <w:szCs w:val="12"/>
              </w:rPr>
              <w:br/>
            </w:r>
            <w:r w:rsidRPr="002E58B7">
              <w:rPr>
                <w:rFonts w:ascii="Times New Roman" w:eastAsia="Calibri" w:hAnsi="Times New Roman" w:cs="Times New Roman"/>
                <w:b/>
                <w:sz w:val="12"/>
                <w:szCs w:val="12"/>
              </w:rPr>
              <w:t>4. работы по зимнему содержанию:</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а) уход за постоянными снегозащитными </w:t>
            </w:r>
            <w:proofErr w:type="gramStart"/>
            <w:r w:rsidRPr="002E58B7">
              <w:rPr>
                <w:rFonts w:ascii="Times New Roman" w:eastAsia="Calibri" w:hAnsi="Times New Roman" w:cs="Times New Roman"/>
                <w:sz w:val="12"/>
                <w:szCs w:val="12"/>
              </w:rPr>
              <w:t>сооружениями;</w:t>
            </w:r>
            <w:r w:rsidRPr="002E58B7">
              <w:rPr>
                <w:rFonts w:ascii="Times New Roman" w:eastAsia="Calibri" w:hAnsi="Times New Roman" w:cs="Times New Roman"/>
                <w:sz w:val="12"/>
                <w:szCs w:val="12"/>
              </w:rPr>
              <w:br/>
              <w:t>б</w:t>
            </w:r>
            <w:proofErr w:type="gramEnd"/>
            <w:r w:rsidRPr="002E58B7">
              <w:rPr>
                <w:rFonts w:ascii="Times New Roman" w:eastAsia="Calibri" w:hAnsi="Times New Roman" w:cs="Times New Roman"/>
                <w:sz w:val="12"/>
                <w:szCs w:val="12"/>
              </w:rPr>
              <w:t>) устройство снегомерных постов, необходимых для изучения работы автомобильных дорог и дорожных сооружений в зимних условиях;</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заготовка, установка, перестановка, уборка и восстановление временных снегозадерживающих устройств (щитов, изгородей, сеток и др.), сигнальных вех; формирование снежных валов и траншей для задержания снега на придорожной полосе и их периодическое обновление;</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механизированная снегоочистка, расчистка автомобильных дорог от снежных заносов, борьба с зимней скользкостью, уборка снежных валов с обочин;</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д) профилирование и уплотнение снежного покрова на проезжей части автомобильных дорог с переходным или грунтовым покрытием;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е) погрузка и вывоз снега;</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ж) распределение </w:t>
            </w:r>
            <w:proofErr w:type="spellStart"/>
            <w:r w:rsidRPr="002E58B7">
              <w:rPr>
                <w:rFonts w:ascii="Times New Roman" w:eastAsia="Calibri" w:hAnsi="Times New Roman" w:cs="Times New Roman"/>
                <w:sz w:val="12"/>
                <w:szCs w:val="12"/>
              </w:rPr>
              <w:t>противогололедных</w:t>
            </w:r>
            <w:proofErr w:type="spellEnd"/>
            <w:r w:rsidRPr="002E58B7">
              <w:rPr>
                <w:rFonts w:ascii="Times New Roman" w:eastAsia="Calibri" w:hAnsi="Times New Roman" w:cs="Times New Roman"/>
                <w:sz w:val="12"/>
                <w:szCs w:val="12"/>
              </w:rPr>
              <w:t xml:space="preserve"> </w:t>
            </w:r>
            <w:proofErr w:type="gramStart"/>
            <w:r w:rsidRPr="002E58B7">
              <w:rPr>
                <w:rFonts w:ascii="Times New Roman" w:eastAsia="Calibri" w:hAnsi="Times New Roman" w:cs="Times New Roman"/>
                <w:sz w:val="12"/>
                <w:szCs w:val="12"/>
              </w:rPr>
              <w:t>материалов;</w:t>
            </w:r>
            <w:r w:rsidRPr="002E58B7">
              <w:rPr>
                <w:rFonts w:ascii="Times New Roman" w:eastAsia="Calibri" w:hAnsi="Times New Roman" w:cs="Times New Roman"/>
                <w:sz w:val="12"/>
                <w:szCs w:val="12"/>
              </w:rPr>
              <w:br/>
              <w:t>з</w:t>
            </w:r>
            <w:proofErr w:type="gramEnd"/>
            <w:r w:rsidRPr="002E58B7">
              <w:rPr>
                <w:rFonts w:ascii="Times New Roman" w:eastAsia="Calibri" w:hAnsi="Times New Roman" w:cs="Times New Roman"/>
                <w:sz w:val="12"/>
                <w:szCs w:val="12"/>
              </w:rPr>
              <w:t>) 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и) очистка от снега и льда элементов мостового полотна, а также зоны сопряжения с насыпью, </w:t>
            </w:r>
            <w:proofErr w:type="spellStart"/>
            <w:r w:rsidRPr="002E58B7">
              <w:rPr>
                <w:rFonts w:ascii="Times New Roman" w:eastAsia="Calibri" w:hAnsi="Times New Roman" w:cs="Times New Roman"/>
                <w:sz w:val="12"/>
                <w:szCs w:val="12"/>
              </w:rPr>
              <w:t>подферменных</w:t>
            </w:r>
            <w:proofErr w:type="spellEnd"/>
            <w:r w:rsidRPr="002E58B7">
              <w:rPr>
                <w:rFonts w:ascii="Times New Roman" w:eastAsia="Calibri" w:hAnsi="Times New Roman" w:cs="Times New Roman"/>
                <w:sz w:val="12"/>
                <w:szCs w:val="12"/>
              </w:rPr>
              <w:t xml:space="preserve"> площадок, опорных частей, пролетных строений, опор, конусов и регуляционных сооружений, подходов и лестничных сходов;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b/>
                <w:sz w:val="12"/>
                <w:szCs w:val="12"/>
              </w:rPr>
              <w:t>5. работы по озеленению:</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б) скашивание травы на обочинах, откосах, разделительной полосе, полосе отвода и в </w:t>
            </w:r>
            <w:proofErr w:type="spellStart"/>
            <w:r w:rsidRPr="002E58B7">
              <w:rPr>
                <w:rFonts w:ascii="Times New Roman" w:eastAsia="Calibri" w:hAnsi="Times New Roman" w:cs="Times New Roman"/>
                <w:sz w:val="12"/>
                <w:szCs w:val="12"/>
              </w:rPr>
              <w:t>подмостовой</w:t>
            </w:r>
            <w:proofErr w:type="spellEnd"/>
            <w:r w:rsidRPr="002E58B7">
              <w:rPr>
                <w:rFonts w:ascii="Times New Roman" w:eastAsia="Calibri" w:hAnsi="Times New Roman" w:cs="Times New Roman"/>
                <w:sz w:val="12"/>
                <w:szCs w:val="12"/>
              </w:rPr>
              <w:t xml:space="preserve"> зоне, вырубка деревьев и кустарника с уборкой порубочных остатков; ликвидация нежелательной растительности химическим способом;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w:t>
            </w:r>
            <w:proofErr w:type="gramStart"/>
            <w:r w:rsidRPr="002E58B7">
              <w:rPr>
                <w:rFonts w:ascii="Times New Roman" w:eastAsia="Calibri" w:hAnsi="Times New Roman" w:cs="Times New Roman"/>
                <w:sz w:val="12"/>
                <w:szCs w:val="12"/>
              </w:rPr>
              <w:t>покрытия;</w:t>
            </w:r>
            <w:r w:rsidRPr="002E58B7">
              <w:rPr>
                <w:rFonts w:ascii="Times New Roman" w:eastAsia="Calibri" w:hAnsi="Times New Roman" w:cs="Times New Roman"/>
                <w:sz w:val="12"/>
                <w:szCs w:val="12"/>
              </w:rPr>
              <w:br/>
              <w:t>г</w:t>
            </w:r>
            <w:proofErr w:type="gramEnd"/>
            <w:r w:rsidRPr="002E58B7">
              <w:rPr>
                <w:rFonts w:ascii="Times New Roman" w:eastAsia="Calibri" w:hAnsi="Times New Roman" w:cs="Times New Roman"/>
                <w:sz w:val="12"/>
                <w:szCs w:val="12"/>
              </w:rPr>
              <w:t>) художественно-ландшафтное оформление дорог (разбивка цветочных клумб, посадка живых изгородей и другие работы).</w:t>
            </w:r>
          </w:p>
          <w:p w:rsidR="002E58B7" w:rsidRPr="002E58B7" w:rsidRDefault="002E58B7" w:rsidP="002E58B7">
            <w:pPr>
              <w:tabs>
                <w:tab w:val="left" w:pos="284"/>
              </w:tabs>
              <w:spacing w:after="0" w:line="240" w:lineRule="auto"/>
              <w:jc w:val="both"/>
              <w:rPr>
                <w:rFonts w:ascii="Times New Roman" w:eastAsia="Calibri" w:hAnsi="Times New Roman" w:cs="Times New Roman"/>
                <w:b/>
                <w:sz w:val="12"/>
                <w:szCs w:val="12"/>
              </w:rPr>
            </w:pPr>
            <w:r w:rsidRPr="002E58B7">
              <w:rPr>
                <w:rFonts w:ascii="Times New Roman" w:eastAsia="Calibri" w:hAnsi="Times New Roman" w:cs="Times New Roman"/>
                <w:b/>
                <w:sz w:val="12"/>
                <w:szCs w:val="12"/>
              </w:rPr>
              <w:t>6. прочие работы по содержанию:</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организация ограничения движения транспорта в установленном порядке в весенне-осеннюю распутицу; установка и уход за временными дорожными знаками;</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учет интенсивности дорожного движения; поддержание в чистоте и порядке пунктов автоматизированного учета интенсивности дорожного движения и других пунктов контроля за дорожным движением;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формирование и ведение банков данных о фактическом состоянии автомобильных дорог и искусственных сооружений, о дорожно-транспортных происшествиях и транспортных потоках;</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д) установка, замена и окраска элементов обозначения полосы отвода;</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е) технический надзор при содержании автомобильных дорог и дорожных </w:t>
            </w:r>
            <w:proofErr w:type="gramStart"/>
            <w:r w:rsidRPr="002E58B7">
              <w:rPr>
                <w:rFonts w:ascii="Times New Roman" w:eastAsia="Calibri" w:hAnsi="Times New Roman" w:cs="Times New Roman"/>
                <w:sz w:val="12"/>
                <w:szCs w:val="12"/>
              </w:rPr>
              <w:t>сооружений.   </w:t>
            </w:r>
            <w:proofErr w:type="gramEnd"/>
            <w:r w:rsidRPr="002E58B7">
              <w:rPr>
                <w:rFonts w:ascii="Times New Roman" w:eastAsia="Calibri" w:hAnsi="Times New Roman" w:cs="Times New Roman"/>
                <w:sz w:val="12"/>
                <w:szCs w:val="12"/>
              </w:rPr>
              <w:t>   </w:t>
            </w: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Сроки и этапы реализации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2020-2022 годы</w:t>
            </w:r>
          </w:p>
        </w:tc>
      </w:tr>
      <w:tr w:rsidR="002E58B7" w:rsidRPr="002E58B7" w:rsidTr="002E58B7">
        <w:tc>
          <w:tcPr>
            <w:tcW w:w="3888" w:type="dxa"/>
            <w:shd w:val="clear" w:color="auto" w:fill="auto"/>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 xml:space="preserve">Важнейшие целевые индикаторы и показатели муниципальной программы </w:t>
            </w:r>
          </w:p>
        </w:tc>
        <w:tc>
          <w:tcPr>
            <w:tcW w:w="5940" w:type="dxa"/>
            <w:shd w:val="clear" w:color="auto" w:fill="auto"/>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Текущий ремонт муниципальных дорог общего </w:t>
            </w:r>
            <w:proofErr w:type="gramStart"/>
            <w:r w:rsidRPr="002E58B7">
              <w:rPr>
                <w:rFonts w:ascii="Times New Roman" w:eastAsia="Calibri" w:hAnsi="Times New Roman" w:cs="Times New Roman"/>
                <w:sz w:val="12"/>
                <w:szCs w:val="12"/>
              </w:rPr>
              <w:t>пользования ,</w:t>
            </w:r>
            <w:proofErr w:type="gramEnd"/>
            <w:r w:rsidRPr="002E58B7">
              <w:rPr>
                <w:rFonts w:ascii="Times New Roman" w:eastAsia="Calibri" w:hAnsi="Times New Roman" w:cs="Times New Roman"/>
                <w:sz w:val="12"/>
                <w:szCs w:val="12"/>
              </w:rPr>
              <w:t xml:space="preserve"> км.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том числе: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Асфальтобетонного покрытия улично-дорожной </w:t>
            </w:r>
            <w:proofErr w:type="gramStart"/>
            <w:r w:rsidRPr="002E58B7">
              <w:rPr>
                <w:rFonts w:ascii="Times New Roman" w:eastAsia="Calibri" w:hAnsi="Times New Roman" w:cs="Times New Roman"/>
                <w:sz w:val="12"/>
                <w:szCs w:val="12"/>
              </w:rPr>
              <w:t>сети,  км</w:t>
            </w:r>
            <w:proofErr w:type="gramEnd"/>
            <w:r w:rsidRPr="002E58B7">
              <w:rPr>
                <w:rFonts w:ascii="Times New Roman" w:eastAsia="Calibri" w:hAnsi="Times New Roman" w:cs="Times New Roman"/>
                <w:sz w:val="12"/>
                <w:szCs w:val="12"/>
              </w:rPr>
              <w:t xml:space="preserve">;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Грунтощебеночного покрытия улично-дорожной </w:t>
            </w:r>
            <w:proofErr w:type="gramStart"/>
            <w:r w:rsidRPr="002E58B7">
              <w:rPr>
                <w:rFonts w:ascii="Times New Roman" w:eastAsia="Calibri" w:hAnsi="Times New Roman" w:cs="Times New Roman"/>
                <w:sz w:val="12"/>
                <w:szCs w:val="12"/>
              </w:rPr>
              <w:t>сети ,</w:t>
            </w:r>
            <w:proofErr w:type="gramEnd"/>
            <w:r w:rsidRPr="002E58B7">
              <w:rPr>
                <w:rFonts w:ascii="Times New Roman" w:eastAsia="Calibri" w:hAnsi="Times New Roman" w:cs="Times New Roman"/>
                <w:sz w:val="12"/>
                <w:szCs w:val="12"/>
              </w:rPr>
              <w:t xml:space="preserve"> км;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Очистка дорожного полотна от снежного покрова и наледи в зимнее время, км.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Поддержание в летний период в чистоте асфальтобетонного покрытия улично-дорожной сети, км.</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-Установка дорожных </w:t>
            </w:r>
            <w:proofErr w:type="gramStart"/>
            <w:r w:rsidRPr="002E58B7">
              <w:rPr>
                <w:rFonts w:ascii="Times New Roman" w:eastAsia="Calibri" w:hAnsi="Times New Roman" w:cs="Times New Roman"/>
                <w:sz w:val="12"/>
                <w:szCs w:val="12"/>
              </w:rPr>
              <w:t>знаков ,</w:t>
            </w:r>
            <w:proofErr w:type="gramEnd"/>
            <w:r w:rsidRPr="002E58B7">
              <w:rPr>
                <w:rFonts w:ascii="Times New Roman" w:eastAsia="Calibri" w:hAnsi="Times New Roman" w:cs="Times New Roman"/>
                <w:sz w:val="12"/>
                <w:szCs w:val="12"/>
              </w:rPr>
              <w:t xml:space="preserve"> шт.;</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-Сокращение доли муниципальных дорог не отвечающим нормативным требованиям, к уровню прошлого </w:t>
            </w:r>
            <w:proofErr w:type="gramStart"/>
            <w:r w:rsidRPr="002E58B7">
              <w:rPr>
                <w:rFonts w:ascii="Times New Roman" w:eastAsia="Calibri" w:hAnsi="Times New Roman" w:cs="Times New Roman"/>
                <w:sz w:val="12"/>
                <w:szCs w:val="12"/>
              </w:rPr>
              <w:t>года,  %</w:t>
            </w:r>
            <w:proofErr w:type="gram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Достижение критерия благоустроенности,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Озеленение общественных территорий, тыс. </w:t>
            </w:r>
            <w:proofErr w:type="spellStart"/>
            <w:r w:rsidRPr="002E58B7">
              <w:rPr>
                <w:rFonts w:ascii="Times New Roman" w:eastAsia="Calibri" w:hAnsi="Times New Roman" w:cs="Times New Roman"/>
                <w:sz w:val="12"/>
                <w:szCs w:val="12"/>
              </w:rPr>
              <w:t>кв.м</w:t>
            </w:r>
            <w:proofErr w:type="spellEnd"/>
            <w:r w:rsidRPr="002E58B7">
              <w:rPr>
                <w:rFonts w:ascii="Times New Roman" w:eastAsia="Calibri" w:hAnsi="Times New Roman" w:cs="Times New Roman"/>
                <w:sz w:val="12"/>
                <w:szCs w:val="12"/>
              </w:rPr>
              <w:t>.</w:t>
            </w:r>
          </w:p>
        </w:tc>
      </w:tr>
      <w:tr w:rsidR="002E58B7" w:rsidRPr="002E58B7" w:rsidTr="002E58B7">
        <w:tc>
          <w:tcPr>
            <w:tcW w:w="3888" w:type="dxa"/>
            <w:shd w:val="clear" w:color="auto" w:fill="auto"/>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 xml:space="preserve">Объемы </w:t>
            </w:r>
            <w:proofErr w:type="gramStart"/>
            <w:r w:rsidRPr="002E58B7">
              <w:rPr>
                <w:rFonts w:ascii="Times New Roman" w:eastAsia="Calibri" w:hAnsi="Times New Roman" w:cs="Times New Roman"/>
                <w:b/>
                <w:sz w:val="12"/>
                <w:szCs w:val="12"/>
              </w:rPr>
              <w:t>и  источники</w:t>
            </w:r>
            <w:proofErr w:type="gramEnd"/>
            <w:r w:rsidRPr="002E58B7">
              <w:rPr>
                <w:rFonts w:ascii="Times New Roman" w:eastAsia="Calibri" w:hAnsi="Times New Roman" w:cs="Times New Roman"/>
                <w:b/>
                <w:sz w:val="12"/>
                <w:szCs w:val="12"/>
              </w:rPr>
              <w:t xml:space="preserve"> финансирования муниципальной программы</w:t>
            </w:r>
          </w:p>
        </w:tc>
        <w:tc>
          <w:tcPr>
            <w:tcW w:w="5940" w:type="dxa"/>
            <w:shd w:val="clear" w:color="auto" w:fill="auto"/>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Планируемый общий объем финансирования </w:t>
            </w:r>
            <w:proofErr w:type="gramStart"/>
            <w:r w:rsidRPr="002E58B7">
              <w:rPr>
                <w:rFonts w:ascii="Times New Roman" w:eastAsia="Calibri" w:hAnsi="Times New Roman" w:cs="Times New Roman"/>
                <w:sz w:val="12"/>
                <w:szCs w:val="12"/>
              </w:rPr>
              <w:t>Программы  составит</w:t>
            </w:r>
            <w:proofErr w:type="gramEnd"/>
            <w:r w:rsidRPr="002E58B7">
              <w:rPr>
                <w:rFonts w:ascii="Times New Roman" w:eastAsia="Calibri" w:hAnsi="Times New Roman" w:cs="Times New Roman"/>
                <w:sz w:val="12"/>
                <w:szCs w:val="12"/>
              </w:rPr>
              <w:t xml:space="preserve">  159 066, 58284 тыс. рублей*, в </w:t>
            </w:r>
            <w:proofErr w:type="spellStart"/>
            <w:r w:rsidRPr="002E58B7">
              <w:rPr>
                <w:rFonts w:ascii="Times New Roman" w:eastAsia="Calibri" w:hAnsi="Times New Roman" w:cs="Times New Roman"/>
                <w:sz w:val="12"/>
                <w:szCs w:val="12"/>
              </w:rPr>
              <w:t>т.ч</w:t>
            </w:r>
            <w:proofErr w:type="spellEnd"/>
            <w:r w:rsidRPr="002E58B7">
              <w:rPr>
                <w:rFonts w:ascii="Times New Roman" w:eastAsia="Calibri" w:hAnsi="Times New Roman" w:cs="Times New Roman"/>
                <w:sz w:val="12"/>
                <w:szCs w:val="12"/>
              </w:rPr>
              <w:t xml:space="preserve">.: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средства местного бюджета – 159 066,58284 тыс.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53 022, 19428 тыс.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2021г. – 53 022, 19428 тыс.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2022г. – 53 022, 19428 тыс.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средства областного </w:t>
            </w:r>
            <w:proofErr w:type="gramStart"/>
            <w:r w:rsidRPr="002E58B7">
              <w:rPr>
                <w:rFonts w:ascii="Times New Roman" w:eastAsia="Calibri" w:hAnsi="Times New Roman" w:cs="Times New Roman"/>
                <w:sz w:val="12"/>
                <w:szCs w:val="12"/>
              </w:rPr>
              <w:t>бюджета  –</w:t>
            </w:r>
            <w:proofErr w:type="gramEnd"/>
            <w:r w:rsidRPr="002E58B7">
              <w:rPr>
                <w:rFonts w:ascii="Times New Roman" w:eastAsia="Calibri" w:hAnsi="Times New Roman" w:cs="Times New Roman"/>
                <w:sz w:val="12"/>
                <w:szCs w:val="12"/>
              </w:rPr>
              <w:t xml:space="preserve"> 0,00 </w:t>
            </w:r>
            <w:proofErr w:type="spellStart"/>
            <w:r w:rsidRPr="002E58B7">
              <w:rPr>
                <w:rFonts w:ascii="Times New Roman" w:eastAsia="Calibri" w:hAnsi="Times New Roman" w:cs="Times New Roman"/>
                <w:sz w:val="12"/>
                <w:szCs w:val="12"/>
              </w:rPr>
              <w:t>тыс.рублей</w:t>
            </w:r>
            <w:proofErr w:type="spell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 год –0,</w:t>
            </w:r>
            <w:proofErr w:type="gramStart"/>
            <w:r w:rsidRPr="002E58B7">
              <w:rPr>
                <w:rFonts w:ascii="Times New Roman" w:eastAsia="Calibri" w:hAnsi="Times New Roman" w:cs="Times New Roman"/>
                <w:sz w:val="12"/>
                <w:szCs w:val="12"/>
              </w:rPr>
              <w:t xml:space="preserve">00  </w:t>
            </w:r>
            <w:proofErr w:type="spellStart"/>
            <w:r w:rsidRPr="002E58B7">
              <w:rPr>
                <w:rFonts w:ascii="Times New Roman" w:eastAsia="Calibri" w:hAnsi="Times New Roman" w:cs="Times New Roman"/>
                <w:sz w:val="12"/>
                <w:szCs w:val="12"/>
              </w:rPr>
              <w:t>тыс.рублей</w:t>
            </w:r>
            <w:proofErr w:type="spellEnd"/>
            <w:proofErr w:type="gram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2021 год –0,</w:t>
            </w:r>
            <w:proofErr w:type="gramStart"/>
            <w:r w:rsidRPr="002E58B7">
              <w:rPr>
                <w:rFonts w:ascii="Times New Roman" w:eastAsia="Calibri" w:hAnsi="Times New Roman" w:cs="Times New Roman"/>
                <w:sz w:val="12"/>
                <w:szCs w:val="12"/>
              </w:rPr>
              <w:t>00  тыс.</w:t>
            </w:r>
            <w:proofErr w:type="gramEnd"/>
            <w:r w:rsidRPr="002E58B7">
              <w:rPr>
                <w:rFonts w:ascii="Times New Roman" w:eastAsia="Calibri" w:hAnsi="Times New Roman" w:cs="Times New Roman"/>
                <w:sz w:val="12"/>
                <w:szCs w:val="12"/>
              </w:rPr>
              <w:t xml:space="preserve">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2022 год –0,</w:t>
            </w:r>
            <w:proofErr w:type="gramStart"/>
            <w:r w:rsidRPr="002E58B7">
              <w:rPr>
                <w:rFonts w:ascii="Times New Roman" w:eastAsia="Calibri" w:hAnsi="Times New Roman" w:cs="Times New Roman"/>
                <w:sz w:val="12"/>
                <w:szCs w:val="12"/>
              </w:rPr>
              <w:t xml:space="preserve">00  </w:t>
            </w:r>
            <w:proofErr w:type="spellStart"/>
            <w:r w:rsidRPr="002E58B7">
              <w:rPr>
                <w:rFonts w:ascii="Times New Roman" w:eastAsia="Calibri" w:hAnsi="Times New Roman" w:cs="Times New Roman"/>
                <w:sz w:val="12"/>
                <w:szCs w:val="12"/>
              </w:rPr>
              <w:t>тыс.рублей</w:t>
            </w:r>
            <w:proofErr w:type="spellEnd"/>
            <w:proofErr w:type="gramEnd"/>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внебюджетные средства – 0,00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lastRenderedPageBreak/>
              <w:t xml:space="preserve">2020 год – 0,00 </w:t>
            </w:r>
            <w:proofErr w:type="spellStart"/>
            <w:r w:rsidRPr="002E58B7">
              <w:rPr>
                <w:rFonts w:ascii="Times New Roman" w:eastAsia="Calibri" w:hAnsi="Times New Roman" w:cs="Times New Roman"/>
                <w:sz w:val="12"/>
                <w:szCs w:val="12"/>
              </w:rPr>
              <w:t>тыс.рублей</w:t>
            </w:r>
            <w:proofErr w:type="spell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2021 год –0,</w:t>
            </w:r>
            <w:proofErr w:type="gramStart"/>
            <w:r w:rsidRPr="002E58B7">
              <w:rPr>
                <w:rFonts w:ascii="Times New Roman" w:eastAsia="Calibri" w:hAnsi="Times New Roman" w:cs="Times New Roman"/>
                <w:sz w:val="12"/>
                <w:szCs w:val="12"/>
              </w:rPr>
              <w:t>00  тыс.</w:t>
            </w:r>
            <w:proofErr w:type="gramEnd"/>
            <w:r w:rsidRPr="002E58B7">
              <w:rPr>
                <w:rFonts w:ascii="Times New Roman" w:eastAsia="Calibri" w:hAnsi="Times New Roman" w:cs="Times New Roman"/>
                <w:sz w:val="12"/>
                <w:szCs w:val="12"/>
              </w:rPr>
              <w:t xml:space="preserve"> рублей;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2022 год –0,</w:t>
            </w:r>
            <w:proofErr w:type="gramStart"/>
            <w:r w:rsidRPr="002E58B7">
              <w:rPr>
                <w:rFonts w:ascii="Times New Roman" w:eastAsia="Calibri" w:hAnsi="Times New Roman" w:cs="Times New Roman"/>
                <w:sz w:val="12"/>
                <w:szCs w:val="12"/>
              </w:rPr>
              <w:t xml:space="preserve">00  </w:t>
            </w:r>
            <w:proofErr w:type="spellStart"/>
            <w:r w:rsidRPr="002E58B7">
              <w:rPr>
                <w:rFonts w:ascii="Times New Roman" w:eastAsia="Calibri" w:hAnsi="Times New Roman" w:cs="Times New Roman"/>
                <w:sz w:val="12"/>
                <w:szCs w:val="12"/>
              </w:rPr>
              <w:t>тыс.рублей</w:t>
            </w:r>
            <w:proofErr w:type="spellEnd"/>
            <w:proofErr w:type="gramEnd"/>
            <w:r w:rsidRPr="002E58B7">
              <w:rPr>
                <w:rFonts w:ascii="Times New Roman" w:eastAsia="Calibri" w:hAnsi="Times New Roman" w:cs="Times New Roman"/>
                <w:sz w:val="12"/>
                <w:szCs w:val="12"/>
              </w:rPr>
              <w:t>.»</w:t>
            </w: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Показатели социально-экономической эффективности реализации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Успешная реализация Программы позволит:</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выполнить текущий ремонт муниципальных дорог общего пользования </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продлить сроки эксплуатации асфальтобетонного покрытия</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улучшить санитарную обстановку муниципального района Сергиевский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улучшить архитектурный облик населенных пунктов муниципального района Сергиевский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повысить безопасность движения пешеходов и транспортных средств</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-повысить уровень содержания дорог муниципального района Сергиевский.</w:t>
            </w:r>
          </w:p>
          <w:p w:rsidR="002E58B7" w:rsidRPr="002E58B7" w:rsidRDefault="002E58B7" w:rsidP="002E58B7">
            <w:pPr>
              <w:tabs>
                <w:tab w:val="left" w:pos="284"/>
              </w:tabs>
              <w:spacing w:after="0" w:line="240" w:lineRule="auto"/>
              <w:jc w:val="both"/>
              <w:rPr>
                <w:rFonts w:ascii="Times New Roman" w:eastAsia="Calibri" w:hAnsi="Times New Roman" w:cs="Times New Roman"/>
                <w:b/>
                <w:sz w:val="12"/>
                <w:szCs w:val="12"/>
              </w:rPr>
            </w:pPr>
          </w:p>
        </w:tc>
      </w:tr>
      <w:tr w:rsidR="002E58B7" w:rsidRPr="002E58B7" w:rsidTr="002E58B7">
        <w:tc>
          <w:tcPr>
            <w:tcW w:w="3888" w:type="dxa"/>
          </w:tcPr>
          <w:p w:rsidR="002E58B7" w:rsidRPr="002E58B7" w:rsidRDefault="002E58B7" w:rsidP="002E58B7">
            <w:pPr>
              <w:tabs>
                <w:tab w:val="left" w:pos="284"/>
              </w:tabs>
              <w:spacing w:after="0" w:line="240" w:lineRule="auto"/>
              <w:rPr>
                <w:rFonts w:ascii="Times New Roman" w:eastAsia="Calibri" w:hAnsi="Times New Roman" w:cs="Times New Roman"/>
                <w:b/>
                <w:sz w:val="12"/>
                <w:szCs w:val="12"/>
              </w:rPr>
            </w:pPr>
            <w:r w:rsidRPr="002E58B7">
              <w:rPr>
                <w:rFonts w:ascii="Times New Roman" w:eastAsia="Calibri" w:hAnsi="Times New Roman" w:cs="Times New Roman"/>
                <w:b/>
                <w:sz w:val="12"/>
                <w:szCs w:val="12"/>
              </w:rPr>
              <w:t>Система организации контроля за ходом реализации муниципальной программы</w:t>
            </w:r>
          </w:p>
        </w:tc>
        <w:tc>
          <w:tcPr>
            <w:tcW w:w="5940" w:type="dxa"/>
          </w:tcPr>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Реализацию Программы   </w:t>
            </w:r>
            <w:proofErr w:type="gramStart"/>
            <w:r w:rsidRPr="002E58B7">
              <w:rPr>
                <w:rFonts w:ascii="Times New Roman" w:eastAsia="Calibri" w:hAnsi="Times New Roman" w:cs="Times New Roman"/>
                <w:sz w:val="12"/>
                <w:szCs w:val="12"/>
              </w:rPr>
              <w:t>осуществляет  ответственный</w:t>
            </w:r>
            <w:proofErr w:type="gramEnd"/>
            <w:r w:rsidRPr="002E58B7">
              <w:rPr>
                <w:rFonts w:ascii="Times New Roman" w:eastAsia="Calibri" w:hAnsi="Times New Roman" w:cs="Times New Roman"/>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w:t>
            </w:r>
            <w:proofErr w:type="gramStart"/>
            <w:r w:rsidRPr="002E58B7">
              <w:rPr>
                <w:rFonts w:ascii="Times New Roman" w:eastAsia="Calibri" w:hAnsi="Times New Roman" w:cs="Times New Roman"/>
                <w:sz w:val="12"/>
                <w:szCs w:val="12"/>
              </w:rPr>
              <w:t>Сергиевский..</w:t>
            </w:r>
            <w:proofErr w:type="gramEnd"/>
          </w:p>
        </w:tc>
      </w:tr>
    </w:tbl>
    <w:p w:rsidR="0018271D" w:rsidRPr="0018271D" w:rsidRDefault="0018271D" w:rsidP="002E58B7">
      <w:pPr>
        <w:tabs>
          <w:tab w:val="left" w:pos="284"/>
        </w:tabs>
        <w:spacing w:after="0" w:line="240" w:lineRule="auto"/>
        <w:jc w:val="both"/>
        <w:rPr>
          <w:rFonts w:ascii="Times New Roman" w:eastAsia="Calibri" w:hAnsi="Times New Roman" w:cs="Times New Roman"/>
          <w:sz w:val="12"/>
          <w:szCs w:val="12"/>
        </w:rPr>
      </w:pPr>
    </w:p>
    <w:p w:rsidR="002E58B7" w:rsidRPr="002E58B7" w:rsidRDefault="002E58B7" w:rsidP="002E58B7">
      <w:pPr>
        <w:tabs>
          <w:tab w:val="left" w:pos="284"/>
        </w:tabs>
        <w:spacing w:after="0" w:line="240" w:lineRule="auto"/>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b/>
          <w:sz w:val="12"/>
          <w:szCs w:val="12"/>
        </w:rPr>
      </w:pPr>
      <w:r w:rsidRPr="002E58B7">
        <w:rPr>
          <w:rFonts w:ascii="Times New Roman" w:eastAsia="Calibri" w:hAnsi="Times New Roman" w:cs="Times New Roman"/>
          <w:b/>
          <w:sz w:val="12"/>
          <w:szCs w:val="12"/>
        </w:rPr>
        <w:t xml:space="preserve">ХАРАКТЕРИСТИКА ПРОБЛЕМЫ </w:t>
      </w:r>
      <w:proofErr w:type="gramStart"/>
      <w:r w:rsidRPr="002E58B7">
        <w:rPr>
          <w:rFonts w:ascii="Times New Roman" w:eastAsia="Calibri" w:hAnsi="Times New Roman" w:cs="Times New Roman"/>
          <w:b/>
          <w:sz w:val="12"/>
          <w:szCs w:val="12"/>
        </w:rPr>
        <w:t>И  ОБОСНОВАНИЕ</w:t>
      </w:r>
      <w:proofErr w:type="gramEnd"/>
      <w:r w:rsidRPr="002E58B7">
        <w:rPr>
          <w:rFonts w:ascii="Times New Roman" w:eastAsia="Calibri" w:hAnsi="Times New Roman" w:cs="Times New Roman"/>
          <w:b/>
          <w:sz w:val="12"/>
          <w:szCs w:val="12"/>
        </w:rPr>
        <w:t xml:space="preserve"> НЕОБХОДИМОСТИ ЕЕ РЕШЕНИЯ ПРОГРАМНЫМИ МЕТОДАМИ.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Муниципальная программа «Содержание улично-дорожной сети муниципального района Сергиевский на 2020-2022 гг.» предусматривает мероприятия по расчистке дорог в зимний период, осуществление </w:t>
      </w:r>
      <w:proofErr w:type="spellStart"/>
      <w:r w:rsidRPr="002E58B7">
        <w:rPr>
          <w:rFonts w:ascii="Times New Roman" w:eastAsia="Calibri" w:hAnsi="Times New Roman" w:cs="Times New Roman"/>
          <w:sz w:val="12"/>
          <w:szCs w:val="12"/>
        </w:rPr>
        <w:t>противогололедных</w:t>
      </w:r>
      <w:proofErr w:type="spellEnd"/>
      <w:r w:rsidRPr="002E58B7">
        <w:rPr>
          <w:rFonts w:ascii="Times New Roman" w:eastAsia="Calibri" w:hAnsi="Times New Roman" w:cs="Times New Roman"/>
          <w:sz w:val="12"/>
          <w:szCs w:val="12"/>
        </w:rPr>
        <w:t xml:space="preserve"> мероприятий, уборке дорог в летний период, уборке тротуаров, посадочных площадок и заездных карманов, дорожных знаков, проведение механизированной и ручной дорожной разметки. Надлежащее содержание дорог должно обеспечить безопасность движения на дорогах. В рамках работ по содержанию очищаются </w:t>
      </w:r>
      <w:proofErr w:type="spellStart"/>
      <w:r w:rsidRPr="002E58B7">
        <w:rPr>
          <w:rFonts w:ascii="Times New Roman" w:eastAsia="Calibri" w:hAnsi="Times New Roman" w:cs="Times New Roman"/>
          <w:sz w:val="12"/>
          <w:szCs w:val="12"/>
        </w:rPr>
        <w:t>ливнеприемные</w:t>
      </w:r>
      <w:proofErr w:type="spellEnd"/>
      <w:r w:rsidRPr="002E58B7">
        <w:rPr>
          <w:rFonts w:ascii="Times New Roman" w:eastAsia="Calibri" w:hAnsi="Times New Roman" w:cs="Times New Roman"/>
          <w:sz w:val="12"/>
          <w:szCs w:val="12"/>
        </w:rPr>
        <w:t xml:space="preserve"> колодцы, лотки, водопропускные трубы, урны. Работы по содержанию дорог осуществляются в летний и зимний периоды. Основная задача летней уборки улиц заключается в удалении загрязнений, скапливающихся на покрытии дорог. Эти загрязнения ухудшают эстетический вид улиц, являются источником повышенной запыленности воздуха, а при неблагоприятных </w:t>
      </w:r>
      <w:proofErr w:type="spellStart"/>
      <w:r w:rsidRPr="002E58B7">
        <w:rPr>
          <w:rFonts w:ascii="Times New Roman" w:eastAsia="Calibri" w:hAnsi="Times New Roman" w:cs="Times New Roman"/>
          <w:sz w:val="12"/>
          <w:szCs w:val="12"/>
        </w:rPr>
        <w:t>погодно</w:t>
      </w:r>
      <w:proofErr w:type="spellEnd"/>
      <w:r w:rsidRPr="002E58B7">
        <w:rPr>
          <w:rFonts w:ascii="Times New Roman" w:eastAsia="Calibri" w:hAnsi="Times New Roman" w:cs="Times New Roman"/>
          <w:sz w:val="12"/>
          <w:szCs w:val="12"/>
        </w:rPr>
        <w:t xml:space="preserve">-климатических условиях способствуют возникновению скользкости, что сказывается на безопасности дорожного движения. Основными операциями по летней уборке улиц района является подметание, поливка проезжей части дорог, очистка </w:t>
      </w:r>
      <w:proofErr w:type="spellStart"/>
      <w:r w:rsidRPr="002E58B7">
        <w:rPr>
          <w:rFonts w:ascii="Times New Roman" w:eastAsia="Calibri" w:hAnsi="Times New Roman" w:cs="Times New Roman"/>
          <w:sz w:val="12"/>
          <w:szCs w:val="12"/>
        </w:rPr>
        <w:t>прибордюрной</w:t>
      </w:r>
      <w:proofErr w:type="spellEnd"/>
      <w:r w:rsidRPr="002E58B7">
        <w:rPr>
          <w:rFonts w:ascii="Times New Roman" w:eastAsia="Calibri" w:hAnsi="Times New Roman" w:cs="Times New Roman"/>
          <w:sz w:val="12"/>
          <w:szCs w:val="12"/>
        </w:rPr>
        <w:t xml:space="preserve"> зоны, уборка мусора.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Важнейшим условием качественного выполнения работ по зимней уборке дорог является ее своевременность. Механизированная уборка дорог производится в целях поддержания чистоты дорожного покрытия. Летом выполняются работы, обеспечивающие максимальную чистоту. Зимой проводятся наиболее трудоемкие работы по предотвращению снежно-ледяных образований.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С каждым годом повышаются требования к комфортному проживанию населения в муниципальном районе Сергиевский, требования к безопасности дорожного движения, что предполагает разметку проезжей части, установку и замену дорожных знаков, содержание светофорных объектов, а также качественную работу по содержанию и ремонту улично-дорожной сети района.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Перечисленные проблемы требуют системного программного решения, на которое направлена настоящая Программа.</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ЦЕЛИ И ЗАДАЧИ ПРОГРАММЫ</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Целью настоящей Программы является выполнение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Для достижения поставленной цели необходимо решение следующих задач:</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 по полосе отвода, земляному полотну и системе водоотвода: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планировка откосов насыпей и выемок, исправление повреждений с добавлением грунта и укрепление засевом трав;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поддержание элементов системы водоотвода в чистоте и порядке (в том числе прочистка,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w:t>
      </w:r>
      <w:proofErr w:type="gramStart"/>
      <w:r w:rsidRPr="002E58B7">
        <w:rPr>
          <w:rFonts w:ascii="Times New Roman" w:eastAsia="Calibri" w:hAnsi="Times New Roman" w:cs="Times New Roman"/>
          <w:sz w:val="12"/>
          <w:szCs w:val="12"/>
        </w:rPr>
        <w:t>отводящих</w:t>
      </w:r>
      <w:proofErr w:type="gramEnd"/>
      <w:r w:rsidRPr="002E58B7">
        <w:rPr>
          <w:rFonts w:ascii="Times New Roman" w:eastAsia="Calibri" w:hAnsi="Times New Roman" w:cs="Times New Roman"/>
          <w:sz w:val="12"/>
          <w:szCs w:val="12"/>
        </w:rPr>
        <w:t xml:space="preserve"> русел у труб и мостов);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устройство дренажных прорезей;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д) </w:t>
      </w:r>
      <w:proofErr w:type="spellStart"/>
      <w:r w:rsidRPr="002E58B7">
        <w:rPr>
          <w:rFonts w:ascii="Times New Roman" w:eastAsia="Calibri" w:hAnsi="Times New Roman" w:cs="Times New Roman"/>
          <w:sz w:val="12"/>
          <w:szCs w:val="12"/>
        </w:rPr>
        <w:t>противопаводковые</w:t>
      </w:r>
      <w:proofErr w:type="spellEnd"/>
      <w:r w:rsidRPr="002E58B7">
        <w:rPr>
          <w:rFonts w:ascii="Times New Roman" w:eastAsia="Calibri" w:hAnsi="Times New Roman" w:cs="Times New Roman"/>
          <w:sz w:val="12"/>
          <w:szCs w:val="12"/>
        </w:rPr>
        <w:t xml:space="preserve"> мероприятия;</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 по дорожным одеждам:</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очистка проезжей части от мусора, грязи и посторонних предметов;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восстановление сцепных свойств покрытия в местах выпотевания битума;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устранение деформаций и повреждений (заделка выбоин, просадок, шелушения, </w:t>
      </w:r>
      <w:proofErr w:type="spellStart"/>
      <w:r w:rsidRPr="002E58B7">
        <w:rPr>
          <w:rFonts w:ascii="Times New Roman" w:eastAsia="Calibri" w:hAnsi="Times New Roman" w:cs="Times New Roman"/>
          <w:sz w:val="12"/>
          <w:szCs w:val="12"/>
        </w:rPr>
        <w:t>выкрашивания</w:t>
      </w:r>
      <w:proofErr w:type="spellEnd"/>
      <w:r w:rsidRPr="002E58B7">
        <w:rPr>
          <w:rFonts w:ascii="Times New Roman" w:eastAsia="Calibri" w:hAnsi="Times New Roman" w:cs="Times New Roman"/>
          <w:sz w:val="12"/>
          <w:szCs w:val="1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ремонт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д) ликвидация колей глубиной до </w:t>
      </w:r>
      <w:smartTag w:uri="urn:schemas-microsoft-com:office:smarttags" w:element="metricconverter">
        <w:smartTagPr>
          <w:attr w:name="ProductID" w:val="30 мм"/>
        </w:smartTagPr>
        <w:r w:rsidRPr="002E58B7">
          <w:rPr>
            <w:rFonts w:ascii="Times New Roman" w:eastAsia="Calibri" w:hAnsi="Times New Roman" w:cs="Times New Roman"/>
            <w:sz w:val="12"/>
            <w:szCs w:val="12"/>
          </w:rPr>
          <w:t>30 мм</w:t>
        </w:r>
      </w:smartTag>
      <w:r w:rsidRPr="002E58B7">
        <w:rPr>
          <w:rFonts w:ascii="Times New Roman" w:eastAsia="Calibri" w:hAnsi="Times New Roman" w:cs="Times New Roman"/>
          <w:sz w:val="12"/>
          <w:szCs w:val="12"/>
        </w:rPr>
        <w:t>;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3. по элементам обустройства автомобильных дорог:</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очистка и мойка стоек, дорожных знаков, замена поврежденных дорожных знаков и стоек, подсыпка и планировка берм дорожных знаков;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уход за разметкой, нанесение вновь и восстановление изношенной вертикальной и горизонтальной разметки, в том числе на элементах дорожных сооружений, с удалением остатков старой разметки;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в) уборка и мойка остановок общественного транспорта, автопавильонов, площадок отдыха и элементов их обустройства, </w:t>
      </w:r>
      <w:proofErr w:type="spellStart"/>
      <w:r w:rsidRPr="002E58B7">
        <w:rPr>
          <w:rFonts w:ascii="Times New Roman" w:eastAsia="Calibri" w:hAnsi="Times New Roman" w:cs="Times New Roman"/>
          <w:sz w:val="12"/>
          <w:szCs w:val="12"/>
        </w:rPr>
        <w:t>шумозащитных</w:t>
      </w:r>
      <w:proofErr w:type="spellEnd"/>
      <w:r w:rsidRPr="002E58B7">
        <w:rPr>
          <w:rFonts w:ascii="Times New Roman" w:eastAsia="Calibri" w:hAnsi="Times New Roman" w:cs="Times New Roman"/>
          <w:sz w:val="12"/>
          <w:szCs w:val="12"/>
        </w:rPr>
        <w:t xml:space="preserve"> и </w:t>
      </w:r>
      <w:proofErr w:type="spellStart"/>
      <w:r w:rsidRPr="002E58B7">
        <w:rPr>
          <w:rFonts w:ascii="Times New Roman" w:eastAsia="Calibri" w:hAnsi="Times New Roman" w:cs="Times New Roman"/>
          <w:sz w:val="12"/>
          <w:szCs w:val="12"/>
        </w:rPr>
        <w:t>противодеформационных</w:t>
      </w:r>
      <w:proofErr w:type="spellEnd"/>
      <w:r w:rsidRPr="002E58B7">
        <w:rPr>
          <w:rFonts w:ascii="Times New Roman" w:eastAsia="Calibri" w:hAnsi="Times New Roman" w:cs="Times New Roman"/>
          <w:sz w:val="12"/>
          <w:szCs w:val="12"/>
        </w:rPr>
        <w:t xml:space="preserve"> сооружений, а также устранение их мелких повреждений;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эвакуация объектов, препятствующих проезду транспортных средств;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д) 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 содержание в чистоте и порядке источников питьевой воды и артезианских </w:t>
      </w:r>
      <w:proofErr w:type="gramStart"/>
      <w:r w:rsidRPr="002E58B7">
        <w:rPr>
          <w:rFonts w:ascii="Times New Roman" w:eastAsia="Calibri" w:hAnsi="Times New Roman" w:cs="Times New Roman"/>
          <w:sz w:val="12"/>
          <w:szCs w:val="12"/>
        </w:rPr>
        <w:t>колодцев;</w:t>
      </w:r>
      <w:r w:rsidRPr="002E58B7">
        <w:rPr>
          <w:rFonts w:ascii="Times New Roman" w:eastAsia="Calibri" w:hAnsi="Times New Roman" w:cs="Times New Roman"/>
          <w:sz w:val="12"/>
          <w:szCs w:val="12"/>
        </w:rPr>
        <w:br/>
        <w:t>е</w:t>
      </w:r>
      <w:proofErr w:type="gramEnd"/>
      <w:r w:rsidRPr="002E58B7">
        <w:rPr>
          <w:rFonts w:ascii="Times New Roman" w:eastAsia="Calibri" w:hAnsi="Times New Roman" w:cs="Times New Roman"/>
          <w:sz w:val="12"/>
          <w:szCs w:val="12"/>
        </w:rPr>
        <w:t>) содержание в чистоте и порядке тротуаров, устранение повреждений покрытия тротуаров;</w:t>
      </w:r>
      <w:r w:rsidRPr="002E58B7">
        <w:rPr>
          <w:rFonts w:ascii="Times New Roman" w:eastAsia="Calibri" w:hAnsi="Times New Roman" w:cs="Times New Roman"/>
          <w:sz w:val="12"/>
          <w:szCs w:val="12"/>
        </w:rPr>
        <w:br/>
        <w:t>ж) окраска элементов обстановки и обустройства автомобильных дорог, содержание их в чистоте и порядке;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4. работы по зимнему содержанию:</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уход за постоянными снегозащитными сооружениями;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устройство снегомерных постов, необходимых для изучения работы автомобильных дорог и дорожных сооружений в зимних условиях;</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заготовка, установка, перестановка, уборка и восстановление временных снегозадерживающих устройств (щитов, изгородей, сеток и др.), сигнальных вех; формирование снежных валов и траншей для задержания снега на придорожной полосе и их периодическое обновление;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механизированная снегоочистка, расчистка автомобильных дорог от снежных заносов, борьба с зимней скользкостью, уборка снежных валов с обочин;</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д) профилирование и уплотнение снежного покрова на проезжей части автомобильных дорог с переходным или грунтовым покрытием;</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е) погрузка и вывоз снега;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ж) распределение </w:t>
      </w:r>
      <w:proofErr w:type="spellStart"/>
      <w:r w:rsidRPr="002E58B7">
        <w:rPr>
          <w:rFonts w:ascii="Times New Roman" w:eastAsia="Calibri" w:hAnsi="Times New Roman" w:cs="Times New Roman"/>
          <w:sz w:val="12"/>
          <w:szCs w:val="12"/>
        </w:rPr>
        <w:t>противогололедных</w:t>
      </w:r>
      <w:proofErr w:type="spellEnd"/>
      <w:r w:rsidRPr="002E58B7">
        <w:rPr>
          <w:rFonts w:ascii="Times New Roman" w:eastAsia="Calibri" w:hAnsi="Times New Roman" w:cs="Times New Roman"/>
          <w:sz w:val="12"/>
          <w:szCs w:val="12"/>
        </w:rPr>
        <w:t xml:space="preserve"> материалов;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з) 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и) очистка от снега и льда элементов мостового полотна, а также зоны сопряжения с насыпью, </w:t>
      </w:r>
      <w:proofErr w:type="spellStart"/>
      <w:r w:rsidRPr="002E58B7">
        <w:rPr>
          <w:rFonts w:ascii="Times New Roman" w:eastAsia="Calibri" w:hAnsi="Times New Roman" w:cs="Times New Roman"/>
          <w:sz w:val="12"/>
          <w:szCs w:val="12"/>
        </w:rPr>
        <w:t>подферменных</w:t>
      </w:r>
      <w:proofErr w:type="spellEnd"/>
      <w:r w:rsidRPr="002E58B7">
        <w:rPr>
          <w:rFonts w:ascii="Times New Roman" w:eastAsia="Calibri" w:hAnsi="Times New Roman" w:cs="Times New Roman"/>
          <w:sz w:val="12"/>
          <w:szCs w:val="12"/>
        </w:rPr>
        <w:t xml:space="preserve"> площадок, опорных частей, пролетных строений, опор, конусов и регуляционных сооружений, подходов и лестничных сходов;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5. работы по озеленению:</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б) скашивание травы на обочинах, откосах, разделительной полосе, полосе отвода и в </w:t>
      </w:r>
      <w:proofErr w:type="spellStart"/>
      <w:r w:rsidRPr="002E58B7">
        <w:rPr>
          <w:rFonts w:ascii="Times New Roman" w:eastAsia="Calibri" w:hAnsi="Times New Roman" w:cs="Times New Roman"/>
          <w:sz w:val="12"/>
          <w:szCs w:val="12"/>
        </w:rPr>
        <w:t>подмостовой</w:t>
      </w:r>
      <w:proofErr w:type="spellEnd"/>
      <w:r w:rsidRPr="002E58B7">
        <w:rPr>
          <w:rFonts w:ascii="Times New Roman" w:eastAsia="Calibri" w:hAnsi="Times New Roman" w:cs="Times New Roman"/>
          <w:sz w:val="12"/>
          <w:szCs w:val="12"/>
        </w:rPr>
        <w:t xml:space="preserve"> зоне, вырубка деревьев и кустарника с уборкой порубочных остатков; ликвидация нежелательной растительности химическим способом;</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художественно-ландшафтное оформление дорог (разбивка цветочных клумб, посадка живых изгородей и другие работы).</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прочие работы по содержанию:</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 организация ограничения движения транспорта в установленном порядке в весенне-осеннюю распутицу; установка и уход за временными дорожными знаками;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учет интенсивности дорожного движения; поддержание в чистоте и порядке пунктов автоматизированного учета интенсивности дорожного движения и других пунктов контроля за дорожным движением;</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 формирование и ведение банков данных о фактическом состоянии автомобильных дорог и искусственных сооружений, о дорожно-транспортных происшествиях и транспортных потоках;</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д) установка, замена и окраска элементов обозначения полосы отвода;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е) технический надзор при содержании автомобильных дорог и дорожных сооружений.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состав мероприятий по содержанию входят работы по установке следующих элементов обустройства:</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 установка недостающих дорожных знаков и табло индивидуального проектирования, автономных и дистанционно управляемых знаков, светофорных объектов;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2) установка недостающих светоотражающих щитков на осевом дорожном ограждении, буферов перед осевым дорожным ограждением;</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3) установка недостающих барьерных ограждений, сигнальных столбиков и </w:t>
      </w:r>
      <w:proofErr w:type="spellStart"/>
      <w:r w:rsidRPr="002E58B7">
        <w:rPr>
          <w:rFonts w:ascii="Times New Roman" w:eastAsia="Calibri" w:hAnsi="Times New Roman" w:cs="Times New Roman"/>
          <w:sz w:val="12"/>
          <w:szCs w:val="12"/>
        </w:rPr>
        <w:t>световозвращающих</w:t>
      </w:r>
      <w:proofErr w:type="spellEnd"/>
      <w:r w:rsidRPr="002E58B7">
        <w:rPr>
          <w:rFonts w:ascii="Times New Roman" w:eastAsia="Calibri" w:hAnsi="Times New Roman" w:cs="Times New Roman"/>
          <w:sz w:val="12"/>
          <w:szCs w:val="12"/>
        </w:rPr>
        <w:t xml:space="preserve"> устройств;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4) установка недостающих беседок, скамеек, панно и других объектов архитектурно-художественного оформления, обустройство источников питьевой воды и артезианских колодцев;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5) изготовление, установка (перестановка) и разборка временных снегозадерживающих устройств (щитов, изгородей, сеток и др.);</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устройство снегозащитных лесных насаждений и живых изгородей, противоэрозионные и декоративные посадки;   </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7) обозначение полос отвода.</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ОБЪЕМЫ И ИСТОЧНИКИ ФИНАНСИРОВАНИЯ</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ПРОГРАММНЫХ МЕРОПРИЯТИЙ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Финансовые средства для решения программных мероприятий по содержанию улично-дорожной сети муниципального района Сергиевский формируются за счет местного бюджета, так же </w:t>
      </w:r>
      <w:proofErr w:type="gramStart"/>
      <w:r w:rsidRPr="002E58B7">
        <w:rPr>
          <w:rFonts w:ascii="Times New Roman" w:eastAsia="Calibri" w:hAnsi="Times New Roman" w:cs="Times New Roman"/>
          <w:sz w:val="12"/>
          <w:szCs w:val="12"/>
        </w:rPr>
        <w:t>возможно  участие</w:t>
      </w:r>
      <w:proofErr w:type="gramEnd"/>
      <w:r w:rsidRPr="002E58B7">
        <w:rPr>
          <w:rFonts w:ascii="Times New Roman" w:eastAsia="Calibri" w:hAnsi="Times New Roman" w:cs="Times New Roman"/>
          <w:sz w:val="12"/>
          <w:szCs w:val="12"/>
        </w:rPr>
        <w:t xml:space="preserve"> в областных и федеральных программах в части </w:t>
      </w:r>
      <w:proofErr w:type="spellStart"/>
      <w:r w:rsidRPr="002E58B7">
        <w:rPr>
          <w:rFonts w:ascii="Times New Roman" w:eastAsia="Calibri" w:hAnsi="Times New Roman" w:cs="Times New Roman"/>
          <w:sz w:val="12"/>
          <w:szCs w:val="12"/>
        </w:rPr>
        <w:t>софинансирования</w:t>
      </w:r>
      <w:proofErr w:type="spellEnd"/>
      <w:r w:rsidRPr="002E58B7">
        <w:rPr>
          <w:rFonts w:ascii="Times New Roman" w:eastAsia="Calibri" w:hAnsi="Times New Roman" w:cs="Times New Roman"/>
          <w:sz w:val="12"/>
          <w:szCs w:val="12"/>
        </w:rPr>
        <w:t xml:space="preserve"> выделяемых  денежных средств.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Планируемый общий объем финансирования </w:t>
      </w:r>
      <w:proofErr w:type="gramStart"/>
      <w:r w:rsidRPr="002E58B7">
        <w:rPr>
          <w:rFonts w:ascii="Times New Roman" w:eastAsia="Calibri" w:hAnsi="Times New Roman" w:cs="Times New Roman"/>
          <w:sz w:val="12"/>
          <w:szCs w:val="12"/>
        </w:rPr>
        <w:t>Программы  составит</w:t>
      </w:r>
      <w:proofErr w:type="gramEnd"/>
      <w:r w:rsidRPr="002E58B7">
        <w:rPr>
          <w:rFonts w:ascii="Times New Roman" w:eastAsia="Calibri" w:hAnsi="Times New Roman" w:cs="Times New Roman"/>
          <w:sz w:val="12"/>
          <w:szCs w:val="12"/>
        </w:rPr>
        <w:t xml:space="preserve"> 159 066,58284  тыс. рублей*, в </w:t>
      </w:r>
      <w:proofErr w:type="spellStart"/>
      <w:r w:rsidRPr="002E58B7">
        <w:rPr>
          <w:rFonts w:ascii="Times New Roman" w:eastAsia="Calibri" w:hAnsi="Times New Roman" w:cs="Times New Roman"/>
          <w:sz w:val="12"/>
          <w:szCs w:val="12"/>
        </w:rPr>
        <w:t>т.ч</w:t>
      </w:r>
      <w:proofErr w:type="spellEnd"/>
      <w:r w:rsidRPr="002E58B7">
        <w:rPr>
          <w:rFonts w:ascii="Times New Roman" w:eastAsia="Calibri" w:hAnsi="Times New Roman" w:cs="Times New Roman"/>
          <w:sz w:val="12"/>
          <w:szCs w:val="12"/>
        </w:rPr>
        <w:t xml:space="preserve">.: </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средства местного бюджета – 159 066,58284 тыс.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53 022, 19428 тыс.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2021г. – 53 022, 19428 тыс.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2022г. – 53 022, 19428 тыс.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средства областного </w:t>
      </w:r>
      <w:proofErr w:type="gramStart"/>
      <w:r w:rsidRPr="002E58B7">
        <w:rPr>
          <w:rFonts w:ascii="Times New Roman" w:eastAsia="Calibri" w:hAnsi="Times New Roman" w:cs="Times New Roman"/>
          <w:sz w:val="12"/>
          <w:szCs w:val="12"/>
        </w:rPr>
        <w:t>бюджета  –</w:t>
      </w:r>
      <w:proofErr w:type="gramEnd"/>
      <w:r w:rsidRPr="002E58B7">
        <w:rPr>
          <w:rFonts w:ascii="Times New Roman" w:eastAsia="Calibri" w:hAnsi="Times New Roman" w:cs="Times New Roman"/>
          <w:sz w:val="12"/>
          <w:szCs w:val="12"/>
        </w:rPr>
        <w:t xml:space="preserve"> 0,00 </w:t>
      </w:r>
      <w:proofErr w:type="spellStart"/>
      <w:r w:rsidRPr="002E58B7">
        <w:rPr>
          <w:rFonts w:ascii="Times New Roman" w:eastAsia="Calibri" w:hAnsi="Times New Roman" w:cs="Times New Roman"/>
          <w:sz w:val="12"/>
          <w:szCs w:val="12"/>
        </w:rPr>
        <w:t>тыс.рублей</w:t>
      </w:r>
      <w:proofErr w:type="spell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 год –0,</w:t>
      </w:r>
      <w:proofErr w:type="gramStart"/>
      <w:r w:rsidRPr="002E58B7">
        <w:rPr>
          <w:rFonts w:ascii="Times New Roman" w:eastAsia="Calibri" w:hAnsi="Times New Roman" w:cs="Times New Roman"/>
          <w:sz w:val="12"/>
          <w:szCs w:val="12"/>
        </w:rPr>
        <w:t xml:space="preserve">00  </w:t>
      </w:r>
      <w:proofErr w:type="spellStart"/>
      <w:r w:rsidRPr="002E58B7">
        <w:rPr>
          <w:rFonts w:ascii="Times New Roman" w:eastAsia="Calibri" w:hAnsi="Times New Roman" w:cs="Times New Roman"/>
          <w:sz w:val="12"/>
          <w:szCs w:val="12"/>
        </w:rPr>
        <w:t>тыс.рублей</w:t>
      </w:r>
      <w:proofErr w:type="spellEnd"/>
      <w:proofErr w:type="gram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2021 год –0,</w:t>
      </w:r>
      <w:proofErr w:type="gramStart"/>
      <w:r w:rsidRPr="002E58B7">
        <w:rPr>
          <w:rFonts w:ascii="Times New Roman" w:eastAsia="Calibri" w:hAnsi="Times New Roman" w:cs="Times New Roman"/>
          <w:sz w:val="12"/>
          <w:szCs w:val="12"/>
        </w:rPr>
        <w:t>00  тыс.</w:t>
      </w:r>
      <w:proofErr w:type="gramEnd"/>
      <w:r w:rsidRPr="002E58B7">
        <w:rPr>
          <w:rFonts w:ascii="Times New Roman" w:eastAsia="Calibri" w:hAnsi="Times New Roman" w:cs="Times New Roman"/>
          <w:sz w:val="12"/>
          <w:szCs w:val="12"/>
        </w:rPr>
        <w:t xml:space="preserve">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2022 год –0,</w:t>
      </w:r>
      <w:proofErr w:type="gramStart"/>
      <w:r w:rsidRPr="002E58B7">
        <w:rPr>
          <w:rFonts w:ascii="Times New Roman" w:eastAsia="Calibri" w:hAnsi="Times New Roman" w:cs="Times New Roman"/>
          <w:sz w:val="12"/>
          <w:szCs w:val="12"/>
        </w:rPr>
        <w:t xml:space="preserve">00  </w:t>
      </w:r>
      <w:proofErr w:type="spellStart"/>
      <w:r w:rsidRPr="002E58B7">
        <w:rPr>
          <w:rFonts w:ascii="Times New Roman" w:eastAsia="Calibri" w:hAnsi="Times New Roman" w:cs="Times New Roman"/>
          <w:sz w:val="12"/>
          <w:szCs w:val="12"/>
        </w:rPr>
        <w:t>тыс.рублей</w:t>
      </w:r>
      <w:proofErr w:type="spellEnd"/>
      <w:proofErr w:type="gramEnd"/>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внебюджетные средства – 0,00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2020 год – 0,00 </w:t>
      </w:r>
      <w:proofErr w:type="spellStart"/>
      <w:r w:rsidRPr="002E58B7">
        <w:rPr>
          <w:rFonts w:ascii="Times New Roman" w:eastAsia="Calibri" w:hAnsi="Times New Roman" w:cs="Times New Roman"/>
          <w:sz w:val="12"/>
          <w:szCs w:val="12"/>
        </w:rPr>
        <w:t>тыс.рублей</w:t>
      </w:r>
      <w:proofErr w:type="spell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2021 год –0,</w:t>
      </w:r>
      <w:proofErr w:type="gramStart"/>
      <w:r w:rsidRPr="002E58B7">
        <w:rPr>
          <w:rFonts w:ascii="Times New Roman" w:eastAsia="Calibri" w:hAnsi="Times New Roman" w:cs="Times New Roman"/>
          <w:sz w:val="12"/>
          <w:szCs w:val="12"/>
        </w:rPr>
        <w:t>00  тыс.</w:t>
      </w:r>
      <w:proofErr w:type="gramEnd"/>
      <w:r w:rsidRPr="002E58B7">
        <w:rPr>
          <w:rFonts w:ascii="Times New Roman" w:eastAsia="Calibri" w:hAnsi="Times New Roman" w:cs="Times New Roman"/>
          <w:sz w:val="12"/>
          <w:szCs w:val="12"/>
        </w:rPr>
        <w:t xml:space="preserve"> рублей;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2022 год –0,</w:t>
      </w:r>
      <w:proofErr w:type="gramStart"/>
      <w:r w:rsidRPr="002E58B7">
        <w:rPr>
          <w:rFonts w:ascii="Times New Roman" w:eastAsia="Calibri" w:hAnsi="Times New Roman" w:cs="Times New Roman"/>
          <w:sz w:val="12"/>
          <w:szCs w:val="12"/>
        </w:rPr>
        <w:t xml:space="preserve">00  </w:t>
      </w:r>
      <w:proofErr w:type="spellStart"/>
      <w:r w:rsidRPr="002E58B7">
        <w:rPr>
          <w:rFonts w:ascii="Times New Roman" w:eastAsia="Calibri" w:hAnsi="Times New Roman" w:cs="Times New Roman"/>
          <w:sz w:val="12"/>
          <w:szCs w:val="12"/>
        </w:rPr>
        <w:t>тыс.рублей</w:t>
      </w:r>
      <w:proofErr w:type="spellEnd"/>
      <w:proofErr w:type="gramEnd"/>
      <w:r w:rsidRPr="002E58B7">
        <w:rPr>
          <w:rFonts w:ascii="Times New Roman" w:eastAsia="Calibri" w:hAnsi="Times New Roman" w:cs="Times New Roman"/>
          <w:sz w:val="12"/>
          <w:szCs w:val="12"/>
        </w:rPr>
        <w:t>.»</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ВАЖНЕЙШИЕ ЦЕЛЕВЫЕ ИНДИКАТОРЫ И ПОКАЗАТЕЛИ ПРОГРАММЫ</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муниципальной программы «Содержание улично-дорожной сети муниципального района Сергиевский на 2020-2022гг.» приведен в приложении №1 к Программе.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Критерий благоустроенности (</w:t>
      </w:r>
      <w:proofErr w:type="spellStart"/>
      <w:r w:rsidRPr="002E58B7">
        <w:rPr>
          <w:rFonts w:ascii="Times New Roman" w:eastAsia="Calibri" w:hAnsi="Times New Roman" w:cs="Times New Roman"/>
          <w:sz w:val="12"/>
          <w:szCs w:val="12"/>
        </w:rPr>
        <w:t>Кбл</w:t>
      </w:r>
      <w:proofErr w:type="spellEnd"/>
      <w:r w:rsidRPr="002E58B7">
        <w:rPr>
          <w:rFonts w:ascii="Times New Roman" w:eastAsia="Calibri" w:hAnsi="Times New Roman" w:cs="Times New Roman"/>
          <w:sz w:val="12"/>
          <w:szCs w:val="12"/>
        </w:rPr>
        <w:t xml:space="preserve">) – отражает увеличение объемов финансовых вложений в развитие и содержание благоустройства территории </w:t>
      </w:r>
      <w:proofErr w:type="spellStart"/>
      <w:r w:rsidRPr="002E58B7">
        <w:rPr>
          <w:rFonts w:ascii="Times New Roman" w:eastAsia="Calibri" w:hAnsi="Times New Roman" w:cs="Times New Roman"/>
          <w:sz w:val="12"/>
          <w:szCs w:val="12"/>
        </w:rPr>
        <w:t>м.р</w:t>
      </w:r>
      <w:proofErr w:type="spellEnd"/>
      <w:r w:rsidRPr="002E58B7">
        <w:rPr>
          <w:rFonts w:ascii="Times New Roman" w:eastAsia="Calibri" w:hAnsi="Times New Roman" w:cs="Times New Roman"/>
          <w:sz w:val="12"/>
          <w:szCs w:val="12"/>
        </w:rPr>
        <w:t>. Сергиевский в расчете на 1 жителя и исчисляется по формуле: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w:t>
      </w:r>
      <w:r w:rsidRPr="002E58B7">
        <w:rPr>
          <w:rFonts w:ascii="Times New Roman" w:eastAsia="Calibri" w:hAnsi="Times New Roman" w:cs="Times New Roman"/>
          <w:sz w:val="12"/>
          <w:szCs w:val="12"/>
        </w:rPr>
        <w:object w:dxaOrig="1740" w:dyaOrig="520">
          <v:shape id="_x0000_i1025" type="#_x0000_t75" style="width:139.5pt;height:42pt" o:ole="">
            <v:imagedata r:id="rId46" o:title=""/>
          </v:shape>
          <o:OLEObject Type="Embed" ProgID="Equation.3" ShapeID="_x0000_i1025" DrawAspect="Content" ObjectID="_1641166437" r:id="rId47"/>
        </w:object>
      </w:r>
      <w:proofErr w:type="gramStart"/>
      <w:r w:rsidRPr="002E58B7">
        <w:rPr>
          <w:rFonts w:ascii="Times New Roman" w:eastAsia="Calibri" w:hAnsi="Times New Roman" w:cs="Times New Roman"/>
          <w:sz w:val="12"/>
          <w:szCs w:val="12"/>
        </w:rPr>
        <w:t xml:space="preserve">,   </w:t>
      </w:r>
      <w:proofErr w:type="gramEnd"/>
      <w:r w:rsidRPr="002E58B7">
        <w:rPr>
          <w:rFonts w:ascii="Times New Roman" w:eastAsia="Calibri" w:hAnsi="Times New Roman" w:cs="Times New Roman"/>
          <w:sz w:val="12"/>
          <w:szCs w:val="12"/>
        </w:rPr>
        <w:t xml:space="preserve">где </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О1 - фактический объем финансовых вложений </w:t>
      </w:r>
      <w:proofErr w:type="spellStart"/>
      <w:r w:rsidRPr="002E58B7">
        <w:rPr>
          <w:rFonts w:ascii="Times New Roman" w:eastAsia="Calibri" w:hAnsi="Times New Roman" w:cs="Times New Roman"/>
          <w:sz w:val="12"/>
          <w:szCs w:val="12"/>
        </w:rPr>
        <w:t>м.р</w:t>
      </w:r>
      <w:proofErr w:type="spellEnd"/>
      <w:r w:rsidRPr="002E58B7">
        <w:rPr>
          <w:rFonts w:ascii="Times New Roman" w:eastAsia="Calibri" w:hAnsi="Times New Roman" w:cs="Times New Roman"/>
          <w:sz w:val="12"/>
          <w:szCs w:val="12"/>
        </w:rPr>
        <w:t>. Сергиевский в развитие и содержание благоустройства территории в предыдущем году;</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О2 -фактический объем финансовых вложений </w:t>
      </w:r>
      <w:proofErr w:type="spellStart"/>
      <w:r w:rsidRPr="002E58B7">
        <w:rPr>
          <w:rFonts w:ascii="Times New Roman" w:eastAsia="Calibri" w:hAnsi="Times New Roman" w:cs="Times New Roman"/>
          <w:sz w:val="12"/>
          <w:szCs w:val="12"/>
        </w:rPr>
        <w:t>м.р</w:t>
      </w:r>
      <w:proofErr w:type="spellEnd"/>
      <w:r w:rsidRPr="002E58B7">
        <w:rPr>
          <w:rFonts w:ascii="Times New Roman" w:eastAsia="Calibri" w:hAnsi="Times New Roman" w:cs="Times New Roman"/>
          <w:sz w:val="12"/>
          <w:szCs w:val="12"/>
        </w:rPr>
        <w:t>. Сергиевский в развитие и содержание благоустройства территории в отчетном году;</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lastRenderedPageBreak/>
        <w:t xml:space="preserve">Ч1 -численность жителей </w:t>
      </w:r>
      <w:proofErr w:type="spellStart"/>
      <w:r w:rsidRPr="002E58B7">
        <w:rPr>
          <w:rFonts w:ascii="Times New Roman" w:eastAsia="Calibri" w:hAnsi="Times New Roman" w:cs="Times New Roman"/>
          <w:sz w:val="12"/>
          <w:szCs w:val="12"/>
        </w:rPr>
        <w:t>м.р</w:t>
      </w:r>
      <w:proofErr w:type="spellEnd"/>
      <w:r w:rsidRPr="002E58B7">
        <w:rPr>
          <w:rFonts w:ascii="Times New Roman" w:eastAsia="Calibri" w:hAnsi="Times New Roman" w:cs="Times New Roman"/>
          <w:sz w:val="12"/>
          <w:szCs w:val="12"/>
        </w:rPr>
        <w:t>. Сергиевский в предыдущем году по данным статистики;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Ч2 - численность жителей </w:t>
      </w:r>
      <w:proofErr w:type="spellStart"/>
      <w:r w:rsidRPr="002E58B7">
        <w:rPr>
          <w:rFonts w:ascii="Times New Roman" w:eastAsia="Calibri" w:hAnsi="Times New Roman" w:cs="Times New Roman"/>
          <w:sz w:val="12"/>
          <w:szCs w:val="12"/>
        </w:rPr>
        <w:t>м.р</w:t>
      </w:r>
      <w:proofErr w:type="spellEnd"/>
      <w:r w:rsidRPr="002E58B7">
        <w:rPr>
          <w:rFonts w:ascii="Times New Roman" w:eastAsia="Calibri" w:hAnsi="Times New Roman" w:cs="Times New Roman"/>
          <w:sz w:val="12"/>
          <w:szCs w:val="12"/>
        </w:rPr>
        <w:t>. Сергиевский в отчетном году по данным статистики.</w:t>
      </w: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ОЦЕНКА СОЦИАЛЬНО-ЭКОНОМИЧЕСКОЙ ЭФФЕКТИВНОСТИ РЕАЛИЗАЦИИ ПРОГРАММЫ.</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b/>
          <w:sz w:val="12"/>
          <w:szCs w:val="12"/>
        </w:rPr>
        <w:t xml:space="preserve"> </w:t>
      </w:r>
      <w:r w:rsidRPr="002E58B7">
        <w:rPr>
          <w:rFonts w:ascii="Times New Roman" w:eastAsia="Calibri" w:hAnsi="Times New Roman" w:cs="Times New Roman"/>
          <w:sz w:val="12"/>
          <w:szCs w:val="12"/>
        </w:rPr>
        <w:t>Результатом реализации Программы будет, является улучшение состояния автодорог, продление сроков эксплуатации асфальтобетонных покрытий и внутриквартальных проездов, повышение безопасности движения пешеходов и транспортных средств;</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Кроме того, будет выполнен текущий ремонт на </w:t>
      </w:r>
      <w:proofErr w:type="gramStart"/>
      <w:r w:rsidRPr="002E58B7">
        <w:rPr>
          <w:rFonts w:ascii="Times New Roman" w:eastAsia="Calibri" w:hAnsi="Times New Roman" w:cs="Times New Roman"/>
          <w:sz w:val="12"/>
          <w:szCs w:val="12"/>
        </w:rPr>
        <w:t>площади  38</w:t>
      </w:r>
      <w:proofErr w:type="gramEnd"/>
      <w:r w:rsidRPr="002E58B7">
        <w:rPr>
          <w:rFonts w:ascii="Times New Roman" w:eastAsia="Calibri" w:hAnsi="Times New Roman" w:cs="Times New Roman"/>
          <w:sz w:val="12"/>
          <w:szCs w:val="12"/>
        </w:rPr>
        <w:t xml:space="preserve">,515 тыс. м2, что позволит сохранить в нормативном состоянии дорожное покрытие  на участках, не охваченных капитальным ремонтом. </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Будут выполнены работы:</w:t>
      </w:r>
    </w:p>
    <w:p w:rsidR="002E58B7" w:rsidRPr="002E58B7" w:rsidRDefault="002E58B7" w:rsidP="002E58B7">
      <w:pPr>
        <w:numPr>
          <w:ilvl w:val="0"/>
          <w:numId w:val="43"/>
        </w:num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по зимнему содержанию улично-дорожной сети – 1370,709 км; </w:t>
      </w:r>
    </w:p>
    <w:p w:rsidR="002E58B7" w:rsidRPr="002E58B7" w:rsidRDefault="002E58B7" w:rsidP="002E58B7">
      <w:pPr>
        <w:numPr>
          <w:ilvl w:val="0"/>
          <w:numId w:val="43"/>
        </w:num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по летнему содержанию улично-дорожной сети – 1301,412 км; </w:t>
      </w:r>
    </w:p>
    <w:p w:rsidR="002E58B7" w:rsidRPr="002E58B7" w:rsidRDefault="002E58B7" w:rsidP="002E58B7">
      <w:pPr>
        <w:numPr>
          <w:ilvl w:val="0"/>
          <w:numId w:val="43"/>
        </w:num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по замене и ремонту </w:t>
      </w:r>
      <w:proofErr w:type="gramStart"/>
      <w:r w:rsidRPr="002E58B7">
        <w:rPr>
          <w:rFonts w:ascii="Times New Roman" w:eastAsia="Calibri" w:hAnsi="Times New Roman" w:cs="Times New Roman"/>
          <w:sz w:val="12"/>
          <w:szCs w:val="12"/>
        </w:rPr>
        <w:t>поврежденных  дорожных</w:t>
      </w:r>
      <w:proofErr w:type="gramEnd"/>
      <w:r w:rsidRPr="002E58B7">
        <w:rPr>
          <w:rFonts w:ascii="Times New Roman" w:eastAsia="Calibri" w:hAnsi="Times New Roman" w:cs="Times New Roman"/>
          <w:sz w:val="12"/>
          <w:szCs w:val="12"/>
        </w:rPr>
        <w:t xml:space="preserve"> знаков- 120 шт.</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В результате реализации программных мероприятий в 2020-2022 году удастся на всей сети дорог и внутриквартальных проездов упорядочить проведение полной номенклатуры сезонных работ по содержанию и текущему ремонту дорог, что положит начало сокращению «</w:t>
      </w:r>
      <w:proofErr w:type="spellStart"/>
      <w:r w:rsidRPr="002E58B7">
        <w:rPr>
          <w:rFonts w:ascii="Times New Roman" w:eastAsia="Calibri" w:hAnsi="Times New Roman" w:cs="Times New Roman"/>
          <w:sz w:val="12"/>
          <w:szCs w:val="12"/>
        </w:rPr>
        <w:t>недоремонта</w:t>
      </w:r>
      <w:proofErr w:type="spellEnd"/>
      <w:r w:rsidRPr="002E58B7">
        <w:rPr>
          <w:rFonts w:ascii="Times New Roman" w:eastAsia="Calibri" w:hAnsi="Times New Roman" w:cs="Times New Roman"/>
          <w:sz w:val="12"/>
          <w:szCs w:val="12"/>
        </w:rPr>
        <w:t>» муниципальных дорог муниципального района Сергиевский и обеспечению выхода на ежегодные нормативные объемы ремонтных работ.</w:t>
      </w:r>
    </w:p>
    <w:p w:rsidR="002E58B7" w:rsidRPr="002E58B7" w:rsidRDefault="008D7244" w:rsidP="002E58B7">
      <w:pPr>
        <w:tabs>
          <w:tab w:val="left" w:pos="284"/>
        </w:tabs>
        <w:spacing w:after="0" w:line="240" w:lineRule="auto"/>
        <w:ind w:firstLine="284"/>
        <w:jc w:val="both"/>
        <w:rPr>
          <w:rFonts w:ascii="Times New Roman" w:eastAsia="Calibri" w:hAnsi="Times New Roman" w:cs="Times New Roman"/>
          <w:sz w:val="12"/>
          <w:szCs w:val="12"/>
        </w:rPr>
      </w:pPr>
      <w:hyperlink r:id="rId48" w:history="1">
        <w:r w:rsidR="002E58B7" w:rsidRPr="002E58B7">
          <w:rPr>
            <w:rStyle w:val="af4"/>
            <w:rFonts w:ascii="Times New Roman" w:eastAsia="Calibri" w:hAnsi="Times New Roman" w:cs="Times New Roman"/>
            <w:sz w:val="12"/>
            <w:szCs w:val="12"/>
          </w:rPr>
          <w:t>Методика</w:t>
        </w:r>
      </w:hyperlink>
      <w:r w:rsidR="002E58B7" w:rsidRPr="002E58B7">
        <w:rPr>
          <w:rFonts w:ascii="Times New Roman" w:eastAsia="Calibri" w:hAnsi="Times New Roman" w:cs="Times New Roman"/>
          <w:sz w:val="12"/>
          <w:szCs w:val="12"/>
        </w:rPr>
        <w:t xml:space="preserve"> оценки эффективности реализации Программы определена в приложении № 2 к Программе.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bCs/>
          <w:sz w:val="12"/>
          <w:szCs w:val="12"/>
        </w:rPr>
      </w:pP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СИСТЕМА ОРГАНИЗАЦИИ КОНТРОЛЯ ЗА ХОДОМ РЕАЛИЗАЦИИ ПРОГРАММЫ.</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Реализацию Программы   </w:t>
      </w:r>
      <w:proofErr w:type="gramStart"/>
      <w:r w:rsidRPr="002E58B7">
        <w:rPr>
          <w:rFonts w:ascii="Times New Roman" w:eastAsia="Calibri" w:hAnsi="Times New Roman" w:cs="Times New Roman"/>
          <w:sz w:val="12"/>
          <w:szCs w:val="12"/>
        </w:rPr>
        <w:t>осуществляет  ответственный</w:t>
      </w:r>
      <w:proofErr w:type="gramEnd"/>
      <w:r w:rsidRPr="002E58B7">
        <w:rPr>
          <w:rFonts w:ascii="Times New Roman" w:eastAsia="Calibri" w:hAnsi="Times New Roman" w:cs="Times New Roman"/>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p>
    <w:p w:rsidR="002E58B7"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lang w:val="x-none"/>
        </w:rPr>
      </w:pPr>
      <w:r w:rsidRPr="002E58B7">
        <w:rPr>
          <w:rFonts w:ascii="Times New Roman" w:eastAsia="Calibri" w:hAnsi="Times New Roman" w:cs="Times New Roman"/>
          <w:b/>
          <w:sz w:val="12"/>
          <w:szCs w:val="12"/>
          <w:lang w:val="x-none"/>
        </w:rPr>
        <w:t>Оценка эффективности реализации Программы.</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Оценка эффективности реализации Программы «Содержание улично-дорожной сети муниципального района Сергиевский на 2020-2022гг.»</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Эффективность реализации Программы с учетом финансирования оценивается путем соотнесения степени достижения основных </w:t>
      </w:r>
      <w:proofErr w:type="gramStart"/>
      <w:r w:rsidRPr="002E58B7">
        <w:rPr>
          <w:rFonts w:ascii="Times New Roman" w:eastAsia="Calibri" w:hAnsi="Times New Roman" w:cs="Times New Roman"/>
          <w:sz w:val="12"/>
          <w:szCs w:val="12"/>
        </w:rPr>
        <w:t>целевых  показателей</w:t>
      </w:r>
      <w:proofErr w:type="gramEnd"/>
      <w:r w:rsidRPr="002E58B7">
        <w:rPr>
          <w:rFonts w:ascii="Times New Roman" w:eastAsia="Calibri" w:hAnsi="Times New Roman" w:cs="Times New Roman"/>
          <w:sz w:val="12"/>
          <w:szCs w:val="12"/>
        </w:rPr>
        <w:t xml:space="preserve"> (индикаторов) Программы к уровню ее финансирования с начала реализации. Комплексный показатель эффективности рассчитывается по формуле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noProof/>
          <w:sz w:val="12"/>
          <w:szCs w:val="12"/>
          <w:lang w:eastAsia="ru-RU"/>
        </w:rPr>
        <w:drawing>
          <wp:inline distT="0" distB="0" distL="0" distR="0">
            <wp:extent cx="4419600" cy="2971703"/>
            <wp:effectExtent l="0" t="0" r="0" b="0"/>
            <wp:docPr id="18" name="Рисунок 18" descr="C:\Users\79372\Desktop\л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79372\Desktop\лорд.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5400" cy="2982327"/>
                    </a:xfrm>
                    <a:prstGeom prst="rect">
                      <a:avLst/>
                    </a:prstGeom>
                    <a:noFill/>
                    <a:ln>
                      <a:noFill/>
                    </a:ln>
                  </pic:spPr>
                </pic:pic>
              </a:graphicData>
            </a:graphic>
          </wp:inline>
        </w:drawing>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Для расчета комплексного показателя эффективности R используются все целевые показатели (индикаторы), приведенные в приложении №1 к Программе.</w:t>
      </w:r>
    </w:p>
    <w:p w:rsidR="002E58B7" w:rsidRPr="002E58B7" w:rsidRDefault="002E58B7" w:rsidP="002E58B7">
      <w:pPr>
        <w:tabs>
          <w:tab w:val="left" w:pos="284"/>
        </w:tabs>
        <w:spacing w:after="0" w:line="240" w:lineRule="auto"/>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ab/>
        <w:t>При значении комплексного показателя эффективности R от 80 до 100% и более эффективность реализации Программы признается высокой, при значении менее 80% -</w:t>
      </w:r>
      <w:r>
        <w:rPr>
          <w:rFonts w:ascii="Times New Roman" w:eastAsia="Calibri" w:hAnsi="Times New Roman" w:cs="Times New Roman"/>
          <w:sz w:val="12"/>
          <w:szCs w:val="12"/>
        </w:rPr>
        <w:t>низко</w:t>
      </w:r>
    </w:p>
    <w:p w:rsidR="00FE4257" w:rsidRPr="00FE4257" w:rsidRDefault="00FE4257" w:rsidP="00FE4257">
      <w:pPr>
        <w:tabs>
          <w:tab w:val="left" w:pos="284"/>
        </w:tabs>
        <w:spacing w:after="0" w:line="240" w:lineRule="auto"/>
        <w:ind w:firstLine="284"/>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Приложение № 1</w:t>
      </w:r>
    </w:p>
    <w:p w:rsidR="00FE4257" w:rsidRDefault="00FE4257" w:rsidP="00FE4257">
      <w:pPr>
        <w:tabs>
          <w:tab w:val="left" w:pos="284"/>
        </w:tabs>
        <w:spacing w:after="0" w:line="240" w:lineRule="auto"/>
        <w:ind w:firstLine="284"/>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к муниципальной Программе «Содержание улично-дорожной сети</w:t>
      </w:r>
    </w:p>
    <w:p w:rsidR="0018271D" w:rsidRPr="0018271D" w:rsidRDefault="00FE4257" w:rsidP="00FE4257">
      <w:pPr>
        <w:tabs>
          <w:tab w:val="left" w:pos="284"/>
        </w:tabs>
        <w:spacing w:after="0" w:line="240" w:lineRule="auto"/>
        <w:ind w:firstLine="284"/>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 xml:space="preserve"> муниципального района Сергиевский на 2020-2022гг.»</w:t>
      </w:r>
    </w:p>
    <w:p w:rsidR="00FE4257" w:rsidRPr="00FE4257" w:rsidRDefault="00FE4257" w:rsidP="00FE4257">
      <w:pPr>
        <w:tabs>
          <w:tab w:val="left" w:pos="284"/>
        </w:tabs>
        <w:spacing w:after="0" w:line="240" w:lineRule="auto"/>
        <w:ind w:firstLine="284"/>
        <w:jc w:val="center"/>
        <w:rPr>
          <w:rFonts w:ascii="Times New Roman" w:eastAsia="Calibri" w:hAnsi="Times New Roman" w:cs="Times New Roman"/>
          <w:b/>
          <w:sz w:val="12"/>
          <w:szCs w:val="12"/>
        </w:rPr>
      </w:pPr>
      <w:r w:rsidRPr="00FE4257">
        <w:rPr>
          <w:rFonts w:ascii="Times New Roman" w:eastAsia="Calibri" w:hAnsi="Times New Roman" w:cs="Times New Roman"/>
          <w:b/>
          <w:sz w:val="12"/>
          <w:szCs w:val="12"/>
        </w:rPr>
        <w:t>Перечень</w:t>
      </w:r>
    </w:p>
    <w:p w:rsidR="00FE4257" w:rsidRPr="00FE4257" w:rsidRDefault="00FE4257" w:rsidP="00FE4257">
      <w:pPr>
        <w:tabs>
          <w:tab w:val="left" w:pos="284"/>
        </w:tabs>
        <w:spacing w:after="0" w:line="240" w:lineRule="auto"/>
        <w:ind w:firstLine="284"/>
        <w:jc w:val="center"/>
        <w:rPr>
          <w:rFonts w:ascii="Times New Roman" w:eastAsia="Calibri" w:hAnsi="Times New Roman" w:cs="Times New Roman"/>
          <w:b/>
          <w:sz w:val="12"/>
          <w:szCs w:val="12"/>
        </w:rPr>
      </w:pPr>
      <w:r w:rsidRPr="00FE4257">
        <w:rPr>
          <w:rFonts w:ascii="Times New Roman" w:eastAsia="Calibri" w:hAnsi="Times New Roman" w:cs="Times New Roman"/>
          <w:b/>
          <w:sz w:val="12"/>
          <w:szCs w:val="12"/>
        </w:rPr>
        <w:t>Целевых индикаторов (показателей), характеризующих ежегодный ход и итоги реализации муниципальной программы «Содержание улично-дорожной сети муниципального района Сергиевский на 2020-2022гг.».</w:t>
      </w:r>
    </w:p>
    <w:p w:rsidR="00FE4257" w:rsidRPr="00FE4257" w:rsidRDefault="00FE4257" w:rsidP="00FE4257">
      <w:pPr>
        <w:tabs>
          <w:tab w:val="left" w:pos="284"/>
        </w:tabs>
        <w:spacing w:after="0" w:line="240" w:lineRule="auto"/>
        <w:ind w:firstLine="284"/>
        <w:jc w:val="center"/>
        <w:rPr>
          <w:rFonts w:ascii="Times New Roman" w:eastAsia="Calibri" w:hAnsi="Times New Roman" w:cs="Times New Roman"/>
          <w:b/>
          <w:sz w:val="12"/>
          <w:szCs w:val="12"/>
        </w:rPr>
      </w:pPr>
    </w:p>
    <w:tbl>
      <w:tblPr>
        <w:tblW w:w="7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3603"/>
        <w:gridCol w:w="951"/>
        <w:gridCol w:w="789"/>
        <w:gridCol w:w="854"/>
        <w:gridCol w:w="847"/>
      </w:tblGrid>
      <w:tr w:rsidR="00FE4257" w:rsidRPr="00FE4257" w:rsidTr="00FE4257">
        <w:tc>
          <w:tcPr>
            <w:tcW w:w="366" w:type="dxa"/>
            <w:vMerge w:val="restart"/>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 п/п</w:t>
            </w:r>
          </w:p>
        </w:tc>
        <w:tc>
          <w:tcPr>
            <w:tcW w:w="3603" w:type="dxa"/>
            <w:vMerge w:val="restart"/>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Наименование индикатора</w:t>
            </w:r>
          </w:p>
        </w:tc>
        <w:tc>
          <w:tcPr>
            <w:tcW w:w="951" w:type="dxa"/>
            <w:vMerge w:val="restart"/>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Единица</w:t>
            </w:r>
            <w:r>
              <w:rPr>
                <w:rFonts w:ascii="Times New Roman" w:eastAsia="Calibri" w:hAnsi="Times New Roman" w:cs="Times New Roman"/>
                <w:sz w:val="12"/>
                <w:szCs w:val="12"/>
              </w:rPr>
              <w:t xml:space="preserve"> </w:t>
            </w:r>
            <w:r w:rsidRPr="00FE4257">
              <w:rPr>
                <w:rFonts w:ascii="Times New Roman" w:eastAsia="Calibri" w:hAnsi="Times New Roman" w:cs="Times New Roman"/>
                <w:sz w:val="12"/>
                <w:szCs w:val="12"/>
              </w:rPr>
              <w:t>измерения</w:t>
            </w:r>
          </w:p>
        </w:tc>
        <w:tc>
          <w:tcPr>
            <w:tcW w:w="2490" w:type="dxa"/>
            <w:gridSpan w:val="3"/>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Значение индикатора</w:t>
            </w:r>
          </w:p>
        </w:tc>
      </w:tr>
      <w:tr w:rsidR="00FE4257" w:rsidRPr="00FE4257" w:rsidTr="00FE4257">
        <w:tc>
          <w:tcPr>
            <w:tcW w:w="366" w:type="dxa"/>
            <w:vMerge/>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p>
        </w:tc>
        <w:tc>
          <w:tcPr>
            <w:tcW w:w="3603" w:type="dxa"/>
            <w:vMerge/>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p>
        </w:tc>
        <w:tc>
          <w:tcPr>
            <w:tcW w:w="951" w:type="dxa"/>
            <w:vMerge/>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p>
        </w:tc>
        <w:tc>
          <w:tcPr>
            <w:tcW w:w="789" w:type="dxa"/>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2020 год</w:t>
            </w:r>
          </w:p>
        </w:tc>
        <w:tc>
          <w:tcPr>
            <w:tcW w:w="854" w:type="dxa"/>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2021 год</w:t>
            </w:r>
          </w:p>
        </w:tc>
        <w:tc>
          <w:tcPr>
            <w:tcW w:w="847" w:type="dxa"/>
            <w:vAlign w:val="center"/>
          </w:tcPr>
          <w:p w:rsidR="00FE4257" w:rsidRPr="00FE4257" w:rsidRDefault="00FE4257" w:rsidP="00FE4257">
            <w:pPr>
              <w:tabs>
                <w:tab w:val="left" w:pos="284"/>
              </w:tabs>
              <w:spacing w:after="0" w:line="240" w:lineRule="auto"/>
              <w:jc w:val="center"/>
              <w:rPr>
                <w:rFonts w:ascii="Times New Roman" w:eastAsia="Calibri" w:hAnsi="Times New Roman" w:cs="Times New Roman"/>
                <w:sz w:val="12"/>
                <w:szCs w:val="12"/>
              </w:rPr>
            </w:pPr>
            <w:r w:rsidRPr="00FE4257">
              <w:rPr>
                <w:rFonts w:ascii="Times New Roman" w:eastAsia="Calibri" w:hAnsi="Times New Roman" w:cs="Times New Roman"/>
                <w:sz w:val="12"/>
                <w:szCs w:val="12"/>
              </w:rPr>
              <w:t>2022год</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1</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Текущий ремонт асфальтобетонного покрытия улично-дорожной сети</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км.</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2</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2</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2</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2</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Текущий ремонт грунтощебеночного покрытия улично-дорожной сети</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км.</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9</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9</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9</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3</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Очистка дорожного полотна от снежного покрова и наледи в зимнее время</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км.</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456</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456</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456</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4</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Поддержание в летний период в чистоте асфальтобетонного покрытия улично-дорожной сети</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км.</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433</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433</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433</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5</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Установка дорожных знаков</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шт.</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40</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40</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40</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6</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 xml:space="preserve">Сокращение </w:t>
            </w:r>
            <w:proofErr w:type="gramStart"/>
            <w:r w:rsidRPr="00FE4257">
              <w:rPr>
                <w:rFonts w:ascii="Times New Roman" w:eastAsia="Calibri" w:hAnsi="Times New Roman" w:cs="Times New Roman"/>
                <w:sz w:val="12"/>
                <w:szCs w:val="12"/>
              </w:rPr>
              <w:t>доли  муниципальных</w:t>
            </w:r>
            <w:proofErr w:type="gramEnd"/>
            <w:r w:rsidRPr="00FE4257">
              <w:rPr>
                <w:rFonts w:ascii="Times New Roman" w:eastAsia="Calibri" w:hAnsi="Times New Roman" w:cs="Times New Roman"/>
                <w:sz w:val="12"/>
                <w:szCs w:val="12"/>
              </w:rPr>
              <w:t xml:space="preserve"> дорог не отвечающим нормативным требованиям, к уровню прошлого года </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1,0</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1,0</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1,0</w:t>
            </w:r>
          </w:p>
        </w:tc>
      </w:tr>
      <w:tr w:rsidR="00FE4257" w:rsidRPr="00FE4257" w:rsidTr="00FE4257">
        <w:tc>
          <w:tcPr>
            <w:tcW w:w="366"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7</w:t>
            </w:r>
          </w:p>
        </w:tc>
        <w:tc>
          <w:tcPr>
            <w:tcW w:w="3603"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Достижение критерия благоустроенности</w:t>
            </w:r>
          </w:p>
        </w:tc>
        <w:tc>
          <w:tcPr>
            <w:tcW w:w="951"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w:t>
            </w:r>
          </w:p>
        </w:tc>
        <w:tc>
          <w:tcPr>
            <w:tcW w:w="789" w:type="dxa"/>
            <w:vAlign w:val="center"/>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90</w:t>
            </w:r>
          </w:p>
        </w:tc>
        <w:tc>
          <w:tcPr>
            <w:tcW w:w="854"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90</w:t>
            </w:r>
          </w:p>
        </w:tc>
        <w:tc>
          <w:tcPr>
            <w:tcW w:w="847" w:type="dxa"/>
            <w:vAlign w:val="center"/>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90</w:t>
            </w:r>
          </w:p>
        </w:tc>
      </w:tr>
      <w:tr w:rsidR="00FE4257" w:rsidRPr="00FE4257" w:rsidTr="00FE4257">
        <w:tblPrEx>
          <w:tblLook w:val="0000" w:firstRow="0" w:lastRow="0" w:firstColumn="0" w:lastColumn="0" w:noHBand="0" w:noVBand="0"/>
        </w:tblPrEx>
        <w:trPr>
          <w:trHeight w:val="206"/>
        </w:trPr>
        <w:tc>
          <w:tcPr>
            <w:tcW w:w="366" w:type="dxa"/>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8</w:t>
            </w:r>
          </w:p>
        </w:tc>
        <w:tc>
          <w:tcPr>
            <w:tcW w:w="3603" w:type="dxa"/>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Озеленение общественных территорий</w:t>
            </w:r>
          </w:p>
        </w:tc>
        <w:tc>
          <w:tcPr>
            <w:tcW w:w="951" w:type="dxa"/>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тыс.м2</w:t>
            </w:r>
          </w:p>
        </w:tc>
        <w:tc>
          <w:tcPr>
            <w:tcW w:w="789" w:type="dxa"/>
          </w:tcPr>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r w:rsidRPr="00FE4257">
              <w:rPr>
                <w:rFonts w:ascii="Times New Roman" w:eastAsia="Calibri" w:hAnsi="Times New Roman" w:cs="Times New Roman"/>
                <w:sz w:val="12"/>
                <w:szCs w:val="12"/>
              </w:rPr>
              <w:t>26,611</w:t>
            </w:r>
          </w:p>
          <w:p w:rsidR="00FE4257" w:rsidRPr="00FE4257" w:rsidRDefault="00FE4257" w:rsidP="00FE4257">
            <w:pPr>
              <w:tabs>
                <w:tab w:val="left" w:pos="284"/>
              </w:tabs>
              <w:spacing w:after="0" w:line="240" w:lineRule="auto"/>
              <w:rPr>
                <w:rFonts w:ascii="Times New Roman" w:eastAsia="Calibri" w:hAnsi="Times New Roman" w:cs="Times New Roman"/>
                <w:sz w:val="12"/>
                <w:szCs w:val="12"/>
              </w:rPr>
            </w:pPr>
          </w:p>
        </w:tc>
        <w:tc>
          <w:tcPr>
            <w:tcW w:w="854" w:type="dxa"/>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26,611</w:t>
            </w:r>
          </w:p>
        </w:tc>
        <w:tc>
          <w:tcPr>
            <w:tcW w:w="847" w:type="dxa"/>
          </w:tcPr>
          <w:p w:rsidR="00FE4257" w:rsidRPr="00FE4257" w:rsidRDefault="00FE4257" w:rsidP="00FE4257">
            <w:pPr>
              <w:tabs>
                <w:tab w:val="left" w:pos="284"/>
              </w:tabs>
              <w:spacing w:after="0" w:line="240" w:lineRule="auto"/>
              <w:jc w:val="right"/>
              <w:rPr>
                <w:rFonts w:ascii="Times New Roman" w:eastAsia="Calibri" w:hAnsi="Times New Roman" w:cs="Times New Roman"/>
                <w:sz w:val="12"/>
                <w:szCs w:val="12"/>
              </w:rPr>
            </w:pPr>
            <w:r w:rsidRPr="00FE4257">
              <w:rPr>
                <w:rFonts w:ascii="Times New Roman" w:eastAsia="Calibri" w:hAnsi="Times New Roman" w:cs="Times New Roman"/>
                <w:sz w:val="12"/>
                <w:szCs w:val="12"/>
              </w:rPr>
              <w:t>26,611</w:t>
            </w:r>
          </w:p>
        </w:tc>
      </w:tr>
    </w:tbl>
    <w:p w:rsidR="00FE4257" w:rsidRDefault="00FE4257" w:rsidP="002E58B7">
      <w:pPr>
        <w:tabs>
          <w:tab w:val="left" w:pos="284"/>
        </w:tabs>
        <w:spacing w:after="0" w:line="240" w:lineRule="auto"/>
        <w:ind w:firstLine="284"/>
        <w:jc w:val="right"/>
        <w:rPr>
          <w:rFonts w:ascii="Times New Roman" w:eastAsia="Calibri" w:hAnsi="Times New Roman" w:cs="Times New Roman"/>
          <w:i/>
          <w:sz w:val="12"/>
          <w:szCs w:val="12"/>
        </w:rPr>
      </w:pP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 xml:space="preserve">к постановлению администрации </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муниципального района Сергиевский Самарской области</w:t>
      </w:r>
    </w:p>
    <w:p w:rsidR="002E58B7" w:rsidRPr="002E58B7" w:rsidRDefault="002E58B7" w:rsidP="002E58B7">
      <w:pPr>
        <w:tabs>
          <w:tab w:val="left" w:pos="284"/>
        </w:tabs>
        <w:spacing w:after="0" w:line="240" w:lineRule="auto"/>
        <w:ind w:firstLine="284"/>
        <w:jc w:val="right"/>
        <w:rPr>
          <w:rFonts w:ascii="Times New Roman" w:eastAsia="Calibri" w:hAnsi="Times New Roman" w:cs="Times New Roman"/>
          <w:i/>
          <w:sz w:val="12"/>
          <w:szCs w:val="12"/>
        </w:rPr>
      </w:pPr>
      <w:r w:rsidRPr="002E58B7">
        <w:rPr>
          <w:rFonts w:ascii="Times New Roman" w:eastAsia="Calibri" w:hAnsi="Times New Roman" w:cs="Times New Roman"/>
          <w:i/>
          <w:sz w:val="12"/>
          <w:szCs w:val="12"/>
        </w:rPr>
        <w:t>№ 1196 от 30.08.2019 г.</w:t>
      </w:r>
    </w:p>
    <w:p w:rsidR="00D63C7B" w:rsidRPr="002E58B7" w:rsidRDefault="002E58B7" w:rsidP="002E58B7">
      <w:pPr>
        <w:tabs>
          <w:tab w:val="left" w:pos="284"/>
        </w:tabs>
        <w:spacing w:after="0" w:line="240" w:lineRule="auto"/>
        <w:ind w:firstLine="284"/>
        <w:jc w:val="center"/>
        <w:rPr>
          <w:rFonts w:ascii="Times New Roman" w:eastAsia="Calibri" w:hAnsi="Times New Roman" w:cs="Times New Roman"/>
          <w:b/>
          <w:sz w:val="12"/>
          <w:szCs w:val="12"/>
        </w:rPr>
      </w:pPr>
      <w:r w:rsidRPr="002E58B7">
        <w:rPr>
          <w:rFonts w:ascii="Times New Roman" w:eastAsia="Calibri" w:hAnsi="Times New Roman" w:cs="Times New Roman"/>
          <w:b/>
          <w:sz w:val="12"/>
          <w:szCs w:val="12"/>
        </w:rPr>
        <w:t>Программные мероприятия муниципальной программы «Содержание улично-дорожной сети муниципального района Сергиевский на 2020-2022гг.»</w:t>
      </w:r>
    </w:p>
    <w:p w:rsidR="00D63C7B" w:rsidRPr="00D63C7B" w:rsidRDefault="00D63C7B" w:rsidP="002E58B7">
      <w:pPr>
        <w:tabs>
          <w:tab w:val="left" w:pos="284"/>
        </w:tabs>
        <w:spacing w:after="0" w:line="240" w:lineRule="auto"/>
        <w:ind w:firstLine="284"/>
        <w:jc w:val="both"/>
        <w:rPr>
          <w:rFonts w:ascii="Times New Roman" w:eastAsia="Calibri" w:hAnsi="Times New Roman" w:cs="Times New Roman"/>
          <w:sz w:val="12"/>
          <w:szCs w:val="12"/>
        </w:rPr>
      </w:pPr>
    </w:p>
    <w:tbl>
      <w:tblPr>
        <w:tblStyle w:val="af7"/>
        <w:tblW w:w="0" w:type="auto"/>
        <w:tblLook w:val="04A0" w:firstRow="1" w:lastRow="0" w:firstColumn="1" w:lastColumn="0" w:noHBand="0" w:noVBand="1"/>
      </w:tblPr>
      <w:tblGrid>
        <w:gridCol w:w="534"/>
        <w:gridCol w:w="2440"/>
        <w:gridCol w:w="751"/>
        <w:gridCol w:w="1061"/>
        <w:gridCol w:w="992"/>
        <w:gridCol w:w="993"/>
        <w:gridCol w:w="819"/>
      </w:tblGrid>
      <w:tr w:rsidR="002E58B7" w:rsidRPr="002E58B7" w:rsidTr="002E58B7">
        <w:trPr>
          <w:trHeight w:val="20"/>
        </w:trPr>
        <w:tc>
          <w:tcPr>
            <w:tcW w:w="534" w:type="dxa"/>
            <w:vMerge w:val="restart"/>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 п/п</w:t>
            </w:r>
          </w:p>
        </w:tc>
        <w:tc>
          <w:tcPr>
            <w:tcW w:w="2440" w:type="dxa"/>
            <w:vMerge w:val="restart"/>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Наименование мероприятия</w:t>
            </w:r>
          </w:p>
        </w:tc>
        <w:tc>
          <w:tcPr>
            <w:tcW w:w="751" w:type="dxa"/>
            <w:vMerge w:val="restart"/>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Объем работ, м2/км</w:t>
            </w:r>
          </w:p>
        </w:tc>
        <w:tc>
          <w:tcPr>
            <w:tcW w:w="3046" w:type="dxa"/>
            <w:gridSpan w:val="3"/>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Объем финансирования, </w:t>
            </w:r>
            <w:proofErr w:type="spellStart"/>
            <w:r w:rsidRPr="002E58B7">
              <w:rPr>
                <w:rFonts w:ascii="Times New Roman" w:eastAsia="Calibri" w:hAnsi="Times New Roman" w:cs="Times New Roman"/>
                <w:sz w:val="12"/>
                <w:szCs w:val="12"/>
              </w:rPr>
              <w:t>тыс.руб</w:t>
            </w:r>
            <w:proofErr w:type="spellEnd"/>
            <w:r w:rsidRPr="002E58B7">
              <w:rPr>
                <w:rFonts w:ascii="Times New Roman" w:eastAsia="Calibri" w:hAnsi="Times New Roman" w:cs="Times New Roman"/>
                <w:sz w:val="12"/>
                <w:szCs w:val="12"/>
              </w:rPr>
              <w:t>*.</w:t>
            </w:r>
          </w:p>
        </w:tc>
        <w:tc>
          <w:tcPr>
            <w:tcW w:w="737" w:type="dxa"/>
            <w:vMerge w:val="restart"/>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Срок исполнения</w:t>
            </w:r>
          </w:p>
        </w:tc>
      </w:tr>
      <w:tr w:rsidR="002E58B7" w:rsidRPr="002E58B7" w:rsidTr="002E58B7">
        <w:trPr>
          <w:trHeight w:val="20"/>
        </w:trPr>
        <w:tc>
          <w:tcPr>
            <w:tcW w:w="534"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c>
          <w:tcPr>
            <w:tcW w:w="2440"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c>
          <w:tcPr>
            <w:tcW w:w="751"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c>
          <w:tcPr>
            <w:tcW w:w="1061"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2020</w:t>
            </w:r>
          </w:p>
        </w:tc>
        <w:tc>
          <w:tcPr>
            <w:tcW w:w="992"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2021</w:t>
            </w:r>
          </w:p>
        </w:tc>
        <w:tc>
          <w:tcPr>
            <w:tcW w:w="993"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2022</w:t>
            </w:r>
          </w:p>
        </w:tc>
        <w:tc>
          <w:tcPr>
            <w:tcW w:w="737"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r>
      <w:tr w:rsidR="002E58B7" w:rsidRPr="002E58B7" w:rsidTr="002E58B7">
        <w:trPr>
          <w:trHeight w:val="20"/>
        </w:trPr>
        <w:tc>
          <w:tcPr>
            <w:tcW w:w="534"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c>
          <w:tcPr>
            <w:tcW w:w="2440"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c>
          <w:tcPr>
            <w:tcW w:w="751" w:type="dxa"/>
            <w:vMerge/>
            <w:hideMark/>
          </w:tcPr>
          <w:p w:rsidR="002E58B7" w:rsidRPr="002E58B7" w:rsidRDefault="002E58B7" w:rsidP="002E58B7">
            <w:pPr>
              <w:tabs>
                <w:tab w:val="left" w:pos="284"/>
              </w:tabs>
              <w:jc w:val="center"/>
              <w:rPr>
                <w:rFonts w:ascii="Times New Roman" w:eastAsia="Calibri" w:hAnsi="Times New Roman" w:cs="Times New Roman"/>
                <w:sz w:val="12"/>
                <w:szCs w:val="12"/>
              </w:rPr>
            </w:pPr>
          </w:p>
        </w:tc>
        <w:tc>
          <w:tcPr>
            <w:tcW w:w="1061"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местный бюджет</w:t>
            </w:r>
          </w:p>
        </w:tc>
        <w:tc>
          <w:tcPr>
            <w:tcW w:w="992"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местный бюджет</w:t>
            </w:r>
          </w:p>
        </w:tc>
        <w:tc>
          <w:tcPr>
            <w:tcW w:w="993"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r w:rsidRPr="002E58B7">
              <w:rPr>
                <w:rFonts w:ascii="Times New Roman" w:eastAsia="Calibri" w:hAnsi="Times New Roman" w:cs="Times New Roman"/>
                <w:sz w:val="12"/>
                <w:szCs w:val="12"/>
              </w:rPr>
              <w:t>местный бюджет</w:t>
            </w:r>
          </w:p>
        </w:tc>
        <w:tc>
          <w:tcPr>
            <w:tcW w:w="737" w:type="dxa"/>
            <w:hideMark/>
          </w:tcPr>
          <w:p w:rsidR="002E58B7" w:rsidRPr="002E58B7" w:rsidRDefault="002E58B7" w:rsidP="002E58B7">
            <w:pPr>
              <w:tabs>
                <w:tab w:val="left" w:pos="284"/>
              </w:tabs>
              <w:jc w:val="center"/>
              <w:rPr>
                <w:rFonts w:ascii="Times New Roman" w:eastAsia="Calibri" w:hAnsi="Times New Roman" w:cs="Times New Roman"/>
                <w:sz w:val="12"/>
                <w:szCs w:val="12"/>
              </w:rPr>
            </w:pPr>
          </w:p>
        </w:tc>
      </w:tr>
      <w:tr w:rsidR="002E58B7" w:rsidRPr="002E58B7" w:rsidTr="002E58B7">
        <w:trPr>
          <w:trHeight w:val="20"/>
        </w:trPr>
        <w:tc>
          <w:tcPr>
            <w:tcW w:w="7508" w:type="dxa"/>
            <w:gridSpan w:val="7"/>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Текущий ремонт</w:t>
            </w:r>
          </w:p>
        </w:tc>
      </w:tr>
      <w:tr w:rsidR="002E58B7" w:rsidRPr="002E58B7" w:rsidTr="002E58B7">
        <w:trPr>
          <w:trHeight w:val="20"/>
        </w:trPr>
        <w:tc>
          <w:tcPr>
            <w:tcW w:w="534"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p>
        </w:tc>
        <w:tc>
          <w:tcPr>
            <w:tcW w:w="2440"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Асфальтобетонного покрытия улично-дорожной сети</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6871,035</w:t>
            </w:r>
          </w:p>
        </w:tc>
        <w:tc>
          <w:tcPr>
            <w:tcW w:w="1061"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6 500,00000</w:t>
            </w:r>
          </w:p>
        </w:tc>
        <w:tc>
          <w:tcPr>
            <w:tcW w:w="992"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6 500,00000</w:t>
            </w:r>
          </w:p>
        </w:tc>
        <w:tc>
          <w:tcPr>
            <w:tcW w:w="993"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6 500,00000</w:t>
            </w:r>
          </w:p>
        </w:tc>
        <w:tc>
          <w:tcPr>
            <w:tcW w:w="737"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534"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2440"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м2</w:t>
            </w:r>
          </w:p>
        </w:tc>
        <w:tc>
          <w:tcPr>
            <w:tcW w:w="1061"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992"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993"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737"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r>
      <w:tr w:rsidR="002E58B7" w:rsidRPr="002E58B7" w:rsidTr="002E58B7">
        <w:trPr>
          <w:trHeight w:val="20"/>
        </w:trPr>
        <w:tc>
          <w:tcPr>
            <w:tcW w:w="534"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w:t>
            </w:r>
          </w:p>
        </w:tc>
        <w:tc>
          <w:tcPr>
            <w:tcW w:w="2440"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Грунтощебеночного покрытия улично-дорожной сети</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28892,31</w:t>
            </w:r>
          </w:p>
        </w:tc>
        <w:tc>
          <w:tcPr>
            <w:tcW w:w="1061"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992"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993"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737"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534"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2440"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м2</w:t>
            </w:r>
          </w:p>
        </w:tc>
        <w:tc>
          <w:tcPr>
            <w:tcW w:w="1061"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992"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993"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c>
          <w:tcPr>
            <w:tcW w:w="737"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r>
      <w:tr w:rsidR="002E58B7" w:rsidRPr="002E58B7" w:rsidTr="002E58B7">
        <w:trPr>
          <w:trHeight w:val="20"/>
        </w:trPr>
        <w:tc>
          <w:tcPr>
            <w:tcW w:w="3725" w:type="dxa"/>
            <w:gridSpan w:val="3"/>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Итого по текущему ремонту покрытия:</w:t>
            </w:r>
          </w:p>
        </w:tc>
        <w:tc>
          <w:tcPr>
            <w:tcW w:w="1061"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6 500,00000</w:t>
            </w:r>
          </w:p>
        </w:tc>
        <w:tc>
          <w:tcPr>
            <w:tcW w:w="992"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6 500,00000</w:t>
            </w:r>
          </w:p>
        </w:tc>
        <w:tc>
          <w:tcPr>
            <w:tcW w:w="993"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6 500,00000</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7508" w:type="dxa"/>
            <w:gridSpan w:val="7"/>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Зимнее содержание</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p>
        </w:tc>
        <w:tc>
          <w:tcPr>
            <w:tcW w:w="2440"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Зимнее содержание улично-дорожной сети, км</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1370,709</w:t>
            </w:r>
          </w:p>
        </w:tc>
        <w:tc>
          <w:tcPr>
            <w:tcW w:w="106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25 194,54259</w:t>
            </w:r>
          </w:p>
        </w:tc>
        <w:tc>
          <w:tcPr>
            <w:tcW w:w="992"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25 194,54259</w:t>
            </w:r>
          </w:p>
        </w:tc>
        <w:tc>
          <w:tcPr>
            <w:tcW w:w="993"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25 194,54259</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3725" w:type="dxa"/>
            <w:gridSpan w:val="3"/>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Итого по зимнему содержанию</w:t>
            </w:r>
          </w:p>
        </w:tc>
        <w:tc>
          <w:tcPr>
            <w:tcW w:w="1061"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25 194,54259</w:t>
            </w:r>
          </w:p>
        </w:tc>
        <w:tc>
          <w:tcPr>
            <w:tcW w:w="992"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25 194,54259</w:t>
            </w:r>
          </w:p>
        </w:tc>
        <w:tc>
          <w:tcPr>
            <w:tcW w:w="993"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25 194,54259</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III</w:t>
            </w:r>
          </w:p>
        </w:tc>
        <w:tc>
          <w:tcPr>
            <w:tcW w:w="6974" w:type="dxa"/>
            <w:gridSpan w:val="6"/>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Летнее содержание</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p>
        </w:tc>
        <w:tc>
          <w:tcPr>
            <w:tcW w:w="2440"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Летнее содержание улично-дорожной сети, км</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1301,412</w:t>
            </w:r>
          </w:p>
        </w:tc>
        <w:tc>
          <w:tcPr>
            <w:tcW w:w="106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6 713,36210</w:t>
            </w:r>
          </w:p>
        </w:tc>
        <w:tc>
          <w:tcPr>
            <w:tcW w:w="992"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6 713,36210</w:t>
            </w:r>
          </w:p>
        </w:tc>
        <w:tc>
          <w:tcPr>
            <w:tcW w:w="993"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6 713,36210</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3725" w:type="dxa"/>
            <w:gridSpan w:val="3"/>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Итого по летнему содержанию</w:t>
            </w:r>
          </w:p>
        </w:tc>
        <w:tc>
          <w:tcPr>
            <w:tcW w:w="1061"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6 713,36210</w:t>
            </w:r>
          </w:p>
        </w:tc>
        <w:tc>
          <w:tcPr>
            <w:tcW w:w="992"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6 713,36210</w:t>
            </w:r>
          </w:p>
        </w:tc>
        <w:tc>
          <w:tcPr>
            <w:tcW w:w="993"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6 713,36210</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IV</w:t>
            </w:r>
          </w:p>
        </w:tc>
        <w:tc>
          <w:tcPr>
            <w:tcW w:w="6974" w:type="dxa"/>
            <w:gridSpan w:val="6"/>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Озеленение</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p>
        </w:tc>
        <w:tc>
          <w:tcPr>
            <w:tcW w:w="2440"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Работы по озеленению, тыс. м2</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79,833</w:t>
            </w:r>
          </w:p>
        </w:tc>
        <w:tc>
          <w:tcPr>
            <w:tcW w:w="106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13 875,46925</w:t>
            </w:r>
          </w:p>
        </w:tc>
        <w:tc>
          <w:tcPr>
            <w:tcW w:w="992"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13 875,46925</w:t>
            </w:r>
          </w:p>
        </w:tc>
        <w:tc>
          <w:tcPr>
            <w:tcW w:w="993"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13 875,46925</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138"/>
        </w:trPr>
        <w:tc>
          <w:tcPr>
            <w:tcW w:w="3725" w:type="dxa"/>
            <w:gridSpan w:val="3"/>
            <w:vMerge w:val="restart"/>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Итого по озеленению</w:t>
            </w:r>
          </w:p>
        </w:tc>
        <w:tc>
          <w:tcPr>
            <w:tcW w:w="1061" w:type="dxa"/>
            <w:vMerge w:val="restart"/>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13 875,46925</w:t>
            </w:r>
          </w:p>
        </w:tc>
        <w:tc>
          <w:tcPr>
            <w:tcW w:w="992" w:type="dxa"/>
            <w:vMerge w:val="restart"/>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13 875,46925</w:t>
            </w:r>
          </w:p>
        </w:tc>
        <w:tc>
          <w:tcPr>
            <w:tcW w:w="993" w:type="dxa"/>
            <w:vMerge w:val="restart"/>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13 875,46925</w:t>
            </w:r>
          </w:p>
        </w:tc>
        <w:tc>
          <w:tcPr>
            <w:tcW w:w="737" w:type="dxa"/>
            <w:vMerge w:val="restart"/>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138"/>
        </w:trPr>
        <w:tc>
          <w:tcPr>
            <w:tcW w:w="3725" w:type="dxa"/>
            <w:gridSpan w:val="3"/>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1061" w:type="dxa"/>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992" w:type="dxa"/>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993" w:type="dxa"/>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737"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r>
      <w:tr w:rsidR="002E58B7" w:rsidRPr="002E58B7" w:rsidTr="002E58B7">
        <w:trPr>
          <w:trHeight w:val="138"/>
        </w:trPr>
        <w:tc>
          <w:tcPr>
            <w:tcW w:w="3725" w:type="dxa"/>
            <w:gridSpan w:val="3"/>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1061" w:type="dxa"/>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992" w:type="dxa"/>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993" w:type="dxa"/>
            <w:vMerge/>
            <w:hideMark/>
          </w:tcPr>
          <w:p w:rsidR="002E58B7" w:rsidRPr="002E58B7" w:rsidRDefault="002E58B7" w:rsidP="002E58B7">
            <w:pPr>
              <w:tabs>
                <w:tab w:val="left" w:pos="284"/>
              </w:tabs>
              <w:jc w:val="both"/>
              <w:rPr>
                <w:rFonts w:ascii="Times New Roman" w:eastAsia="Calibri" w:hAnsi="Times New Roman" w:cs="Times New Roman"/>
                <w:b/>
                <w:bCs/>
                <w:sz w:val="12"/>
                <w:szCs w:val="12"/>
              </w:rPr>
            </w:pPr>
          </w:p>
        </w:tc>
        <w:tc>
          <w:tcPr>
            <w:tcW w:w="737" w:type="dxa"/>
            <w:vMerge/>
            <w:hideMark/>
          </w:tcPr>
          <w:p w:rsidR="002E58B7" w:rsidRPr="002E58B7" w:rsidRDefault="002E58B7" w:rsidP="002E58B7">
            <w:pPr>
              <w:tabs>
                <w:tab w:val="left" w:pos="284"/>
              </w:tabs>
              <w:jc w:val="both"/>
              <w:rPr>
                <w:rFonts w:ascii="Times New Roman" w:eastAsia="Calibri" w:hAnsi="Times New Roman" w:cs="Times New Roman"/>
                <w:sz w:val="12"/>
                <w:szCs w:val="12"/>
              </w:rPr>
            </w:pP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V</w:t>
            </w:r>
          </w:p>
        </w:tc>
        <w:tc>
          <w:tcPr>
            <w:tcW w:w="6974" w:type="dxa"/>
            <w:gridSpan w:val="6"/>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Мероприятия по содержанию автомобильных дорог и элементов благоустройства</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p>
        </w:tc>
        <w:tc>
          <w:tcPr>
            <w:tcW w:w="2440"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Установка дорожных знаков в рамках национального проекта "Безопасные и качественные автомобильные дороги", шт.</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120</w:t>
            </w:r>
          </w:p>
        </w:tc>
        <w:tc>
          <w:tcPr>
            <w:tcW w:w="106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738,82034</w:t>
            </w:r>
          </w:p>
        </w:tc>
        <w:tc>
          <w:tcPr>
            <w:tcW w:w="992"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738,82034</w:t>
            </w:r>
          </w:p>
        </w:tc>
        <w:tc>
          <w:tcPr>
            <w:tcW w:w="993"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738,82034</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w:t>
            </w:r>
          </w:p>
        </w:tc>
        <w:tc>
          <w:tcPr>
            <w:tcW w:w="2440"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Мероприятия по благоустройству территорий поселений</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w:t>
            </w:r>
          </w:p>
        </w:tc>
        <w:tc>
          <w:tcPr>
            <w:tcW w:w="106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0,00000</w:t>
            </w:r>
          </w:p>
        </w:tc>
        <w:tc>
          <w:tcPr>
            <w:tcW w:w="992"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0,00000</w:t>
            </w:r>
          </w:p>
        </w:tc>
        <w:tc>
          <w:tcPr>
            <w:tcW w:w="993"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0,00000</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3725" w:type="dxa"/>
            <w:gridSpan w:val="3"/>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Итого по содержанию и установке элементов благоустройства</w:t>
            </w:r>
          </w:p>
        </w:tc>
        <w:tc>
          <w:tcPr>
            <w:tcW w:w="1061"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738,82034</w:t>
            </w:r>
          </w:p>
        </w:tc>
        <w:tc>
          <w:tcPr>
            <w:tcW w:w="992"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738,82034</w:t>
            </w:r>
          </w:p>
        </w:tc>
        <w:tc>
          <w:tcPr>
            <w:tcW w:w="993"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738,82034</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534"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VI</w:t>
            </w:r>
          </w:p>
        </w:tc>
        <w:tc>
          <w:tcPr>
            <w:tcW w:w="6974" w:type="dxa"/>
            <w:gridSpan w:val="6"/>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Прочие работы</w:t>
            </w:r>
          </w:p>
        </w:tc>
      </w:tr>
      <w:tr w:rsidR="002E58B7" w:rsidRPr="002E58B7" w:rsidTr="002E58B7">
        <w:trPr>
          <w:trHeight w:val="20"/>
        </w:trPr>
        <w:tc>
          <w:tcPr>
            <w:tcW w:w="534" w:type="dxa"/>
            <w:noWrap/>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1</w:t>
            </w:r>
          </w:p>
        </w:tc>
        <w:tc>
          <w:tcPr>
            <w:tcW w:w="2440" w:type="dxa"/>
            <w:noWrap/>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Проведение экспертиз</w:t>
            </w:r>
          </w:p>
        </w:tc>
        <w:tc>
          <w:tcPr>
            <w:tcW w:w="75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w:t>
            </w:r>
          </w:p>
        </w:tc>
        <w:tc>
          <w:tcPr>
            <w:tcW w:w="1061"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0,00000</w:t>
            </w:r>
          </w:p>
        </w:tc>
        <w:tc>
          <w:tcPr>
            <w:tcW w:w="992"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0,00000</w:t>
            </w:r>
          </w:p>
        </w:tc>
        <w:tc>
          <w:tcPr>
            <w:tcW w:w="993"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0,00000</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3725" w:type="dxa"/>
            <w:gridSpan w:val="3"/>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lastRenderedPageBreak/>
              <w:t>Итого по прочим работам</w:t>
            </w:r>
          </w:p>
        </w:tc>
        <w:tc>
          <w:tcPr>
            <w:tcW w:w="1061"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0,00000</w:t>
            </w:r>
          </w:p>
        </w:tc>
        <w:tc>
          <w:tcPr>
            <w:tcW w:w="992"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0,00000</w:t>
            </w:r>
          </w:p>
        </w:tc>
        <w:tc>
          <w:tcPr>
            <w:tcW w:w="993"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0,00000</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20"/>
        </w:trPr>
        <w:tc>
          <w:tcPr>
            <w:tcW w:w="3725" w:type="dxa"/>
            <w:gridSpan w:val="3"/>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Итого по Программе:</w:t>
            </w:r>
          </w:p>
        </w:tc>
        <w:tc>
          <w:tcPr>
            <w:tcW w:w="1061"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53 022,19428</w:t>
            </w:r>
          </w:p>
        </w:tc>
        <w:tc>
          <w:tcPr>
            <w:tcW w:w="992"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53 022,19428</w:t>
            </w:r>
          </w:p>
        </w:tc>
        <w:tc>
          <w:tcPr>
            <w:tcW w:w="993" w:type="dxa"/>
            <w:hideMark/>
          </w:tcPr>
          <w:p w:rsidR="002E58B7" w:rsidRPr="002E58B7" w:rsidRDefault="002E58B7" w:rsidP="002E58B7">
            <w:pPr>
              <w:tabs>
                <w:tab w:val="left" w:pos="284"/>
              </w:tabs>
              <w:jc w:val="both"/>
              <w:rPr>
                <w:rFonts w:ascii="Times New Roman" w:eastAsia="Calibri" w:hAnsi="Times New Roman" w:cs="Times New Roman"/>
                <w:b/>
                <w:bCs/>
                <w:sz w:val="12"/>
                <w:szCs w:val="12"/>
              </w:rPr>
            </w:pPr>
            <w:r w:rsidRPr="002E58B7">
              <w:rPr>
                <w:rFonts w:ascii="Times New Roman" w:eastAsia="Calibri" w:hAnsi="Times New Roman" w:cs="Times New Roman"/>
                <w:b/>
                <w:bCs/>
                <w:sz w:val="12"/>
                <w:szCs w:val="12"/>
              </w:rPr>
              <w:t>53 022,19428</w:t>
            </w:r>
          </w:p>
        </w:tc>
        <w:tc>
          <w:tcPr>
            <w:tcW w:w="737" w:type="dxa"/>
            <w:hideMark/>
          </w:tcPr>
          <w:p w:rsidR="002E58B7" w:rsidRPr="002E58B7" w:rsidRDefault="002E58B7" w:rsidP="002E58B7">
            <w:pPr>
              <w:tabs>
                <w:tab w:val="left" w:pos="284"/>
              </w:tabs>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2020г. – 2022г.</w:t>
            </w:r>
          </w:p>
        </w:tc>
      </w:tr>
      <w:tr w:rsidR="002E58B7" w:rsidRPr="002E58B7" w:rsidTr="002E58B7">
        <w:trPr>
          <w:trHeight w:val="307"/>
        </w:trPr>
        <w:tc>
          <w:tcPr>
            <w:tcW w:w="7508" w:type="dxa"/>
            <w:gridSpan w:val="7"/>
            <w:hideMark/>
          </w:tcPr>
          <w:p w:rsidR="002E58B7" w:rsidRPr="002E58B7" w:rsidRDefault="002E58B7" w:rsidP="00081A4E">
            <w:pPr>
              <w:tabs>
                <w:tab w:val="left" w:pos="284"/>
              </w:tabs>
              <w:ind w:firstLine="284"/>
              <w:jc w:val="both"/>
              <w:rPr>
                <w:rFonts w:ascii="Times New Roman" w:eastAsia="Calibri" w:hAnsi="Times New Roman" w:cs="Times New Roman"/>
                <w:sz w:val="12"/>
                <w:szCs w:val="12"/>
              </w:rPr>
            </w:pPr>
            <w:r w:rsidRPr="002E58B7">
              <w:rPr>
                <w:rFonts w:ascii="Times New Roman" w:eastAsia="Calibri" w:hAnsi="Times New Roman" w:cs="Times New Roman"/>
                <w:sz w:val="12"/>
                <w:szCs w:val="12"/>
              </w:rPr>
              <w:t xml:space="preserve">(*) Общий объем финансирования обеспечения Программы, а также </w:t>
            </w:r>
            <w:proofErr w:type="spellStart"/>
            <w:r w:rsidRPr="002E58B7">
              <w:rPr>
                <w:rFonts w:ascii="Times New Roman" w:eastAsia="Calibri" w:hAnsi="Times New Roman" w:cs="Times New Roman"/>
                <w:sz w:val="12"/>
                <w:szCs w:val="12"/>
              </w:rPr>
              <w:t>оъем</w:t>
            </w:r>
            <w:proofErr w:type="spellEnd"/>
            <w:r w:rsidRPr="002E58B7">
              <w:rPr>
                <w:rFonts w:ascii="Times New Roman" w:eastAsia="Calibri" w:hAnsi="Times New Roman" w:cs="Times New Roman"/>
                <w:sz w:val="12"/>
                <w:szCs w:val="12"/>
              </w:rPr>
              <w:t xml:space="preserve"> бюджетных ассигнований местного бюджета будут уточнены после утверждения Решения о бюджете на очередной </w:t>
            </w:r>
            <w:r w:rsidRPr="00081A4E">
              <w:rPr>
                <w:rFonts w:ascii="Times New Roman" w:eastAsia="Calibri" w:hAnsi="Times New Roman" w:cs="Times New Roman"/>
                <w:sz w:val="12"/>
                <w:szCs w:val="12"/>
              </w:rPr>
              <w:t>фин</w:t>
            </w:r>
            <w:r w:rsidR="00081A4E" w:rsidRPr="00081A4E">
              <w:rPr>
                <w:rFonts w:ascii="Times New Roman" w:eastAsia="Calibri" w:hAnsi="Times New Roman" w:cs="Times New Roman"/>
                <w:sz w:val="12"/>
                <w:szCs w:val="12"/>
              </w:rPr>
              <w:t>а</w:t>
            </w:r>
            <w:r w:rsidRPr="00081A4E">
              <w:rPr>
                <w:rFonts w:ascii="Times New Roman" w:eastAsia="Calibri" w:hAnsi="Times New Roman" w:cs="Times New Roman"/>
                <w:sz w:val="12"/>
                <w:szCs w:val="12"/>
              </w:rPr>
              <w:t xml:space="preserve">нсовый </w:t>
            </w:r>
            <w:r w:rsidRPr="002E58B7">
              <w:rPr>
                <w:rFonts w:ascii="Times New Roman" w:eastAsia="Calibri" w:hAnsi="Times New Roman" w:cs="Times New Roman"/>
                <w:sz w:val="12"/>
                <w:szCs w:val="12"/>
              </w:rPr>
              <w:t>год и плановый период</w:t>
            </w:r>
          </w:p>
        </w:tc>
      </w:tr>
    </w:tbl>
    <w:p w:rsidR="00D63C7B" w:rsidRPr="00D63C7B" w:rsidRDefault="00D63C7B" w:rsidP="002E58B7">
      <w:pPr>
        <w:tabs>
          <w:tab w:val="left" w:pos="284"/>
        </w:tabs>
        <w:spacing w:after="0" w:line="240" w:lineRule="auto"/>
        <w:ind w:firstLine="284"/>
        <w:jc w:val="both"/>
        <w:rPr>
          <w:rFonts w:ascii="Times New Roman" w:eastAsia="Calibri" w:hAnsi="Times New Roman" w:cs="Times New Roman"/>
          <w:sz w:val="12"/>
          <w:szCs w:val="12"/>
        </w:rPr>
      </w:pPr>
    </w:p>
    <w:p w:rsidR="00B517D5" w:rsidRDefault="00B517D5" w:rsidP="00B517D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B517D5" w:rsidRPr="00713631" w:rsidRDefault="00B517D5" w:rsidP="00B517D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517D5" w:rsidRPr="00713631" w:rsidRDefault="00B517D5" w:rsidP="00B517D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517D5" w:rsidRPr="00713631" w:rsidRDefault="00B517D5" w:rsidP="00B517D5">
      <w:pPr>
        <w:tabs>
          <w:tab w:val="left" w:pos="284"/>
        </w:tabs>
        <w:spacing w:after="0" w:line="240" w:lineRule="auto"/>
        <w:jc w:val="center"/>
        <w:rPr>
          <w:rFonts w:ascii="Times New Roman" w:eastAsia="Calibri" w:hAnsi="Times New Roman" w:cs="Times New Roman"/>
          <w:sz w:val="12"/>
          <w:szCs w:val="12"/>
        </w:rPr>
      </w:pPr>
    </w:p>
    <w:p w:rsidR="00B517D5" w:rsidRPr="00713631" w:rsidRDefault="00B517D5" w:rsidP="00B517D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517D5" w:rsidRDefault="00B517D5" w:rsidP="00B517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proofErr w:type="gramStart"/>
      <w:r>
        <w:rPr>
          <w:rFonts w:ascii="Times New Roman" w:eastAsia="Calibri" w:hAnsi="Times New Roman" w:cs="Times New Roman"/>
          <w:sz w:val="12"/>
          <w:szCs w:val="12"/>
        </w:rPr>
        <w:t xml:space="preserve">августа  </w:t>
      </w:r>
      <w:r w:rsidRPr="004111E9">
        <w:rPr>
          <w:rFonts w:ascii="Times New Roman" w:eastAsia="Calibri" w:hAnsi="Times New Roman" w:cs="Times New Roman"/>
          <w:sz w:val="12"/>
          <w:szCs w:val="12"/>
        </w:rPr>
        <w:t>2019</w:t>
      </w:r>
      <w:proofErr w:type="gramEnd"/>
      <w:r w:rsidRPr="004111E9">
        <w:rPr>
          <w:rFonts w:ascii="Times New Roman" w:eastAsia="Calibri" w:hAnsi="Times New Roman" w:cs="Times New Roman"/>
          <w:sz w:val="12"/>
          <w:szCs w:val="12"/>
        </w:rPr>
        <w:t>г.                                                                                                                                                                                                                №</w:t>
      </w:r>
      <w:r>
        <w:rPr>
          <w:rFonts w:ascii="Times New Roman" w:eastAsia="Calibri" w:hAnsi="Times New Roman" w:cs="Times New Roman"/>
          <w:sz w:val="12"/>
          <w:szCs w:val="12"/>
        </w:rPr>
        <w:t>1197</w:t>
      </w:r>
    </w:p>
    <w:p w:rsid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 xml:space="preserve">Об утверждении муниципальной </w:t>
      </w:r>
      <w:proofErr w:type="gramStart"/>
      <w:r w:rsidRPr="00B517D5">
        <w:rPr>
          <w:rFonts w:ascii="Times New Roman" w:eastAsia="Calibri" w:hAnsi="Times New Roman" w:cs="Times New Roman"/>
          <w:b/>
          <w:sz w:val="12"/>
          <w:szCs w:val="12"/>
        </w:rPr>
        <w:t>программы  «</w:t>
      </w:r>
      <w:proofErr w:type="gramEnd"/>
      <w:r w:rsidRPr="00B517D5">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2020-2025 года»</w:t>
      </w: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p>
    <w:p w:rsidR="00B517D5" w:rsidRPr="00B517D5" w:rsidRDefault="00B517D5" w:rsidP="00B517D5">
      <w:pPr>
        <w:tabs>
          <w:tab w:val="left" w:pos="284"/>
        </w:tabs>
        <w:spacing w:after="0" w:line="240" w:lineRule="auto"/>
        <w:ind w:firstLine="284"/>
        <w:jc w:val="both"/>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w:t>
      </w:r>
      <w:proofErr w:type="gramStart"/>
      <w:r w:rsidRPr="00B517D5">
        <w:rPr>
          <w:rFonts w:ascii="Times New Roman" w:eastAsia="Calibri" w:hAnsi="Times New Roman" w:cs="Times New Roman"/>
          <w:sz w:val="12"/>
          <w:szCs w:val="12"/>
        </w:rPr>
        <w:t>района  Сергиевский</w:t>
      </w:r>
      <w:proofErr w:type="gramEnd"/>
      <w:r w:rsidRPr="00B517D5">
        <w:rPr>
          <w:rFonts w:ascii="Times New Roman" w:eastAsia="Calibri" w:hAnsi="Times New Roman" w:cs="Times New Roman"/>
          <w:sz w:val="12"/>
          <w:szCs w:val="12"/>
        </w:rPr>
        <w:t>,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B517D5" w:rsidRPr="00B517D5" w:rsidRDefault="00B517D5" w:rsidP="00B517D5">
      <w:pPr>
        <w:tabs>
          <w:tab w:val="left" w:pos="284"/>
        </w:tabs>
        <w:spacing w:after="0" w:line="240" w:lineRule="auto"/>
        <w:ind w:firstLine="284"/>
        <w:jc w:val="both"/>
        <w:rPr>
          <w:rFonts w:ascii="Times New Roman" w:eastAsia="Calibri" w:hAnsi="Times New Roman" w:cs="Times New Roman"/>
          <w:b/>
          <w:sz w:val="12"/>
          <w:szCs w:val="12"/>
        </w:rPr>
      </w:pPr>
      <w:r w:rsidRPr="00B517D5">
        <w:rPr>
          <w:rFonts w:ascii="Times New Roman" w:eastAsia="Calibri" w:hAnsi="Times New Roman" w:cs="Times New Roman"/>
          <w:b/>
          <w:sz w:val="12"/>
          <w:szCs w:val="12"/>
        </w:rPr>
        <w:t>ПОСТАНОВЛЯЕТ:</w:t>
      </w:r>
    </w:p>
    <w:p w:rsidR="00B517D5" w:rsidRPr="00B517D5" w:rsidRDefault="00B517D5" w:rsidP="00B517D5">
      <w:pPr>
        <w:tabs>
          <w:tab w:val="left" w:pos="284"/>
          <w:tab w:val="left" w:pos="426"/>
        </w:tabs>
        <w:spacing w:after="0" w:line="240" w:lineRule="auto"/>
        <w:ind w:firstLine="284"/>
        <w:jc w:val="both"/>
        <w:rPr>
          <w:rFonts w:ascii="Times New Roman" w:eastAsia="Calibri" w:hAnsi="Times New Roman" w:cs="Times New Roman"/>
          <w:sz w:val="12"/>
          <w:szCs w:val="12"/>
        </w:rPr>
      </w:pPr>
      <w:r w:rsidRPr="00B517D5">
        <w:rPr>
          <w:rFonts w:ascii="Times New Roman" w:eastAsia="Calibri" w:hAnsi="Times New Roman" w:cs="Times New Roman"/>
          <w:sz w:val="12"/>
          <w:szCs w:val="12"/>
        </w:rPr>
        <w:t>1.</w:t>
      </w:r>
      <w:r w:rsidRPr="00B517D5">
        <w:rPr>
          <w:rFonts w:ascii="Times New Roman" w:eastAsia="Calibri" w:hAnsi="Times New Roman" w:cs="Times New Roman"/>
          <w:sz w:val="12"/>
          <w:szCs w:val="12"/>
        </w:rPr>
        <w:tab/>
        <w:t xml:space="preserve">Утвердить муниципальную Программу «Комплексное развитие сельских территорий в муниципальном районе Сергиевский Самарской области на 2020-2025 </w:t>
      </w:r>
      <w:proofErr w:type="gramStart"/>
      <w:r w:rsidRPr="00B517D5">
        <w:rPr>
          <w:rFonts w:ascii="Times New Roman" w:eastAsia="Calibri" w:hAnsi="Times New Roman" w:cs="Times New Roman"/>
          <w:sz w:val="12"/>
          <w:szCs w:val="12"/>
        </w:rPr>
        <w:t>года»  согласно</w:t>
      </w:r>
      <w:proofErr w:type="gramEnd"/>
      <w:r w:rsidRPr="00B517D5">
        <w:rPr>
          <w:rFonts w:ascii="Times New Roman" w:eastAsia="Calibri" w:hAnsi="Times New Roman" w:cs="Times New Roman"/>
          <w:sz w:val="12"/>
          <w:szCs w:val="12"/>
        </w:rPr>
        <w:t xml:space="preserve"> Приложению №1 к настоящему постановлению.</w:t>
      </w:r>
    </w:p>
    <w:p w:rsidR="00B517D5" w:rsidRPr="00B517D5" w:rsidRDefault="00B517D5" w:rsidP="00B517D5">
      <w:pPr>
        <w:tabs>
          <w:tab w:val="left" w:pos="284"/>
          <w:tab w:val="left" w:pos="426"/>
        </w:tabs>
        <w:spacing w:after="0" w:line="240" w:lineRule="auto"/>
        <w:ind w:firstLine="284"/>
        <w:jc w:val="both"/>
        <w:rPr>
          <w:rFonts w:ascii="Times New Roman" w:eastAsia="Calibri" w:hAnsi="Times New Roman" w:cs="Times New Roman"/>
          <w:sz w:val="12"/>
          <w:szCs w:val="12"/>
        </w:rPr>
      </w:pPr>
      <w:r w:rsidRPr="00B517D5">
        <w:rPr>
          <w:rFonts w:ascii="Times New Roman" w:eastAsia="Calibri" w:hAnsi="Times New Roman" w:cs="Times New Roman"/>
          <w:sz w:val="12"/>
          <w:szCs w:val="12"/>
        </w:rPr>
        <w:t>2.</w:t>
      </w:r>
      <w:r w:rsidRPr="00B517D5">
        <w:rPr>
          <w:rFonts w:ascii="Times New Roman" w:eastAsia="Calibri" w:hAnsi="Times New Roman" w:cs="Times New Roman"/>
          <w:sz w:val="12"/>
          <w:szCs w:val="12"/>
        </w:rPr>
        <w:tab/>
        <w:t xml:space="preserve">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 </w:t>
      </w:r>
    </w:p>
    <w:p w:rsidR="00B517D5" w:rsidRPr="00B517D5" w:rsidRDefault="00B517D5" w:rsidP="00B517D5">
      <w:pPr>
        <w:tabs>
          <w:tab w:val="left" w:pos="284"/>
          <w:tab w:val="left" w:pos="426"/>
        </w:tabs>
        <w:spacing w:after="0" w:line="240" w:lineRule="auto"/>
        <w:ind w:firstLine="284"/>
        <w:jc w:val="both"/>
        <w:rPr>
          <w:rFonts w:ascii="Times New Roman" w:eastAsia="Calibri" w:hAnsi="Times New Roman" w:cs="Times New Roman"/>
          <w:sz w:val="12"/>
          <w:szCs w:val="12"/>
        </w:rPr>
      </w:pPr>
      <w:r w:rsidRPr="00B517D5">
        <w:rPr>
          <w:rFonts w:ascii="Times New Roman" w:eastAsia="Calibri" w:hAnsi="Times New Roman" w:cs="Times New Roman"/>
          <w:sz w:val="12"/>
          <w:szCs w:val="12"/>
        </w:rPr>
        <w:t>3.</w:t>
      </w:r>
      <w:r w:rsidRPr="00B517D5">
        <w:rPr>
          <w:rFonts w:ascii="Times New Roman" w:eastAsia="Calibri" w:hAnsi="Times New Roman" w:cs="Times New Roman"/>
          <w:sz w:val="12"/>
          <w:szCs w:val="12"/>
        </w:rPr>
        <w:tab/>
        <w:t>Опубликовать настоящее Постановление в газете «Сергиевский вестник».</w:t>
      </w:r>
    </w:p>
    <w:p w:rsidR="00B517D5" w:rsidRPr="00B517D5" w:rsidRDefault="00B517D5" w:rsidP="00B517D5">
      <w:pPr>
        <w:tabs>
          <w:tab w:val="left" w:pos="284"/>
          <w:tab w:val="left" w:pos="426"/>
        </w:tabs>
        <w:spacing w:after="0" w:line="240" w:lineRule="auto"/>
        <w:ind w:firstLine="284"/>
        <w:jc w:val="both"/>
        <w:rPr>
          <w:rFonts w:ascii="Times New Roman" w:eastAsia="Calibri" w:hAnsi="Times New Roman" w:cs="Times New Roman"/>
          <w:sz w:val="12"/>
          <w:szCs w:val="12"/>
        </w:rPr>
      </w:pPr>
      <w:r w:rsidRPr="00B517D5">
        <w:rPr>
          <w:rFonts w:ascii="Times New Roman" w:eastAsia="Calibri" w:hAnsi="Times New Roman" w:cs="Times New Roman"/>
          <w:sz w:val="12"/>
          <w:szCs w:val="12"/>
        </w:rPr>
        <w:t>4.</w:t>
      </w:r>
      <w:r w:rsidRPr="00B517D5">
        <w:rPr>
          <w:rFonts w:ascii="Times New Roman" w:eastAsia="Calibri" w:hAnsi="Times New Roman" w:cs="Times New Roman"/>
          <w:sz w:val="12"/>
          <w:szCs w:val="12"/>
        </w:rPr>
        <w:tab/>
        <w:t>Настоящее Постановление вступает в силу с 01.01.2020 года.</w:t>
      </w:r>
    </w:p>
    <w:p w:rsidR="00B517D5" w:rsidRPr="00B517D5" w:rsidRDefault="00B517D5" w:rsidP="00B517D5">
      <w:pPr>
        <w:tabs>
          <w:tab w:val="left" w:pos="284"/>
          <w:tab w:val="left" w:pos="426"/>
        </w:tabs>
        <w:spacing w:after="0" w:line="240" w:lineRule="auto"/>
        <w:ind w:firstLine="284"/>
        <w:jc w:val="both"/>
        <w:rPr>
          <w:rFonts w:ascii="Times New Roman" w:eastAsia="Calibri" w:hAnsi="Times New Roman" w:cs="Times New Roman"/>
          <w:sz w:val="12"/>
          <w:szCs w:val="12"/>
        </w:rPr>
      </w:pPr>
      <w:r w:rsidRPr="00B517D5">
        <w:rPr>
          <w:rFonts w:ascii="Times New Roman" w:eastAsia="Calibri" w:hAnsi="Times New Roman" w:cs="Times New Roman"/>
          <w:sz w:val="12"/>
          <w:szCs w:val="12"/>
        </w:rPr>
        <w:t>5.</w:t>
      </w:r>
      <w:r w:rsidRPr="00B517D5">
        <w:rPr>
          <w:rFonts w:ascii="Times New Roman" w:eastAsia="Calibri" w:hAnsi="Times New Roman" w:cs="Times New Roman"/>
          <w:sz w:val="12"/>
          <w:szCs w:val="12"/>
        </w:rPr>
        <w:tab/>
        <w:t>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B517D5" w:rsidRPr="00B517D5" w:rsidRDefault="00B517D5" w:rsidP="00B517D5">
      <w:pPr>
        <w:tabs>
          <w:tab w:val="left" w:pos="284"/>
        </w:tabs>
        <w:spacing w:after="0" w:line="240" w:lineRule="auto"/>
        <w:jc w:val="center"/>
        <w:rPr>
          <w:rFonts w:ascii="Times New Roman" w:eastAsia="Calibri" w:hAnsi="Times New Roman" w:cs="Times New Roman"/>
          <w:sz w:val="12"/>
          <w:szCs w:val="12"/>
        </w:rPr>
      </w:pPr>
    </w:p>
    <w:p w:rsidR="00B517D5" w:rsidRDefault="00B517D5" w:rsidP="00B517D5">
      <w:pPr>
        <w:tabs>
          <w:tab w:val="left" w:pos="284"/>
        </w:tabs>
        <w:spacing w:after="0" w:line="240" w:lineRule="auto"/>
        <w:jc w:val="right"/>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муниципального района Сергиевский</w:t>
      </w:r>
    </w:p>
    <w:p w:rsidR="00B517D5" w:rsidRDefault="00B517D5" w:rsidP="00B517D5">
      <w:pPr>
        <w:tabs>
          <w:tab w:val="left" w:pos="284"/>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А.А.Веселов</w:t>
      </w:r>
      <w:proofErr w:type="spellEnd"/>
    </w:p>
    <w:p w:rsidR="00B517D5" w:rsidRDefault="00B517D5" w:rsidP="00B517D5">
      <w:pPr>
        <w:tabs>
          <w:tab w:val="left" w:pos="284"/>
        </w:tabs>
        <w:spacing w:after="0" w:line="240" w:lineRule="auto"/>
        <w:jc w:val="right"/>
        <w:rPr>
          <w:rFonts w:ascii="Times New Roman" w:eastAsia="Calibri" w:hAnsi="Times New Roman" w:cs="Times New Roman"/>
          <w:bCs/>
          <w:i/>
          <w:sz w:val="12"/>
          <w:szCs w:val="12"/>
        </w:rPr>
      </w:pPr>
    </w:p>
    <w:p w:rsidR="00B517D5" w:rsidRPr="00B517D5" w:rsidRDefault="00B517D5" w:rsidP="00B517D5">
      <w:pPr>
        <w:tabs>
          <w:tab w:val="left" w:pos="284"/>
        </w:tabs>
        <w:spacing w:after="0" w:line="240" w:lineRule="auto"/>
        <w:jc w:val="right"/>
        <w:rPr>
          <w:rFonts w:ascii="Times New Roman" w:eastAsia="Calibri" w:hAnsi="Times New Roman" w:cs="Times New Roman"/>
          <w:bCs/>
          <w:i/>
          <w:sz w:val="12"/>
          <w:szCs w:val="12"/>
        </w:rPr>
      </w:pPr>
      <w:r w:rsidRPr="00B517D5">
        <w:rPr>
          <w:rFonts w:ascii="Times New Roman" w:eastAsia="Calibri" w:hAnsi="Times New Roman" w:cs="Times New Roman"/>
          <w:bCs/>
          <w:i/>
          <w:sz w:val="12"/>
          <w:szCs w:val="12"/>
        </w:rPr>
        <w:t>ПРИЛОЖЕНИЕ 1</w:t>
      </w:r>
    </w:p>
    <w:p w:rsidR="00B517D5" w:rsidRDefault="00B517D5" w:rsidP="00B517D5">
      <w:pPr>
        <w:tabs>
          <w:tab w:val="left" w:pos="284"/>
        </w:tabs>
        <w:spacing w:after="0" w:line="240" w:lineRule="auto"/>
        <w:jc w:val="right"/>
        <w:rPr>
          <w:rFonts w:ascii="Times New Roman" w:eastAsia="Calibri" w:hAnsi="Times New Roman" w:cs="Times New Roman"/>
          <w:bCs/>
          <w:i/>
          <w:sz w:val="12"/>
          <w:szCs w:val="12"/>
        </w:rPr>
      </w:pPr>
      <w:r w:rsidRPr="00B517D5">
        <w:rPr>
          <w:rFonts w:ascii="Times New Roman" w:eastAsia="Calibri" w:hAnsi="Times New Roman" w:cs="Times New Roman"/>
          <w:bCs/>
          <w:i/>
          <w:sz w:val="12"/>
          <w:szCs w:val="12"/>
        </w:rPr>
        <w:t xml:space="preserve">к постановлению администрации муниципального </w:t>
      </w:r>
    </w:p>
    <w:p w:rsidR="00B517D5" w:rsidRPr="00B517D5" w:rsidRDefault="00B517D5" w:rsidP="00B517D5">
      <w:pPr>
        <w:tabs>
          <w:tab w:val="left" w:pos="284"/>
        </w:tabs>
        <w:spacing w:after="0" w:line="240" w:lineRule="auto"/>
        <w:jc w:val="right"/>
        <w:rPr>
          <w:rFonts w:ascii="Times New Roman" w:eastAsia="Calibri" w:hAnsi="Times New Roman" w:cs="Times New Roman"/>
          <w:bCs/>
          <w:i/>
          <w:sz w:val="12"/>
          <w:szCs w:val="12"/>
        </w:rPr>
      </w:pPr>
      <w:r w:rsidRPr="00B517D5">
        <w:rPr>
          <w:rFonts w:ascii="Times New Roman" w:eastAsia="Calibri" w:hAnsi="Times New Roman" w:cs="Times New Roman"/>
          <w:bCs/>
          <w:i/>
          <w:sz w:val="12"/>
          <w:szCs w:val="12"/>
        </w:rPr>
        <w:t>района Сергиевский Самарской области</w:t>
      </w:r>
    </w:p>
    <w:p w:rsidR="00B517D5" w:rsidRPr="00B517D5" w:rsidRDefault="00B517D5" w:rsidP="00B517D5">
      <w:pPr>
        <w:tabs>
          <w:tab w:val="left" w:pos="284"/>
        </w:tabs>
        <w:spacing w:after="0" w:line="240" w:lineRule="auto"/>
        <w:jc w:val="right"/>
        <w:rPr>
          <w:rFonts w:ascii="Times New Roman" w:eastAsia="Calibri" w:hAnsi="Times New Roman" w:cs="Times New Roman"/>
          <w:bCs/>
          <w:i/>
          <w:sz w:val="12"/>
          <w:szCs w:val="12"/>
        </w:rPr>
      </w:pPr>
      <w:r w:rsidRPr="00B517D5">
        <w:rPr>
          <w:rFonts w:ascii="Times New Roman" w:eastAsia="Calibri" w:hAnsi="Times New Roman" w:cs="Times New Roman"/>
          <w:bCs/>
          <w:i/>
          <w:sz w:val="12"/>
          <w:szCs w:val="12"/>
        </w:rPr>
        <w:t>от 30.08.2019г.  № 1197</w:t>
      </w: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МУНИЦИПАЛЬНАЯ ПРОГРАММА</w:t>
      </w: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«КОМПЛЕКСНОЕ РАЗВИТИЕ</w:t>
      </w: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СЕЛЬСКИХ ТЕРРИТОРИЙ В МУНИЦИПАЛЬНОМ РАЙОНЕ</w:t>
      </w: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СЕРГИЕВСКИЙ САМАРСКОЙ ОБЛАСТИ»</w:t>
      </w: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p>
    <w:p w:rsidR="00B517D5" w:rsidRP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ПАСПОРТ</w:t>
      </w:r>
    </w:p>
    <w:p w:rsidR="00B517D5" w:rsidRDefault="00B517D5" w:rsidP="00B517D5">
      <w:pPr>
        <w:tabs>
          <w:tab w:val="left" w:pos="284"/>
        </w:tabs>
        <w:spacing w:after="0" w:line="240" w:lineRule="auto"/>
        <w:jc w:val="center"/>
        <w:rPr>
          <w:rFonts w:ascii="Times New Roman" w:eastAsia="Calibri" w:hAnsi="Times New Roman" w:cs="Times New Roman"/>
          <w:b/>
          <w:sz w:val="12"/>
          <w:szCs w:val="12"/>
        </w:rPr>
      </w:pPr>
      <w:r w:rsidRPr="00B517D5">
        <w:rPr>
          <w:rFonts w:ascii="Times New Roman" w:eastAsia="Calibri" w:hAnsi="Times New Roman" w:cs="Times New Roman"/>
          <w:b/>
          <w:sz w:val="12"/>
          <w:szCs w:val="12"/>
        </w:rPr>
        <w:t>ГОСУДАРСТВЕННОЙ ПРОГРАММЫ</w:t>
      </w:r>
    </w:p>
    <w:tbl>
      <w:tblPr>
        <w:tblW w:w="751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0"/>
        <w:gridCol w:w="4913"/>
      </w:tblGrid>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Наименование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муниципальная программа «Комплексное развитие сельских территорий в </w:t>
            </w:r>
            <w:proofErr w:type="spellStart"/>
            <w:r w:rsidRPr="00B517D5">
              <w:rPr>
                <w:rFonts w:ascii="Times New Roman" w:eastAsia="Calibri" w:hAnsi="Times New Roman" w:cs="Times New Roman"/>
                <w:sz w:val="12"/>
                <w:szCs w:val="12"/>
              </w:rPr>
              <w:t>м.р</w:t>
            </w:r>
            <w:proofErr w:type="spellEnd"/>
            <w:r w:rsidRPr="00B517D5">
              <w:rPr>
                <w:rFonts w:ascii="Times New Roman" w:eastAsia="Calibri" w:hAnsi="Times New Roman" w:cs="Times New Roman"/>
                <w:sz w:val="12"/>
                <w:szCs w:val="12"/>
              </w:rPr>
              <w:t xml:space="preserve">. Сергиевский Самарской области» </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Дата принятия решения о разработке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Распоряжение №778-р от 06.06.2019г</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Муниципальный заказчик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Администрация муниципального района Сергиевский Самарской области</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Разработчик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МКУ «Управление заказчика-застройщика, архитектуры и градостроительства» </w:t>
            </w:r>
            <w:proofErr w:type="spellStart"/>
            <w:r w:rsidRPr="00B517D5">
              <w:rPr>
                <w:rFonts w:ascii="Times New Roman" w:eastAsia="Calibri" w:hAnsi="Times New Roman" w:cs="Times New Roman"/>
                <w:sz w:val="12"/>
                <w:szCs w:val="12"/>
              </w:rPr>
              <w:t>м.р.Сергиевский</w:t>
            </w:r>
            <w:proofErr w:type="spellEnd"/>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Исполнитель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Администрация муниципального района Сергиевский Самарской области</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proofErr w:type="gramStart"/>
            <w:r w:rsidRPr="00B517D5">
              <w:rPr>
                <w:rFonts w:ascii="Times New Roman" w:eastAsia="Calibri" w:hAnsi="Times New Roman" w:cs="Times New Roman"/>
                <w:b/>
                <w:sz w:val="12"/>
                <w:szCs w:val="12"/>
              </w:rPr>
              <w:t>Цели  муниципальной</w:t>
            </w:r>
            <w:proofErr w:type="gramEnd"/>
            <w:r w:rsidRPr="00B517D5">
              <w:rPr>
                <w:rFonts w:ascii="Times New Roman" w:eastAsia="Calibri" w:hAnsi="Times New Roman" w:cs="Times New Roman"/>
                <w:b/>
                <w:sz w:val="12"/>
                <w:szCs w:val="12"/>
              </w:rPr>
              <w:t xml:space="preserve"> программы</w:t>
            </w:r>
          </w:p>
        </w:tc>
        <w:tc>
          <w:tcPr>
            <w:tcW w:w="4913" w:type="dxa"/>
          </w:tcPr>
          <w:p w:rsidR="00B517D5" w:rsidRPr="00B517D5" w:rsidRDefault="00B517D5" w:rsidP="00B517D5">
            <w:pPr>
              <w:numPr>
                <w:ilvl w:val="0"/>
                <w:numId w:val="44"/>
              </w:numPr>
              <w:tabs>
                <w:tab w:val="left" w:pos="284"/>
              </w:tabs>
              <w:spacing w:after="0" w:line="240" w:lineRule="auto"/>
              <w:ind w:left="599"/>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улучшение социально-экономических и экологических условий жизнедеятельности сельского населения для формирования необходимой демографической и </w:t>
            </w:r>
            <w:proofErr w:type="spellStart"/>
            <w:r w:rsidRPr="00B517D5">
              <w:rPr>
                <w:rFonts w:ascii="Times New Roman" w:eastAsia="Calibri" w:hAnsi="Times New Roman" w:cs="Times New Roman"/>
                <w:sz w:val="12"/>
                <w:szCs w:val="12"/>
              </w:rPr>
              <w:t>трудоресурсной</w:t>
            </w:r>
            <w:proofErr w:type="spellEnd"/>
            <w:r w:rsidRPr="00B517D5">
              <w:rPr>
                <w:rFonts w:ascii="Times New Roman" w:eastAsia="Calibri" w:hAnsi="Times New Roman" w:cs="Times New Roman"/>
                <w:sz w:val="12"/>
                <w:szCs w:val="12"/>
              </w:rPr>
              <w:t xml:space="preserve"> базы;</w:t>
            </w:r>
          </w:p>
          <w:p w:rsidR="00B517D5" w:rsidRPr="00B517D5" w:rsidRDefault="00B517D5" w:rsidP="00B517D5">
            <w:pPr>
              <w:numPr>
                <w:ilvl w:val="0"/>
                <w:numId w:val="44"/>
              </w:numPr>
              <w:tabs>
                <w:tab w:val="left" w:pos="284"/>
              </w:tabs>
              <w:spacing w:after="0" w:line="240" w:lineRule="auto"/>
              <w:ind w:left="599"/>
              <w:rPr>
                <w:rFonts w:ascii="Times New Roman" w:eastAsia="Calibri" w:hAnsi="Times New Roman" w:cs="Times New Roman"/>
                <w:sz w:val="12"/>
                <w:szCs w:val="12"/>
              </w:rPr>
            </w:pPr>
            <w:r w:rsidRPr="00B517D5">
              <w:rPr>
                <w:rFonts w:ascii="Times New Roman" w:eastAsia="Calibri"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Задачи муниципальной программы</w:t>
            </w:r>
          </w:p>
        </w:tc>
        <w:tc>
          <w:tcPr>
            <w:tcW w:w="4913" w:type="dxa"/>
          </w:tcPr>
          <w:p w:rsidR="00B517D5" w:rsidRPr="00B517D5" w:rsidRDefault="00B517D5" w:rsidP="00B517D5">
            <w:pPr>
              <w:numPr>
                <w:ilvl w:val="0"/>
                <w:numId w:val="44"/>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B517D5" w:rsidRPr="00B517D5" w:rsidRDefault="00B517D5" w:rsidP="00B517D5">
            <w:pPr>
              <w:numPr>
                <w:ilvl w:val="0"/>
                <w:numId w:val="44"/>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повышение уровня занятости сельского населения, содействие созданию новых </w:t>
            </w:r>
            <w:r w:rsidRPr="00B517D5">
              <w:rPr>
                <w:rFonts w:ascii="Times New Roman" w:eastAsia="Calibri" w:hAnsi="Times New Roman" w:cs="Times New Roman"/>
                <w:sz w:val="12"/>
                <w:szCs w:val="12"/>
              </w:rPr>
              <w:t>рабочих мест путем формирования благоприятных инфраструктурных условий для развития сельскохозяйственной и альтернативной деятельности;</w:t>
            </w:r>
          </w:p>
          <w:p w:rsidR="00B517D5" w:rsidRPr="00B517D5" w:rsidRDefault="00B517D5" w:rsidP="00B517D5">
            <w:pPr>
              <w:numPr>
                <w:ilvl w:val="0"/>
                <w:numId w:val="44"/>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снижение масштабов бедности на сельских территориях;</w:t>
            </w:r>
          </w:p>
          <w:p w:rsidR="00B517D5" w:rsidRPr="00B517D5" w:rsidRDefault="00B517D5" w:rsidP="00B517D5">
            <w:pPr>
              <w:numPr>
                <w:ilvl w:val="0"/>
                <w:numId w:val="44"/>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B517D5" w:rsidRPr="00B517D5" w:rsidRDefault="00B517D5" w:rsidP="00B517D5">
            <w:pPr>
              <w:numPr>
                <w:ilvl w:val="0"/>
                <w:numId w:val="44"/>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Сроки и этапы реализации муниципальной программы</w:t>
            </w:r>
          </w:p>
        </w:tc>
        <w:tc>
          <w:tcPr>
            <w:tcW w:w="4913" w:type="dxa"/>
          </w:tcPr>
          <w:p w:rsidR="00B517D5" w:rsidRPr="00B517D5" w:rsidRDefault="00B517D5" w:rsidP="00B517D5">
            <w:p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Программа реализуется в 1 этап в 2020-2025 годах</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Важнейшие целевые индикаторы и показатели Программы</w:t>
            </w:r>
          </w:p>
        </w:tc>
        <w:tc>
          <w:tcPr>
            <w:tcW w:w="4913" w:type="dxa"/>
          </w:tcPr>
          <w:p w:rsidR="00B517D5" w:rsidRPr="00B517D5" w:rsidRDefault="00B517D5" w:rsidP="00B517D5">
            <w:pPr>
              <w:numPr>
                <w:ilvl w:val="0"/>
                <w:numId w:val="45"/>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p w:rsidR="00B517D5" w:rsidRPr="00B517D5" w:rsidRDefault="00B517D5" w:rsidP="00B517D5">
            <w:pPr>
              <w:numPr>
                <w:ilvl w:val="0"/>
                <w:numId w:val="45"/>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протяженность введенных в действие локальных газопроводов;</w:t>
            </w:r>
          </w:p>
          <w:p w:rsidR="00B517D5" w:rsidRPr="00B517D5" w:rsidRDefault="00B517D5" w:rsidP="00B517D5">
            <w:pPr>
              <w:numPr>
                <w:ilvl w:val="0"/>
                <w:numId w:val="45"/>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протяженность введенных в действие локальных водопроводов; </w:t>
            </w:r>
          </w:p>
          <w:p w:rsidR="00B517D5" w:rsidRPr="00B517D5" w:rsidRDefault="00B517D5" w:rsidP="00B517D5">
            <w:pPr>
              <w:numPr>
                <w:ilvl w:val="0"/>
                <w:numId w:val="45"/>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количество реализованных проектов комплексного развития сельских территорий;</w:t>
            </w:r>
          </w:p>
          <w:p w:rsidR="00B517D5" w:rsidRPr="00B517D5" w:rsidRDefault="00B517D5" w:rsidP="00B517D5">
            <w:pPr>
              <w:numPr>
                <w:ilvl w:val="0"/>
                <w:numId w:val="45"/>
              </w:numPr>
              <w:tabs>
                <w:tab w:val="left" w:pos="284"/>
              </w:tabs>
              <w:spacing w:after="0" w:line="240" w:lineRule="auto"/>
              <w:ind w:left="599" w:hanging="239"/>
              <w:rPr>
                <w:rFonts w:ascii="Times New Roman" w:eastAsia="Calibri" w:hAnsi="Times New Roman" w:cs="Times New Roman"/>
                <w:sz w:val="12"/>
                <w:szCs w:val="12"/>
              </w:rPr>
            </w:pPr>
            <w:r w:rsidRPr="00B517D5">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Объемы и источники финансирования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Планируемый общий объем финансирования Программы </w:t>
            </w:r>
            <w:proofErr w:type="gramStart"/>
            <w:r w:rsidRPr="00B517D5">
              <w:rPr>
                <w:rFonts w:ascii="Times New Roman" w:eastAsia="Calibri" w:hAnsi="Times New Roman" w:cs="Times New Roman"/>
                <w:sz w:val="12"/>
                <w:szCs w:val="12"/>
              </w:rPr>
              <w:t>составит  201</w:t>
            </w:r>
            <w:proofErr w:type="gramEnd"/>
            <w:r w:rsidRPr="00B517D5">
              <w:rPr>
                <w:rFonts w:ascii="Times New Roman" w:eastAsia="Calibri" w:hAnsi="Times New Roman" w:cs="Times New Roman"/>
                <w:sz w:val="12"/>
                <w:szCs w:val="12"/>
              </w:rPr>
              <w:t xml:space="preserve"> 962,70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 в том числе:</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 средства федерального бюджета– 114 004,00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2020 год – 114 004,</w:t>
            </w:r>
            <w:proofErr w:type="gramStart"/>
            <w:r w:rsidRPr="00B517D5">
              <w:rPr>
                <w:rFonts w:ascii="Times New Roman" w:eastAsia="Calibri" w:hAnsi="Times New Roman" w:cs="Times New Roman"/>
                <w:sz w:val="12"/>
                <w:szCs w:val="12"/>
              </w:rPr>
              <w:t>00  тыс.</w:t>
            </w:r>
            <w:proofErr w:type="gramEnd"/>
            <w:r w:rsidRPr="00B517D5">
              <w:rPr>
                <w:rFonts w:ascii="Times New Roman" w:eastAsia="Calibri" w:hAnsi="Times New Roman" w:cs="Times New Roman"/>
                <w:sz w:val="12"/>
                <w:szCs w:val="12"/>
              </w:rPr>
              <w:t xml:space="preserve"> рублей;</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2021 год–0,</w:t>
            </w:r>
            <w:proofErr w:type="gramStart"/>
            <w:r w:rsidRPr="00B517D5">
              <w:rPr>
                <w:rFonts w:ascii="Times New Roman" w:eastAsia="Calibri" w:hAnsi="Times New Roman" w:cs="Times New Roman"/>
                <w:sz w:val="12"/>
                <w:szCs w:val="12"/>
              </w:rPr>
              <w:t xml:space="preserve">00  </w:t>
            </w:r>
            <w:proofErr w:type="spellStart"/>
            <w:r w:rsidRPr="00B517D5">
              <w:rPr>
                <w:rFonts w:ascii="Times New Roman" w:eastAsia="Calibri" w:hAnsi="Times New Roman" w:cs="Times New Roman"/>
                <w:sz w:val="12"/>
                <w:szCs w:val="12"/>
              </w:rPr>
              <w:t>тыс.рублей</w:t>
            </w:r>
            <w:proofErr w:type="spellEnd"/>
            <w:proofErr w:type="gram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2022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2023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2024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2025 год– 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средства областного бюджета –76 513,00   тыс. рублей;</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2020 год–65 539,00 тыс. рублей;</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2021 год–3 690,00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2022 год–7 284,00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2023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2024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2025 год– 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 средства местного бюджета –11 445,70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2020 год –10 845,70 тыс. рублей;</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2021 год– 300,00 тыс. рублей;</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2022 год–300,00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2023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2024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2025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 внебюджетные средства – 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2020 год–0,</w:t>
            </w:r>
            <w:proofErr w:type="gramStart"/>
            <w:r w:rsidRPr="00B517D5">
              <w:rPr>
                <w:rFonts w:ascii="Times New Roman" w:eastAsia="Calibri" w:hAnsi="Times New Roman" w:cs="Times New Roman"/>
                <w:sz w:val="12"/>
                <w:szCs w:val="12"/>
              </w:rPr>
              <w:t>00  тыс.</w:t>
            </w:r>
            <w:proofErr w:type="gramEnd"/>
            <w:r w:rsidRPr="00B517D5">
              <w:rPr>
                <w:rFonts w:ascii="Times New Roman" w:eastAsia="Calibri" w:hAnsi="Times New Roman" w:cs="Times New Roman"/>
                <w:sz w:val="12"/>
                <w:szCs w:val="12"/>
              </w:rPr>
              <w:t xml:space="preserve"> рублей;</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2021 год–0,</w:t>
            </w:r>
            <w:proofErr w:type="gramStart"/>
            <w:r w:rsidRPr="00B517D5">
              <w:rPr>
                <w:rFonts w:ascii="Times New Roman" w:eastAsia="Calibri" w:hAnsi="Times New Roman" w:cs="Times New Roman"/>
                <w:sz w:val="12"/>
                <w:szCs w:val="12"/>
              </w:rPr>
              <w:t xml:space="preserve">00  </w:t>
            </w:r>
            <w:proofErr w:type="spellStart"/>
            <w:r w:rsidRPr="00B517D5">
              <w:rPr>
                <w:rFonts w:ascii="Times New Roman" w:eastAsia="Calibri" w:hAnsi="Times New Roman" w:cs="Times New Roman"/>
                <w:sz w:val="12"/>
                <w:szCs w:val="12"/>
              </w:rPr>
              <w:t>тыс.рублей</w:t>
            </w:r>
            <w:proofErr w:type="spellEnd"/>
            <w:proofErr w:type="gram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2022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2023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2024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2025 год–0,00 </w:t>
            </w:r>
            <w:proofErr w:type="spellStart"/>
            <w:r w:rsidRPr="00B517D5">
              <w:rPr>
                <w:rFonts w:ascii="Times New Roman" w:eastAsia="Calibri" w:hAnsi="Times New Roman" w:cs="Times New Roman"/>
                <w:sz w:val="12"/>
                <w:szCs w:val="12"/>
              </w:rPr>
              <w:t>тыс.рублей</w:t>
            </w:r>
            <w:proofErr w:type="spellEnd"/>
            <w:r w:rsidRPr="00B517D5">
              <w:rPr>
                <w:rFonts w:ascii="Times New Roman" w:eastAsia="Calibri" w:hAnsi="Times New Roman" w:cs="Times New Roman"/>
                <w:sz w:val="12"/>
                <w:szCs w:val="12"/>
              </w:rPr>
              <w:t>;</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Показатели социально-экономической эффективности реализации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Комплексный      показатель      эффективности реализации   Программы    оценивается    путем соотнесения   степени   достижения    основных      целевых показателей (индикаторов) </w:t>
            </w:r>
            <w:proofErr w:type="gramStart"/>
            <w:r w:rsidRPr="00B517D5">
              <w:rPr>
                <w:rFonts w:ascii="Times New Roman" w:eastAsia="Calibri" w:hAnsi="Times New Roman" w:cs="Times New Roman"/>
                <w:sz w:val="12"/>
                <w:szCs w:val="12"/>
              </w:rPr>
              <w:t>Программы  с</w:t>
            </w:r>
            <w:proofErr w:type="gramEnd"/>
            <w:r w:rsidRPr="00B517D5">
              <w:rPr>
                <w:rFonts w:ascii="Times New Roman" w:eastAsia="Calibri" w:hAnsi="Times New Roman" w:cs="Times New Roman"/>
                <w:sz w:val="12"/>
                <w:szCs w:val="12"/>
              </w:rPr>
              <w:t xml:space="preserve"> уровнем ее финансирования за отчетный период</w:t>
            </w:r>
          </w:p>
        </w:tc>
      </w:tr>
      <w:tr w:rsidR="00B517D5" w:rsidRPr="00B517D5" w:rsidTr="00B517D5">
        <w:trPr>
          <w:trHeight w:val="20"/>
        </w:trPr>
        <w:tc>
          <w:tcPr>
            <w:tcW w:w="2600" w:type="dxa"/>
          </w:tcPr>
          <w:p w:rsidR="00B517D5" w:rsidRPr="00B517D5" w:rsidRDefault="00B517D5" w:rsidP="00B517D5">
            <w:pPr>
              <w:tabs>
                <w:tab w:val="left" w:pos="284"/>
              </w:tabs>
              <w:spacing w:after="0" w:line="240" w:lineRule="auto"/>
              <w:rPr>
                <w:rFonts w:ascii="Times New Roman" w:eastAsia="Calibri" w:hAnsi="Times New Roman" w:cs="Times New Roman"/>
                <w:b/>
                <w:sz w:val="12"/>
                <w:szCs w:val="12"/>
              </w:rPr>
            </w:pPr>
            <w:r w:rsidRPr="00B517D5">
              <w:rPr>
                <w:rFonts w:ascii="Times New Roman" w:eastAsia="Calibri" w:hAnsi="Times New Roman" w:cs="Times New Roman"/>
                <w:b/>
                <w:sz w:val="12"/>
                <w:szCs w:val="12"/>
              </w:rPr>
              <w:t>Система организации контроля за ходом реализации муниципальной программы</w:t>
            </w:r>
          </w:p>
        </w:tc>
        <w:tc>
          <w:tcPr>
            <w:tcW w:w="4913" w:type="dxa"/>
          </w:tcPr>
          <w:p w:rsidR="00B517D5" w:rsidRP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tc>
      </w:tr>
    </w:tbl>
    <w:p w:rsidR="00B517D5" w:rsidRDefault="00B517D5" w:rsidP="00B517D5">
      <w:pPr>
        <w:tabs>
          <w:tab w:val="left" w:pos="284"/>
        </w:tabs>
        <w:spacing w:after="0" w:line="240" w:lineRule="auto"/>
        <w:rPr>
          <w:rFonts w:ascii="Times New Roman" w:eastAsia="Calibri" w:hAnsi="Times New Roman" w:cs="Times New Roman"/>
          <w:sz w:val="12"/>
          <w:szCs w:val="12"/>
        </w:rPr>
      </w:pPr>
      <w:r w:rsidRPr="00B517D5">
        <w:rPr>
          <w:rFonts w:ascii="Times New Roman" w:eastAsia="Calibri" w:hAnsi="Times New Roman" w:cs="Times New Roman"/>
          <w:sz w:val="12"/>
          <w:szCs w:val="12"/>
        </w:rPr>
        <w:t xml:space="preserve">(*) Общий объем финансового обеспечения </w:t>
      </w:r>
      <w:proofErr w:type="gramStart"/>
      <w:r w:rsidRPr="00B517D5">
        <w:rPr>
          <w:rFonts w:ascii="Times New Roman" w:eastAsia="Calibri" w:hAnsi="Times New Roman" w:cs="Times New Roman"/>
          <w:sz w:val="12"/>
          <w:szCs w:val="12"/>
        </w:rPr>
        <w:t>Программы ,а</w:t>
      </w:r>
      <w:proofErr w:type="gramEnd"/>
      <w:r w:rsidRPr="00B517D5">
        <w:rPr>
          <w:rFonts w:ascii="Times New Roman" w:eastAsia="Calibri" w:hAnsi="Times New Roman" w:cs="Times New Roman"/>
          <w:sz w:val="12"/>
          <w:szCs w:val="12"/>
        </w:rPr>
        <w:t xml:space="preserve">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8063DB" w:rsidRPr="008063DB" w:rsidRDefault="008063DB" w:rsidP="008063DB">
      <w:pPr>
        <w:tabs>
          <w:tab w:val="left" w:pos="284"/>
        </w:tabs>
        <w:spacing w:after="0" w:line="240" w:lineRule="auto"/>
        <w:jc w:val="center"/>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1. </w:t>
      </w:r>
      <w:r w:rsidRPr="008063DB">
        <w:rPr>
          <w:rFonts w:ascii="Times New Roman" w:eastAsia="Calibri" w:hAnsi="Times New Roman" w:cs="Times New Roman"/>
          <w:b/>
          <w:sz w:val="12"/>
          <w:szCs w:val="12"/>
        </w:rPr>
        <w:t>Характеристика текущего состояния, основные проблемы в сфере реализации Муниципальной программы.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Сельские территории </w:t>
      </w:r>
      <w:proofErr w:type="spellStart"/>
      <w:r w:rsidRPr="008063DB">
        <w:rPr>
          <w:rFonts w:ascii="Times New Roman" w:eastAsia="Calibri" w:hAnsi="Times New Roman" w:cs="Times New Roman"/>
          <w:sz w:val="12"/>
          <w:szCs w:val="12"/>
        </w:rPr>
        <w:t>м.р</w:t>
      </w:r>
      <w:proofErr w:type="spellEnd"/>
      <w:r w:rsidRPr="008063DB">
        <w:rPr>
          <w:rFonts w:ascii="Times New Roman" w:eastAsia="Calibri" w:hAnsi="Times New Roman" w:cs="Times New Roman"/>
          <w:sz w:val="12"/>
          <w:szCs w:val="12"/>
        </w:rPr>
        <w:t>. Сергиевский Самарской области обладают мощным природным, демографическим и историко-культурным потенциалом. Однако комплекс накопившихся проблем в социально-экономическом, экологическом и демографическом развитии села препятствует его переходу к динамичному устойчивому развитию.</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Современное состояние существующей социальной, инженерной и транспортной инфраструктуры характеризуется низким качеством существующих объектов, их несоответствием потребностям сельского населения, снижением объемов капитальных вложений в создание новых объектов, а также необходимостью замены устаревшего оборудования.</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lastRenderedPageBreak/>
        <w:t xml:space="preserve"> Население </w:t>
      </w:r>
      <w:proofErr w:type="spellStart"/>
      <w:r w:rsidRPr="008063DB">
        <w:rPr>
          <w:rFonts w:ascii="Times New Roman" w:eastAsia="Calibri" w:hAnsi="Times New Roman" w:cs="Times New Roman"/>
          <w:sz w:val="12"/>
          <w:szCs w:val="12"/>
        </w:rPr>
        <w:t>м.р</w:t>
      </w:r>
      <w:proofErr w:type="spellEnd"/>
      <w:r w:rsidRPr="008063DB">
        <w:rPr>
          <w:rFonts w:ascii="Times New Roman" w:eastAsia="Calibri" w:hAnsi="Times New Roman" w:cs="Times New Roman"/>
          <w:sz w:val="12"/>
          <w:szCs w:val="12"/>
        </w:rPr>
        <w:t>. Сергиевский объединяет 68 населенных пунктов, 16 сельских поселений и 1 городское поселение Суходол.</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Численность населения района по данным </w:t>
      </w:r>
      <w:proofErr w:type="spellStart"/>
      <w:r w:rsidRPr="008063DB">
        <w:rPr>
          <w:rFonts w:ascii="Times New Roman" w:eastAsia="Calibri" w:hAnsi="Times New Roman" w:cs="Times New Roman"/>
          <w:sz w:val="12"/>
          <w:szCs w:val="12"/>
        </w:rPr>
        <w:t>Самарастат</w:t>
      </w:r>
      <w:proofErr w:type="spellEnd"/>
      <w:r w:rsidRPr="008063DB">
        <w:rPr>
          <w:rFonts w:ascii="Times New Roman" w:eastAsia="Calibri" w:hAnsi="Times New Roman" w:cs="Times New Roman"/>
          <w:sz w:val="12"/>
          <w:szCs w:val="12"/>
        </w:rPr>
        <w:t xml:space="preserve"> на 1 января 2019 года составила 44896 человек.</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В отличие от </w:t>
      </w:r>
      <w:proofErr w:type="gramStart"/>
      <w:r w:rsidRPr="008063DB">
        <w:rPr>
          <w:rFonts w:ascii="Times New Roman" w:eastAsia="Calibri" w:hAnsi="Times New Roman" w:cs="Times New Roman"/>
          <w:sz w:val="12"/>
          <w:szCs w:val="12"/>
        </w:rPr>
        <w:t>городских  поселений</w:t>
      </w:r>
      <w:proofErr w:type="gramEnd"/>
      <w:r w:rsidRPr="008063DB">
        <w:rPr>
          <w:rFonts w:ascii="Times New Roman" w:eastAsia="Calibri" w:hAnsi="Times New Roman" w:cs="Times New Roman"/>
          <w:sz w:val="12"/>
          <w:szCs w:val="12"/>
        </w:rPr>
        <w:t xml:space="preserve">, населенные пункты отличаются недостаточно развитой коммуникационной, транспортной и инженерной инфраструктурой, не обладают необходимыми условиями для развития предпринимательства, прежде всего, малого бизнеса, не имеют соответствующей современным условиям базы для оказания сельскому населению образовательных, медицинских, жилищно-коммунальных и социально-культурных услуг. Сельские территории характеризуются высоким уровнем безработицы и бедности. </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Реализация муниципальной программы позволит на основе системного стратегического подхода определить общие и секторальные ориентиры внутреннего развития </w:t>
      </w:r>
      <w:proofErr w:type="spellStart"/>
      <w:r w:rsidRPr="008063DB">
        <w:rPr>
          <w:rFonts w:ascii="Times New Roman" w:eastAsia="Calibri" w:hAnsi="Times New Roman" w:cs="Times New Roman"/>
          <w:sz w:val="12"/>
          <w:szCs w:val="12"/>
        </w:rPr>
        <w:t>м.р.Сергиевский</w:t>
      </w:r>
      <w:proofErr w:type="spellEnd"/>
      <w:r w:rsidRPr="008063DB">
        <w:rPr>
          <w:rFonts w:ascii="Times New Roman" w:eastAsia="Calibri" w:hAnsi="Times New Roman" w:cs="Times New Roman"/>
          <w:sz w:val="12"/>
          <w:szCs w:val="12"/>
        </w:rPr>
        <w:t xml:space="preserve">, учесть интересы сельских жителей, оценить и задействовать ресурсный, инфраструктурный и геоэкономический потенциал, получив таким образом синергетический эффект для развития муниципального района. </w:t>
      </w:r>
    </w:p>
    <w:p w:rsidR="008063DB" w:rsidRPr="008063DB" w:rsidRDefault="008063DB" w:rsidP="008063DB">
      <w:pPr>
        <w:tabs>
          <w:tab w:val="left" w:pos="284"/>
        </w:tabs>
        <w:spacing w:after="0" w:line="240" w:lineRule="auto"/>
        <w:ind w:firstLine="284"/>
        <w:jc w:val="center"/>
        <w:rPr>
          <w:rFonts w:ascii="Times New Roman" w:eastAsia="Calibri" w:hAnsi="Times New Roman" w:cs="Times New Roman"/>
          <w:b/>
          <w:sz w:val="12"/>
          <w:szCs w:val="12"/>
        </w:rPr>
      </w:pPr>
      <w:r w:rsidRPr="008063DB">
        <w:rPr>
          <w:rFonts w:ascii="Times New Roman" w:eastAsia="Calibri" w:hAnsi="Times New Roman" w:cs="Times New Roman"/>
          <w:b/>
          <w:sz w:val="12"/>
          <w:szCs w:val="12"/>
        </w:rPr>
        <w:t>2. Цели и задачи муниципальной программы</w:t>
      </w:r>
    </w:p>
    <w:p w:rsidR="008063DB" w:rsidRPr="008063DB" w:rsidRDefault="008063DB" w:rsidP="008063DB">
      <w:pPr>
        <w:tabs>
          <w:tab w:val="left" w:pos="284"/>
        </w:tabs>
        <w:spacing w:after="0" w:line="240" w:lineRule="auto"/>
        <w:ind w:firstLine="284"/>
        <w:jc w:val="center"/>
        <w:rPr>
          <w:rFonts w:ascii="Times New Roman" w:eastAsia="Calibri" w:hAnsi="Times New Roman" w:cs="Times New Roman"/>
          <w:sz w:val="12"/>
          <w:szCs w:val="12"/>
        </w:rPr>
      </w:pP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Целью муниципальной программы являются обеспечение благоприятных условий для развития сельских территорий в муниципальном районе Сергиевский Самарской области:</w:t>
      </w:r>
    </w:p>
    <w:p w:rsidR="008063DB" w:rsidRPr="008063DB" w:rsidRDefault="008063DB" w:rsidP="008063DB">
      <w:pPr>
        <w:numPr>
          <w:ilvl w:val="0"/>
          <w:numId w:val="47"/>
        </w:numPr>
        <w:tabs>
          <w:tab w:val="left" w:pos="284"/>
        </w:tabs>
        <w:spacing w:after="0" w:line="240" w:lineRule="auto"/>
        <w:ind w:left="142" w:firstLine="142"/>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улучшение социально-экономических и экологических условий жизнедеятельности сельского населения для формирования необходимой демографической и </w:t>
      </w:r>
      <w:proofErr w:type="spellStart"/>
      <w:r w:rsidRPr="008063DB">
        <w:rPr>
          <w:rFonts w:ascii="Times New Roman" w:eastAsia="Calibri" w:hAnsi="Times New Roman" w:cs="Times New Roman"/>
          <w:sz w:val="12"/>
          <w:szCs w:val="12"/>
        </w:rPr>
        <w:t>трудоресурсной</w:t>
      </w:r>
      <w:proofErr w:type="spellEnd"/>
      <w:r w:rsidRPr="008063DB">
        <w:rPr>
          <w:rFonts w:ascii="Times New Roman" w:eastAsia="Calibri" w:hAnsi="Times New Roman" w:cs="Times New Roman"/>
          <w:sz w:val="12"/>
          <w:szCs w:val="12"/>
        </w:rPr>
        <w:t xml:space="preserve"> базы;</w:t>
      </w:r>
    </w:p>
    <w:p w:rsidR="008063DB" w:rsidRPr="008063DB" w:rsidRDefault="008063DB" w:rsidP="008063DB">
      <w:pPr>
        <w:numPr>
          <w:ilvl w:val="0"/>
          <w:numId w:val="47"/>
        </w:numPr>
        <w:tabs>
          <w:tab w:val="left" w:pos="284"/>
        </w:tabs>
        <w:spacing w:after="0" w:line="240" w:lineRule="auto"/>
        <w:ind w:left="142" w:firstLine="142"/>
        <w:rPr>
          <w:rFonts w:ascii="Times New Roman" w:eastAsia="Calibri" w:hAnsi="Times New Roman" w:cs="Times New Roman"/>
          <w:sz w:val="12"/>
          <w:szCs w:val="12"/>
        </w:rPr>
      </w:pPr>
      <w:r w:rsidRPr="008063DB">
        <w:rPr>
          <w:rFonts w:ascii="Times New Roman" w:eastAsia="Calibri"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Для достижения поставленной цели с учетом объективных потребностей сельских жителей </w:t>
      </w:r>
      <w:proofErr w:type="spellStart"/>
      <w:r w:rsidRPr="008063DB">
        <w:rPr>
          <w:rFonts w:ascii="Times New Roman" w:eastAsia="Calibri" w:hAnsi="Times New Roman" w:cs="Times New Roman"/>
          <w:sz w:val="12"/>
          <w:szCs w:val="12"/>
        </w:rPr>
        <w:t>м.р</w:t>
      </w:r>
      <w:proofErr w:type="spellEnd"/>
      <w:r w:rsidRPr="008063DB">
        <w:rPr>
          <w:rFonts w:ascii="Times New Roman" w:eastAsia="Calibri" w:hAnsi="Times New Roman" w:cs="Times New Roman"/>
          <w:sz w:val="12"/>
          <w:szCs w:val="12"/>
        </w:rPr>
        <w:t>. Сергиевский Самарской области необходимо решить ряд взаимосвязанных задач:</w:t>
      </w:r>
    </w:p>
    <w:p w:rsidR="008063DB" w:rsidRPr="008063DB" w:rsidRDefault="008063DB" w:rsidP="008063DB">
      <w:pPr>
        <w:numPr>
          <w:ilvl w:val="0"/>
          <w:numId w:val="48"/>
        </w:numPr>
        <w:tabs>
          <w:tab w:val="left" w:pos="284"/>
        </w:tabs>
        <w:spacing w:after="0" w:line="240" w:lineRule="auto"/>
        <w:ind w:left="0"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8063DB" w:rsidRPr="008063DB" w:rsidRDefault="008063DB" w:rsidP="008063DB">
      <w:pPr>
        <w:numPr>
          <w:ilvl w:val="0"/>
          <w:numId w:val="48"/>
        </w:numPr>
        <w:tabs>
          <w:tab w:val="left" w:pos="284"/>
        </w:tabs>
        <w:spacing w:after="0" w:line="240" w:lineRule="auto"/>
        <w:ind w:left="0"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8063DB" w:rsidRPr="008063DB" w:rsidRDefault="008063DB" w:rsidP="008063DB">
      <w:pPr>
        <w:numPr>
          <w:ilvl w:val="0"/>
          <w:numId w:val="48"/>
        </w:numPr>
        <w:tabs>
          <w:tab w:val="left" w:pos="284"/>
        </w:tabs>
        <w:spacing w:after="0" w:line="240" w:lineRule="auto"/>
        <w:ind w:left="0"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снижение масштабов бедности на сельских территориях;</w:t>
      </w:r>
    </w:p>
    <w:p w:rsidR="008063DB" w:rsidRPr="008063DB" w:rsidRDefault="008063DB" w:rsidP="008063DB">
      <w:pPr>
        <w:numPr>
          <w:ilvl w:val="0"/>
          <w:numId w:val="48"/>
        </w:numPr>
        <w:tabs>
          <w:tab w:val="left" w:pos="284"/>
        </w:tabs>
        <w:spacing w:after="0" w:line="240" w:lineRule="auto"/>
        <w:ind w:left="0"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8063DB" w:rsidRPr="008063DB" w:rsidRDefault="008063DB" w:rsidP="008063DB">
      <w:pPr>
        <w:numPr>
          <w:ilvl w:val="0"/>
          <w:numId w:val="48"/>
        </w:numPr>
        <w:tabs>
          <w:tab w:val="left" w:pos="284"/>
        </w:tabs>
        <w:spacing w:after="0" w:line="240" w:lineRule="auto"/>
        <w:ind w:left="0"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Перечень основных мероприятий программы приведен в приложении 1.</w:t>
      </w:r>
    </w:p>
    <w:p w:rsidR="008063DB" w:rsidRPr="008063DB" w:rsidRDefault="008063DB" w:rsidP="008063DB">
      <w:pPr>
        <w:tabs>
          <w:tab w:val="left" w:pos="284"/>
        </w:tabs>
        <w:spacing w:after="0" w:line="240" w:lineRule="auto"/>
        <w:ind w:firstLine="284"/>
        <w:jc w:val="center"/>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3. </w:t>
      </w:r>
      <w:r w:rsidRPr="008063DB">
        <w:rPr>
          <w:rFonts w:ascii="Times New Roman" w:eastAsia="Calibri" w:hAnsi="Times New Roman" w:cs="Times New Roman"/>
          <w:b/>
          <w:sz w:val="12"/>
          <w:szCs w:val="12"/>
        </w:rPr>
        <w:t>Сроки и этапы реализации муниципальной программы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Программа реализуется в 1 этап в 2020-2025 годах.</w:t>
      </w:r>
    </w:p>
    <w:p w:rsidR="008063DB" w:rsidRPr="008063DB" w:rsidRDefault="008063DB" w:rsidP="008063DB">
      <w:pPr>
        <w:tabs>
          <w:tab w:val="left" w:pos="284"/>
        </w:tabs>
        <w:spacing w:after="0" w:line="240" w:lineRule="auto"/>
        <w:ind w:firstLine="284"/>
        <w:jc w:val="center"/>
        <w:rPr>
          <w:rFonts w:ascii="Times New Roman" w:eastAsia="Calibri" w:hAnsi="Times New Roman" w:cs="Times New Roman"/>
          <w:b/>
          <w:sz w:val="12"/>
          <w:szCs w:val="12"/>
        </w:rPr>
      </w:pPr>
      <w:r w:rsidRPr="008063DB">
        <w:rPr>
          <w:rFonts w:ascii="Times New Roman" w:eastAsia="Calibri" w:hAnsi="Times New Roman" w:cs="Times New Roman"/>
          <w:b/>
          <w:sz w:val="12"/>
          <w:szCs w:val="12"/>
        </w:rPr>
        <w:t>4. Важнейшие целевые индикаторы и показатели Программы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Перечень стратегических показателей (индикаторов) муниципальной программы с указанием плановых значений по годам ее реализации до 2025 года представлен в </w:t>
      </w:r>
      <w:hyperlink w:anchor="P689" w:history="1">
        <w:r w:rsidRPr="008063DB">
          <w:rPr>
            <w:rStyle w:val="af4"/>
            <w:rFonts w:ascii="Times New Roman" w:eastAsia="Calibri" w:hAnsi="Times New Roman" w:cs="Times New Roman"/>
            <w:sz w:val="12"/>
            <w:szCs w:val="12"/>
          </w:rPr>
          <w:t>приложении 2</w:t>
        </w:r>
      </w:hyperlink>
      <w:r w:rsidRPr="008063DB">
        <w:rPr>
          <w:rFonts w:ascii="Times New Roman" w:eastAsia="Calibri" w:hAnsi="Times New Roman" w:cs="Times New Roman"/>
          <w:sz w:val="12"/>
          <w:szCs w:val="12"/>
        </w:rPr>
        <w:t xml:space="preserve"> к муниципальной программе.</w:t>
      </w:r>
    </w:p>
    <w:p w:rsidR="008063DB" w:rsidRPr="008063DB" w:rsidRDefault="008063DB" w:rsidP="008063DB">
      <w:pPr>
        <w:tabs>
          <w:tab w:val="left" w:pos="284"/>
        </w:tabs>
        <w:spacing w:after="0" w:line="240" w:lineRule="auto"/>
        <w:ind w:left="72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8063DB">
        <w:rPr>
          <w:rFonts w:ascii="Times New Roman" w:eastAsia="Calibri" w:hAnsi="Times New Roman" w:cs="Times New Roman"/>
          <w:b/>
          <w:sz w:val="12"/>
          <w:szCs w:val="12"/>
        </w:rPr>
        <w:t>Финансовое обеспечение Программы.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субсидий из областного и федерального бюджетов, а также привлечения средств из внебюджетных источников.</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Планируемый общий объем финансирования Программы </w:t>
      </w:r>
      <w:proofErr w:type="gramStart"/>
      <w:r w:rsidRPr="008063DB">
        <w:rPr>
          <w:rFonts w:ascii="Times New Roman" w:eastAsia="Calibri" w:hAnsi="Times New Roman" w:cs="Times New Roman"/>
          <w:sz w:val="12"/>
          <w:szCs w:val="12"/>
        </w:rPr>
        <w:t>составит  201</w:t>
      </w:r>
      <w:proofErr w:type="gramEnd"/>
      <w:r w:rsidRPr="008063DB">
        <w:rPr>
          <w:rFonts w:ascii="Times New Roman" w:eastAsia="Calibri" w:hAnsi="Times New Roman" w:cs="Times New Roman"/>
          <w:sz w:val="12"/>
          <w:szCs w:val="12"/>
        </w:rPr>
        <w:t xml:space="preserve"> 962,70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 в том числе:</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 средства федерального бюджета– 114 004,00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2020 год – 114 004,</w:t>
      </w:r>
      <w:proofErr w:type="gramStart"/>
      <w:r w:rsidRPr="008063DB">
        <w:rPr>
          <w:rFonts w:ascii="Times New Roman" w:eastAsia="Calibri" w:hAnsi="Times New Roman" w:cs="Times New Roman"/>
          <w:sz w:val="12"/>
          <w:szCs w:val="12"/>
        </w:rPr>
        <w:t>00  тыс.</w:t>
      </w:r>
      <w:proofErr w:type="gramEnd"/>
      <w:r w:rsidRPr="008063DB">
        <w:rPr>
          <w:rFonts w:ascii="Times New Roman" w:eastAsia="Calibri" w:hAnsi="Times New Roman" w:cs="Times New Roman"/>
          <w:sz w:val="12"/>
          <w:szCs w:val="12"/>
        </w:rPr>
        <w:t xml:space="preserve"> рублей;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2021 год–0,</w:t>
      </w:r>
      <w:proofErr w:type="gramStart"/>
      <w:r w:rsidRPr="008063DB">
        <w:rPr>
          <w:rFonts w:ascii="Times New Roman" w:eastAsia="Calibri" w:hAnsi="Times New Roman" w:cs="Times New Roman"/>
          <w:sz w:val="12"/>
          <w:szCs w:val="12"/>
        </w:rPr>
        <w:t xml:space="preserve">00  </w:t>
      </w:r>
      <w:proofErr w:type="spellStart"/>
      <w:r w:rsidRPr="008063DB">
        <w:rPr>
          <w:rFonts w:ascii="Times New Roman" w:eastAsia="Calibri" w:hAnsi="Times New Roman" w:cs="Times New Roman"/>
          <w:sz w:val="12"/>
          <w:szCs w:val="12"/>
        </w:rPr>
        <w:t>тыс.рублей</w:t>
      </w:r>
      <w:proofErr w:type="spellEnd"/>
      <w:proofErr w:type="gram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2022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2023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2024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2025 год– 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средства областного бюджета –76 513,00   тыс. рублей;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2020 год–65 539,00 тыс. рублей;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2021 год–3 690,00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2022 год–7 284,00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2023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2024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2025 год– 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 средства местного бюджета –11 445,70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2020 год –10 845,70 тыс. рублей;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2021 год– 300,00 тыс. рублей;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2022 год–300,00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2023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2024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2025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 внебюджетные средства – 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2020 год–0,</w:t>
      </w:r>
      <w:proofErr w:type="gramStart"/>
      <w:r w:rsidRPr="008063DB">
        <w:rPr>
          <w:rFonts w:ascii="Times New Roman" w:eastAsia="Calibri" w:hAnsi="Times New Roman" w:cs="Times New Roman"/>
          <w:sz w:val="12"/>
          <w:szCs w:val="12"/>
        </w:rPr>
        <w:t>00  тыс.</w:t>
      </w:r>
      <w:proofErr w:type="gramEnd"/>
      <w:r w:rsidRPr="008063DB">
        <w:rPr>
          <w:rFonts w:ascii="Times New Roman" w:eastAsia="Calibri" w:hAnsi="Times New Roman" w:cs="Times New Roman"/>
          <w:sz w:val="12"/>
          <w:szCs w:val="12"/>
        </w:rPr>
        <w:t xml:space="preserve"> рублей;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2021 год–0,</w:t>
      </w:r>
      <w:proofErr w:type="gramStart"/>
      <w:r w:rsidRPr="008063DB">
        <w:rPr>
          <w:rFonts w:ascii="Times New Roman" w:eastAsia="Calibri" w:hAnsi="Times New Roman" w:cs="Times New Roman"/>
          <w:sz w:val="12"/>
          <w:szCs w:val="12"/>
        </w:rPr>
        <w:t xml:space="preserve">00  </w:t>
      </w:r>
      <w:proofErr w:type="spellStart"/>
      <w:r w:rsidRPr="008063DB">
        <w:rPr>
          <w:rFonts w:ascii="Times New Roman" w:eastAsia="Calibri" w:hAnsi="Times New Roman" w:cs="Times New Roman"/>
          <w:sz w:val="12"/>
          <w:szCs w:val="12"/>
        </w:rPr>
        <w:t>тыс.рублей</w:t>
      </w:r>
      <w:proofErr w:type="spellEnd"/>
      <w:proofErr w:type="gram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2022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2023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2024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2025 год–0,00 </w:t>
      </w:r>
      <w:proofErr w:type="spellStart"/>
      <w:r w:rsidRPr="008063DB">
        <w:rPr>
          <w:rFonts w:ascii="Times New Roman" w:eastAsia="Calibri" w:hAnsi="Times New Roman" w:cs="Times New Roman"/>
          <w:sz w:val="12"/>
          <w:szCs w:val="12"/>
        </w:rPr>
        <w:t>тыс.рублей</w:t>
      </w:r>
      <w:proofErr w:type="spellEnd"/>
      <w:r w:rsidRPr="008063DB">
        <w:rPr>
          <w:rFonts w:ascii="Times New Roman" w:eastAsia="Calibri" w:hAnsi="Times New Roman" w:cs="Times New Roman"/>
          <w:sz w:val="12"/>
          <w:szCs w:val="12"/>
        </w:rPr>
        <w:t>;</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8063DB" w:rsidRPr="008063DB" w:rsidRDefault="008063DB" w:rsidP="008063DB">
      <w:pPr>
        <w:tabs>
          <w:tab w:val="left" w:pos="284"/>
        </w:tabs>
        <w:spacing w:after="0" w:line="240" w:lineRule="auto"/>
        <w:ind w:left="720"/>
        <w:jc w:val="center"/>
        <w:rPr>
          <w:rFonts w:ascii="Times New Roman" w:eastAsia="Calibri" w:hAnsi="Times New Roman" w:cs="Times New Roman"/>
          <w:b/>
          <w:sz w:val="12"/>
          <w:szCs w:val="12"/>
        </w:rPr>
      </w:pPr>
      <w:r>
        <w:rPr>
          <w:rFonts w:ascii="Times New Roman" w:eastAsia="Calibri" w:hAnsi="Times New Roman" w:cs="Times New Roman"/>
          <w:b/>
          <w:sz w:val="12"/>
          <w:szCs w:val="12"/>
        </w:rPr>
        <w:t>6.</w:t>
      </w:r>
      <w:r w:rsidRPr="008063DB">
        <w:rPr>
          <w:rFonts w:ascii="Times New Roman" w:eastAsia="Calibri" w:hAnsi="Times New Roman" w:cs="Times New Roman"/>
          <w:b/>
          <w:sz w:val="12"/>
          <w:szCs w:val="12"/>
        </w:rPr>
        <w:t xml:space="preserve"> Система организации контроля за ходом реализации Программы.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   Реализацию Программы   </w:t>
      </w:r>
      <w:proofErr w:type="gramStart"/>
      <w:r w:rsidRPr="008063DB">
        <w:rPr>
          <w:rFonts w:ascii="Times New Roman" w:eastAsia="Calibri" w:hAnsi="Times New Roman" w:cs="Times New Roman"/>
          <w:sz w:val="12"/>
          <w:szCs w:val="12"/>
        </w:rPr>
        <w:t>осуществляет  ответственный</w:t>
      </w:r>
      <w:proofErr w:type="gramEnd"/>
      <w:r w:rsidRPr="008063DB">
        <w:rPr>
          <w:rFonts w:ascii="Times New Roman" w:eastAsia="Calibri" w:hAnsi="Times New Roman" w:cs="Times New Roman"/>
          <w:sz w:val="12"/>
          <w:szCs w:val="12"/>
        </w:rPr>
        <w:t xml:space="preserve">   исполнитель Программы - МКУ  «Управление  заказчика - застройщика, архитектуры и градостроительства» муниципального района Сергиевский.</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 </w:t>
      </w:r>
    </w:p>
    <w:p w:rsidR="008063DB" w:rsidRPr="008063DB" w:rsidRDefault="008063DB" w:rsidP="008063DB">
      <w:pPr>
        <w:tabs>
          <w:tab w:val="left" w:pos="284"/>
        </w:tabs>
        <w:spacing w:after="0" w:line="240" w:lineRule="auto"/>
        <w:ind w:left="720"/>
        <w:jc w:val="center"/>
        <w:rPr>
          <w:rFonts w:ascii="Times New Roman" w:eastAsia="Calibri" w:hAnsi="Times New Roman" w:cs="Times New Roman"/>
          <w:b/>
          <w:sz w:val="12"/>
          <w:szCs w:val="12"/>
        </w:rPr>
      </w:pPr>
      <w:r>
        <w:rPr>
          <w:rFonts w:ascii="Times New Roman" w:eastAsia="Calibri" w:hAnsi="Times New Roman" w:cs="Times New Roman"/>
          <w:b/>
          <w:sz w:val="12"/>
          <w:szCs w:val="12"/>
        </w:rPr>
        <w:t>7.</w:t>
      </w:r>
      <w:r w:rsidRPr="008063DB">
        <w:rPr>
          <w:rFonts w:ascii="Times New Roman" w:eastAsia="Calibri" w:hAnsi="Times New Roman" w:cs="Times New Roman"/>
          <w:b/>
          <w:sz w:val="12"/>
          <w:szCs w:val="12"/>
        </w:rPr>
        <w:t>Оценка эффективности реализации Программы.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Оценка эффективности реализации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Эффективность реализации Программы с учетом финансирования оценивается путем соотнесения степени достижения основных </w:t>
      </w:r>
      <w:proofErr w:type="gramStart"/>
      <w:r w:rsidRPr="008063DB">
        <w:rPr>
          <w:rFonts w:ascii="Times New Roman" w:eastAsia="Calibri" w:hAnsi="Times New Roman" w:cs="Times New Roman"/>
          <w:sz w:val="12"/>
          <w:szCs w:val="12"/>
        </w:rPr>
        <w:t>целевых  показателей</w:t>
      </w:r>
      <w:proofErr w:type="gramEnd"/>
      <w:r w:rsidRPr="008063DB">
        <w:rPr>
          <w:rFonts w:ascii="Times New Roman" w:eastAsia="Calibri" w:hAnsi="Times New Roman" w:cs="Times New Roman"/>
          <w:sz w:val="12"/>
          <w:szCs w:val="12"/>
        </w:rPr>
        <w:t xml:space="preserve"> (индикаторов) Программы к уровню ее финансирования с начала реализации. Комплексный показатель эффективности рассчитывается по формуле </w:t>
      </w:r>
    </w:p>
    <w:p w:rsidR="008063DB" w:rsidRDefault="008D7244" w:rsidP="008063D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object w:dxaOrig="1440" w:dyaOrig="1440">
          <v:shape id="_x0000_s1042" type="#_x0000_t75" style="position:absolute;left:0;text-align:left;margin-left:17.25pt;margin-top:2.2pt;width:195.35pt;height:77.65pt;z-index:251664384" filled="t">
            <v:imagedata r:id="rId50" o:title=""/>
          </v:shape>
          <o:OLEObject Type="Embed" ProgID="Equation.3" ShapeID="_x0000_s1042" DrawAspect="Content" ObjectID="_1641166442" r:id="rId51"/>
        </w:object>
      </w:r>
    </w:p>
    <w:p w:rsidR="008063DB" w:rsidRDefault="008063DB" w:rsidP="008063DB">
      <w:pPr>
        <w:jc w:val="both"/>
        <w:rPr>
          <w:rFonts w:ascii="Times New Roman" w:eastAsia="Times New Roman" w:hAnsi="Times New Roman" w:cs="Times New Roman"/>
          <w:sz w:val="28"/>
          <w:szCs w:val="28"/>
          <w:lang w:eastAsia="ru-RU"/>
        </w:rPr>
      </w:pPr>
    </w:p>
    <w:p w:rsidR="008063DB" w:rsidRDefault="008063DB" w:rsidP="008063DB">
      <w:pPr>
        <w:jc w:val="both"/>
        <w:rPr>
          <w:rFonts w:ascii="Times New Roman" w:eastAsia="Times New Roman" w:hAnsi="Times New Roman" w:cs="Times New Roman"/>
          <w:sz w:val="28"/>
          <w:szCs w:val="28"/>
          <w:lang w:eastAsia="ru-RU"/>
        </w:rPr>
      </w:pPr>
    </w:p>
    <w:p w:rsidR="008063DB" w:rsidRPr="008063DB" w:rsidRDefault="008063DB" w:rsidP="008063DB">
      <w:pPr>
        <w:jc w:val="both"/>
        <w:rPr>
          <w:rFonts w:ascii="Times New Roman" w:eastAsia="Times New Roman" w:hAnsi="Times New Roman" w:cs="Times New Roman"/>
          <w:sz w:val="12"/>
          <w:szCs w:val="12"/>
          <w:lang w:eastAsia="ru-RU"/>
        </w:rPr>
      </w:pPr>
      <w:r w:rsidRPr="008063DB">
        <w:rPr>
          <w:rFonts w:ascii="Times New Roman" w:eastAsia="Times New Roman" w:hAnsi="Times New Roman" w:cs="Times New Roman"/>
          <w:sz w:val="12"/>
          <w:szCs w:val="12"/>
          <w:lang w:eastAsia="ru-RU"/>
        </w:rPr>
        <w:t>где:</w:t>
      </w:r>
    </w:p>
    <w:p w:rsidR="008063DB" w:rsidRPr="008063DB" w:rsidRDefault="008063DB" w:rsidP="008063DB">
      <w:pPr>
        <w:jc w:val="both"/>
        <w:rPr>
          <w:rFonts w:ascii="Times New Roman" w:eastAsia="Times New Roman" w:hAnsi="Times New Roman" w:cs="Times New Roman"/>
          <w:sz w:val="12"/>
          <w:szCs w:val="12"/>
          <w:lang w:eastAsia="ru-RU"/>
        </w:rPr>
      </w:pPr>
      <w:r w:rsidRPr="008063DB">
        <w:rPr>
          <w:rFonts w:ascii="Times New Roman" w:eastAsia="Times New Roman" w:hAnsi="Times New Roman" w:cs="Times New Roman"/>
          <w:sz w:val="12"/>
          <w:szCs w:val="12"/>
          <w:lang w:eastAsia="ru-RU"/>
        </w:rPr>
        <w:t>N – общее число целевых показателей (индикаторов);</w:t>
      </w:r>
    </w:p>
    <w:p w:rsidR="008063DB" w:rsidRPr="008063DB" w:rsidRDefault="008D7244" w:rsidP="008063DB">
      <w:pPr>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object w:dxaOrig="1440" w:dyaOrig="1440">
          <v:shape id="_x0000_s1043" type="#_x0000_t75" style="position:absolute;left:0;text-align:left;margin-left:1.25pt;margin-top:8pt;width:35.85pt;height:20.15pt;z-index:251666432" filled="t">
            <v:imagedata r:id="rId32" o:title=""/>
          </v:shape>
          <o:OLEObject Type="Embed" ProgID="Equation.3" ShapeID="_x0000_s1043" DrawAspect="Content" ObjectID="_1641166443" r:id="rId52"/>
        </w:object>
      </w:r>
    </w:p>
    <w:p w:rsidR="008063DB" w:rsidRPr="008063DB" w:rsidRDefault="008063DB" w:rsidP="008063DB">
      <w:pPr>
        <w:jc w:val="both"/>
        <w:rPr>
          <w:rFonts w:ascii="Times New Roman" w:eastAsia="Times New Roman" w:hAnsi="Times New Roman" w:cs="Times New Roman"/>
          <w:sz w:val="12"/>
          <w:szCs w:val="12"/>
          <w:lang w:eastAsia="ru-RU"/>
        </w:rPr>
      </w:pPr>
      <w:r w:rsidRPr="008063DB">
        <w:rPr>
          <w:rFonts w:ascii="Times New Roman" w:eastAsia="Times New Roman" w:hAnsi="Times New Roman" w:cs="Times New Roman"/>
          <w:sz w:val="12"/>
          <w:szCs w:val="12"/>
          <w:lang w:eastAsia="ru-RU"/>
        </w:rPr>
        <w:tab/>
      </w:r>
      <w:r w:rsidRPr="008063DB">
        <w:rPr>
          <w:rFonts w:ascii="Times New Roman" w:eastAsia="Times New Roman" w:hAnsi="Times New Roman" w:cs="Times New Roman"/>
          <w:sz w:val="12"/>
          <w:szCs w:val="12"/>
          <w:lang w:eastAsia="ru-RU"/>
        </w:rPr>
        <w:tab/>
        <w:t>- плановое значение n-</w:t>
      </w:r>
      <w:proofErr w:type="spellStart"/>
      <w:r w:rsidRPr="008063DB">
        <w:rPr>
          <w:rFonts w:ascii="Times New Roman" w:eastAsia="Times New Roman" w:hAnsi="Times New Roman" w:cs="Times New Roman"/>
          <w:sz w:val="12"/>
          <w:szCs w:val="12"/>
          <w:lang w:eastAsia="ru-RU"/>
        </w:rPr>
        <w:t>го</w:t>
      </w:r>
      <w:proofErr w:type="spellEnd"/>
      <w:r w:rsidRPr="008063DB">
        <w:rPr>
          <w:rFonts w:ascii="Times New Roman" w:eastAsia="Times New Roman" w:hAnsi="Times New Roman" w:cs="Times New Roman"/>
          <w:sz w:val="12"/>
          <w:szCs w:val="12"/>
          <w:lang w:eastAsia="ru-RU"/>
        </w:rPr>
        <w:t xml:space="preserve"> целевого показателя (индикатора);</w:t>
      </w:r>
    </w:p>
    <w:p w:rsidR="008063DB" w:rsidRPr="008063DB" w:rsidRDefault="008D7244" w:rsidP="008063DB">
      <w:pPr>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object w:dxaOrig="1440" w:dyaOrig="1440">
          <v:shape id="_x0000_s1044" type="#_x0000_t75" style="position:absolute;left:0;text-align:left;margin-left:1.25pt;margin-top:10.95pt;width:35.85pt;height:23.05pt;z-index:251667456" filled="t">
            <v:imagedata r:id="rId34" o:title=""/>
          </v:shape>
          <o:OLEObject Type="Embed" ProgID="Equation.3" ShapeID="_x0000_s1044" DrawAspect="Content" ObjectID="_1641166444" r:id="rId53"/>
        </w:object>
      </w:r>
    </w:p>
    <w:p w:rsidR="008063DB" w:rsidRPr="008063DB" w:rsidRDefault="008063DB" w:rsidP="008063DB">
      <w:pPr>
        <w:jc w:val="both"/>
        <w:rPr>
          <w:rFonts w:ascii="Times New Roman" w:eastAsia="Times New Roman" w:hAnsi="Times New Roman" w:cs="Times New Roman"/>
          <w:sz w:val="12"/>
          <w:szCs w:val="12"/>
          <w:lang w:eastAsia="ru-RU"/>
        </w:rPr>
      </w:pPr>
      <w:r w:rsidRPr="008063DB">
        <w:rPr>
          <w:rFonts w:ascii="Times New Roman" w:eastAsia="Times New Roman" w:hAnsi="Times New Roman" w:cs="Times New Roman"/>
          <w:sz w:val="12"/>
          <w:szCs w:val="12"/>
          <w:lang w:eastAsia="ru-RU"/>
        </w:rPr>
        <w:tab/>
      </w:r>
      <w:r w:rsidRPr="008063DB">
        <w:rPr>
          <w:rFonts w:ascii="Times New Roman" w:eastAsia="Times New Roman" w:hAnsi="Times New Roman" w:cs="Times New Roman"/>
          <w:sz w:val="12"/>
          <w:szCs w:val="12"/>
          <w:lang w:eastAsia="ru-RU"/>
        </w:rPr>
        <w:tab/>
        <w:t>- текущее значение n-</w:t>
      </w:r>
      <w:proofErr w:type="spellStart"/>
      <w:r w:rsidRPr="008063DB">
        <w:rPr>
          <w:rFonts w:ascii="Times New Roman" w:eastAsia="Times New Roman" w:hAnsi="Times New Roman" w:cs="Times New Roman"/>
          <w:sz w:val="12"/>
          <w:szCs w:val="12"/>
          <w:lang w:eastAsia="ru-RU"/>
        </w:rPr>
        <w:t>го</w:t>
      </w:r>
      <w:proofErr w:type="spellEnd"/>
      <w:r w:rsidRPr="008063DB">
        <w:rPr>
          <w:rFonts w:ascii="Times New Roman" w:eastAsia="Times New Roman" w:hAnsi="Times New Roman" w:cs="Times New Roman"/>
          <w:sz w:val="12"/>
          <w:szCs w:val="12"/>
          <w:lang w:eastAsia="ru-RU"/>
        </w:rPr>
        <w:t xml:space="preserve"> целевого показателя (индикатора);</w:t>
      </w:r>
    </w:p>
    <w:p w:rsidR="008063DB" w:rsidRPr="008063DB" w:rsidRDefault="008D7244" w:rsidP="008063DB">
      <w:pPr>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object w:dxaOrig="1440" w:dyaOrig="1440">
          <v:shape id="_x0000_s1045" type="#_x0000_t75" style="position:absolute;left:0;text-align:left;margin-left:1.25pt;margin-top:8.05pt;width:32.05pt;height:20.75pt;z-index:251668480" filled="t">
            <v:imagedata r:id="rId36" o:title=""/>
          </v:shape>
          <o:OLEObject Type="Embed" ProgID="Equation.3" ShapeID="_x0000_s1045" DrawAspect="Content" ObjectID="_1641166445" r:id="rId54"/>
        </w:object>
      </w:r>
    </w:p>
    <w:p w:rsidR="008063DB" w:rsidRPr="008063DB" w:rsidRDefault="008063DB" w:rsidP="008063DB">
      <w:pPr>
        <w:jc w:val="both"/>
        <w:rPr>
          <w:rFonts w:ascii="Times New Roman" w:eastAsia="Times New Roman" w:hAnsi="Times New Roman" w:cs="Times New Roman"/>
          <w:sz w:val="12"/>
          <w:szCs w:val="12"/>
          <w:lang w:eastAsia="ru-RU"/>
        </w:rPr>
      </w:pPr>
      <w:r w:rsidRPr="008063DB">
        <w:rPr>
          <w:rFonts w:ascii="Times New Roman" w:eastAsia="Times New Roman" w:hAnsi="Times New Roman" w:cs="Times New Roman"/>
          <w:sz w:val="12"/>
          <w:szCs w:val="12"/>
          <w:lang w:eastAsia="ru-RU"/>
        </w:rPr>
        <w:tab/>
      </w:r>
      <w:r w:rsidRPr="008063DB">
        <w:rPr>
          <w:rFonts w:ascii="Times New Roman" w:eastAsia="Times New Roman" w:hAnsi="Times New Roman" w:cs="Times New Roman"/>
          <w:sz w:val="12"/>
          <w:szCs w:val="12"/>
          <w:lang w:eastAsia="ru-RU"/>
        </w:rPr>
        <w:tab/>
        <w:t>- плановая сумма финансирования по Программе;</w:t>
      </w:r>
    </w:p>
    <w:p w:rsidR="008063DB" w:rsidRPr="008063DB" w:rsidRDefault="008D7244" w:rsidP="008063DB">
      <w:pPr>
        <w:tabs>
          <w:tab w:val="left" w:pos="1500"/>
        </w:tabs>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object w:dxaOrig="1440" w:dyaOrig="1440">
          <v:shape id="_x0000_s1046" type="#_x0000_t75" style="position:absolute;left:0;text-align:left;margin-left:1.25pt;margin-top:18.85pt;width:32.05pt;height:22.2pt;z-index:251669504" filled="t">
            <v:imagedata r:id="rId38" o:title=""/>
          </v:shape>
          <o:OLEObject Type="Embed" ProgID="Equation.3" ShapeID="_x0000_s1046" DrawAspect="Content" ObjectID="_1641166446" r:id="rId55"/>
        </w:object>
      </w:r>
      <w:r w:rsidR="008063DB" w:rsidRPr="008063DB">
        <w:rPr>
          <w:rFonts w:ascii="Times New Roman" w:eastAsia="Times New Roman" w:hAnsi="Times New Roman" w:cs="Times New Roman"/>
          <w:sz w:val="12"/>
          <w:szCs w:val="12"/>
          <w:lang w:eastAsia="ru-RU"/>
        </w:rPr>
        <w:tab/>
      </w:r>
    </w:p>
    <w:p w:rsidR="008063DB" w:rsidRPr="008063DB" w:rsidRDefault="008063DB" w:rsidP="008063DB">
      <w:pPr>
        <w:tabs>
          <w:tab w:val="left" w:pos="1500"/>
        </w:tabs>
        <w:jc w:val="both"/>
        <w:rPr>
          <w:rFonts w:ascii="Times New Roman" w:eastAsia="Times New Roman" w:hAnsi="Times New Roman" w:cs="Times New Roman"/>
          <w:sz w:val="12"/>
          <w:szCs w:val="12"/>
          <w:lang w:eastAsia="ru-RU"/>
        </w:rPr>
      </w:pPr>
      <w:r w:rsidRPr="008063DB">
        <w:rPr>
          <w:rFonts w:ascii="Times New Roman" w:eastAsia="Times New Roman" w:hAnsi="Times New Roman" w:cs="Times New Roman"/>
          <w:sz w:val="12"/>
          <w:szCs w:val="12"/>
          <w:lang w:eastAsia="ru-RU"/>
        </w:rPr>
        <w:tab/>
        <w:t>- сумма финансирования (расходов) на текущую дату.</w:t>
      </w:r>
    </w:p>
    <w:p w:rsidR="008063DB" w:rsidRDefault="008063DB" w:rsidP="008063DB">
      <w:pPr>
        <w:tabs>
          <w:tab w:val="left" w:pos="284"/>
        </w:tabs>
        <w:spacing w:after="0" w:line="240" w:lineRule="auto"/>
        <w:ind w:firstLine="284"/>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rPr>
          <w:rFonts w:ascii="Times New Roman" w:eastAsia="Calibri" w:hAnsi="Times New Roman" w:cs="Times New Roman"/>
          <w:sz w:val="12"/>
          <w:szCs w:val="12"/>
        </w:rPr>
      </w:pP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Для расчета комплексного показателя эффективности R используются все целевые показатели (индикаторы), приведенные в приложении №1 к Программе.</w:t>
      </w:r>
    </w:p>
    <w:p w:rsidR="008063DB" w:rsidRDefault="008063DB" w:rsidP="008063DB">
      <w:pPr>
        <w:tabs>
          <w:tab w:val="left" w:pos="284"/>
        </w:tabs>
        <w:spacing w:after="0" w:line="240" w:lineRule="auto"/>
        <w:ind w:firstLine="284"/>
        <w:rPr>
          <w:rFonts w:ascii="Times New Roman" w:eastAsia="Calibri" w:hAnsi="Times New Roman" w:cs="Times New Roman"/>
          <w:sz w:val="12"/>
          <w:szCs w:val="12"/>
        </w:rPr>
      </w:pPr>
      <w:r w:rsidRPr="008063DB">
        <w:rPr>
          <w:rFonts w:ascii="Times New Roman" w:eastAsia="Calibri" w:hAnsi="Times New Roman" w:cs="Times New Roman"/>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значении. </w:t>
      </w: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D7244" w:rsidRDefault="008D7244"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r w:rsidRPr="008063DB">
        <w:rPr>
          <w:rFonts w:ascii="Times New Roman" w:eastAsia="Calibri" w:hAnsi="Times New Roman" w:cs="Times New Roman"/>
          <w:sz w:val="12"/>
          <w:szCs w:val="12"/>
        </w:rPr>
        <w:lastRenderedPageBreak/>
        <w:t xml:space="preserve">Приложение </w:t>
      </w:r>
      <w:r>
        <w:rPr>
          <w:rFonts w:ascii="Times New Roman" w:eastAsia="Calibri" w:hAnsi="Times New Roman" w:cs="Times New Roman"/>
          <w:sz w:val="12"/>
          <w:szCs w:val="12"/>
        </w:rPr>
        <w:t>1</w:t>
      </w:r>
      <w:r w:rsidRPr="008063DB">
        <w:rPr>
          <w:rFonts w:ascii="Times New Roman" w:eastAsia="Calibri" w:hAnsi="Times New Roman" w:cs="Times New Roman"/>
          <w:sz w:val="12"/>
          <w:szCs w:val="12"/>
        </w:rPr>
        <w:t xml:space="preserve"> </w:t>
      </w: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к муниципальной программе «Комплексное развитие </w:t>
      </w:r>
    </w:p>
    <w:p w:rsidR="008063DB" w:rsidRP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сельских территорий в </w:t>
      </w:r>
      <w:proofErr w:type="spellStart"/>
      <w:r w:rsidRPr="008063DB">
        <w:rPr>
          <w:rFonts w:ascii="Times New Roman" w:eastAsia="Calibri" w:hAnsi="Times New Roman" w:cs="Times New Roman"/>
          <w:sz w:val="12"/>
          <w:szCs w:val="12"/>
        </w:rPr>
        <w:t>м.р</w:t>
      </w:r>
      <w:proofErr w:type="spellEnd"/>
      <w:r w:rsidRPr="008063DB">
        <w:rPr>
          <w:rFonts w:ascii="Times New Roman" w:eastAsia="Calibri" w:hAnsi="Times New Roman" w:cs="Times New Roman"/>
          <w:sz w:val="12"/>
          <w:szCs w:val="12"/>
        </w:rPr>
        <w:t>. Сергиевский Самарской области»</w:t>
      </w: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Pr="008063DB" w:rsidRDefault="008063DB" w:rsidP="008063DB">
      <w:pPr>
        <w:tabs>
          <w:tab w:val="left" w:pos="284"/>
        </w:tabs>
        <w:spacing w:after="0" w:line="240" w:lineRule="auto"/>
        <w:ind w:firstLine="284"/>
        <w:jc w:val="center"/>
        <w:rPr>
          <w:rFonts w:ascii="Times New Roman" w:eastAsia="Calibri" w:hAnsi="Times New Roman" w:cs="Times New Roman"/>
          <w:b/>
          <w:sz w:val="12"/>
          <w:szCs w:val="12"/>
        </w:rPr>
      </w:pPr>
      <w:r w:rsidRPr="008063DB">
        <w:rPr>
          <w:rFonts w:ascii="Times New Roman" w:eastAsia="Calibri" w:hAnsi="Times New Roman" w:cs="Times New Roman"/>
          <w:b/>
          <w:sz w:val="12"/>
          <w:szCs w:val="12"/>
        </w:rPr>
        <w:t xml:space="preserve">ОСНОВНЫЕ ИСТОЧНИКИ И ОБЪЕМЫ ФИНАНСИРОВАНИЯ МУНИЦИПАЛЬНОЙ ПРОГРАММЫ </w:t>
      </w:r>
      <w:r>
        <w:rPr>
          <w:rFonts w:ascii="Times New Roman" w:eastAsia="Calibri" w:hAnsi="Times New Roman" w:cs="Times New Roman"/>
          <w:b/>
          <w:sz w:val="12"/>
          <w:szCs w:val="12"/>
        </w:rPr>
        <w:t xml:space="preserve">                                                </w:t>
      </w:r>
      <w:proofErr w:type="gramStart"/>
      <w:r>
        <w:rPr>
          <w:rFonts w:ascii="Times New Roman" w:eastAsia="Calibri" w:hAnsi="Times New Roman" w:cs="Times New Roman"/>
          <w:b/>
          <w:sz w:val="12"/>
          <w:szCs w:val="12"/>
        </w:rPr>
        <w:t xml:space="preserve">   </w:t>
      </w:r>
      <w:r w:rsidRPr="008063DB">
        <w:rPr>
          <w:rFonts w:ascii="Times New Roman" w:eastAsia="Calibri" w:hAnsi="Times New Roman" w:cs="Times New Roman"/>
          <w:b/>
          <w:sz w:val="12"/>
          <w:szCs w:val="12"/>
        </w:rPr>
        <w:t>«</w:t>
      </w:r>
      <w:proofErr w:type="gramEnd"/>
      <w:r w:rsidRPr="008063DB">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2020-2025 годы»</w:t>
      </w: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Default="008063DB" w:rsidP="008D7244">
      <w:pPr>
        <w:tabs>
          <w:tab w:val="left" w:pos="284"/>
        </w:tabs>
        <w:spacing w:after="0" w:line="240" w:lineRule="auto"/>
        <w:ind w:firstLine="284"/>
        <w:jc w:val="both"/>
        <w:rPr>
          <w:rFonts w:ascii="Times New Roman" w:eastAsia="Calibri" w:hAnsi="Times New Roman" w:cs="Times New Roman"/>
          <w:sz w:val="12"/>
          <w:szCs w:val="12"/>
        </w:rPr>
      </w:pPr>
    </w:p>
    <w:tbl>
      <w:tblPr>
        <w:tblStyle w:val="af7"/>
        <w:tblW w:w="0" w:type="auto"/>
        <w:tblLayout w:type="fixed"/>
        <w:tblLook w:val="04A0" w:firstRow="1" w:lastRow="0" w:firstColumn="1" w:lastColumn="0" w:noHBand="0" w:noVBand="1"/>
      </w:tblPr>
      <w:tblGrid>
        <w:gridCol w:w="396"/>
        <w:gridCol w:w="3681"/>
        <w:gridCol w:w="504"/>
        <w:gridCol w:w="456"/>
        <w:gridCol w:w="284"/>
        <w:gridCol w:w="360"/>
        <w:gridCol w:w="490"/>
        <w:gridCol w:w="426"/>
        <w:gridCol w:w="283"/>
        <w:gridCol w:w="284"/>
        <w:gridCol w:w="425"/>
      </w:tblGrid>
      <w:tr w:rsidR="008D7244" w:rsidRPr="008D7244" w:rsidTr="008D7244">
        <w:trPr>
          <w:trHeight w:val="88"/>
        </w:trPr>
        <w:tc>
          <w:tcPr>
            <w:tcW w:w="396" w:type="dxa"/>
            <w:vMerge w:val="restart"/>
            <w:noWrap/>
            <w:hideMark/>
          </w:tcPr>
          <w:p w:rsidR="008D7244" w:rsidRPr="008D7244" w:rsidRDefault="008D7244" w:rsidP="008D7244">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 п/п</w:t>
            </w:r>
          </w:p>
        </w:tc>
        <w:tc>
          <w:tcPr>
            <w:tcW w:w="3681" w:type="dxa"/>
            <w:vMerge w:val="restart"/>
            <w:hideMark/>
          </w:tcPr>
          <w:p w:rsidR="008D7244" w:rsidRPr="008D7244" w:rsidRDefault="008D7244" w:rsidP="008D7244">
            <w:pPr>
              <w:tabs>
                <w:tab w:val="left" w:pos="284"/>
              </w:tabs>
              <w:jc w:val="center"/>
              <w:rPr>
                <w:rFonts w:ascii="Times New Roman" w:eastAsia="Calibri" w:hAnsi="Times New Roman" w:cs="Times New Roman"/>
                <w:sz w:val="12"/>
                <w:szCs w:val="12"/>
              </w:rPr>
            </w:pPr>
          </w:p>
          <w:p w:rsidR="008D7244" w:rsidRPr="008D7244" w:rsidRDefault="008D7244" w:rsidP="008D7244">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b/>
                <w:bCs/>
                <w:sz w:val="12"/>
                <w:szCs w:val="12"/>
              </w:rPr>
              <w:t>Наименование учреждения и объекта</w:t>
            </w:r>
          </w:p>
        </w:tc>
        <w:tc>
          <w:tcPr>
            <w:tcW w:w="3512" w:type="dxa"/>
            <w:gridSpan w:val="9"/>
            <w:hideMark/>
          </w:tcPr>
          <w:p w:rsidR="008D7244" w:rsidRPr="008D7244" w:rsidRDefault="008D7244" w:rsidP="008D7244">
            <w:pPr>
              <w:tabs>
                <w:tab w:val="left" w:pos="284"/>
              </w:tabs>
              <w:jc w:val="center"/>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Финансирование ,</w:t>
            </w:r>
            <w:proofErr w:type="spellStart"/>
            <w:proofErr w:type="gramEnd"/>
            <w:r>
              <w:rPr>
                <w:rFonts w:ascii="Times New Roman" w:eastAsia="Calibri" w:hAnsi="Times New Roman" w:cs="Times New Roman"/>
                <w:sz w:val="12"/>
                <w:szCs w:val="12"/>
              </w:rPr>
              <w:t>тыс.руб</w:t>
            </w:r>
            <w:proofErr w:type="spellEnd"/>
            <w:r>
              <w:rPr>
                <w:rFonts w:ascii="Times New Roman" w:eastAsia="Calibri" w:hAnsi="Times New Roman" w:cs="Times New Roman"/>
                <w:sz w:val="12"/>
                <w:szCs w:val="12"/>
              </w:rPr>
              <w:t>.</w:t>
            </w:r>
          </w:p>
        </w:tc>
      </w:tr>
      <w:tr w:rsidR="008D7244" w:rsidRPr="008D7244" w:rsidTr="008D7244">
        <w:trPr>
          <w:trHeight w:val="89"/>
        </w:trPr>
        <w:tc>
          <w:tcPr>
            <w:tcW w:w="396" w:type="dxa"/>
            <w:vMerge/>
            <w:hideMark/>
          </w:tcPr>
          <w:p w:rsidR="008D7244" w:rsidRPr="008D7244" w:rsidRDefault="008D7244" w:rsidP="008D7244">
            <w:pPr>
              <w:tabs>
                <w:tab w:val="left" w:pos="284"/>
              </w:tabs>
              <w:jc w:val="center"/>
              <w:rPr>
                <w:rFonts w:ascii="Times New Roman" w:eastAsia="Calibri" w:hAnsi="Times New Roman" w:cs="Times New Roman"/>
                <w:sz w:val="12"/>
                <w:szCs w:val="12"/>
              </w:rPr>
            </w:pPr>
          </w:p>
        </w:tc>
        <w:tc>
          <w:tcPr>
            <w:tcW w:w="3681" w:type="dxa"/>
            <w:vMerge/>
            <w:hideMark/>
          </w:tcPr>
          <w:p w:rsidR="008D7244" w:rsidRPr="008D7244" w:rsidRDefault="008D7244" w:rsidP="008D7244">
            <w:pPr>
              <w:tabs>
                <w:tab w:val="left" w:pos="284"/>
              </w:tabs>
              <w:jc w:val="center"/>
              <w:rPr>
                <w:rFonts w:ascii="Times New Roman" w:eastAsia="Calibri" w:hAnsi="Times New Roman" w:cs="Times New Roman"/>
                <w:b/>
                <w:bCs/>
                <w:sz w:val="12"/>
                <w:szCs w:val="12"/>
              </w:rPr>
            </w:pPr>
          </w:p>
        </w:tc>
        <w:tc>
          <w:tcPr>
            <w:tcW w:w="504" w:type="dxa"/>
            <w:vMerge w:val="restart"/>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Финансирование всего</w:t>
            </w:r>
          </w:p>
        </w:tc>
        <w:tc>
          <w:tcPr>
            <w:tcW w:w="1590" w:type="dxa"/>
            <w:gridSpan w:val="4"/>
            <w:hideMark/>
          </w:tcPr>
          <w:p w:rsidR="008D7244" w:rsidRPr="008D7244" w:rsidRDefault="008D7244" w:rsidP="008D7244">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2020 год</w:t>
            </w:r>
          </w:p>
        </w:tc>
        <w:tc>
          <w:tcPr>
            <w:tcW w:w="1418" w:type="dxa"/>
            <w:gridSpan w:val="4"/>
            <w:hideMark/>
          </w:tcPr>
          <w:p w:rsidR="008D7244" w:rsidRPr="008D7244" w:rsidRDefault="008D7244" w:rsidP="008D7244">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2021 год</w:t>
            </w:r>
          </w:p>
        </w:tc>
      </w:tr>
      <w:tr w:rsidR="008D7244" w:rsidRPr="008D7244" w:rsidTr="00081A4E">
        <w:trPr>
          <w:cantSplit/>
          <w:trHeight w:val="929"/>
        </w:trPr>
        <w:tc>
          <w:tcPr>
            <w:tcW w:w="396" w:type="dxa"/>
            <w:vMerge/>
            <w:hideMark/>
          </w:tcPr>
          <w:p w:rsidR="008D7244" w:rsidRPr="008D7244" w:rsidRDefault="008D7244" w:rsidP="008D7244">
            <w:pPr>
              <w:tabs>
                <w:tab w:val="left" w:pos="284"/>
              </w:tabs>
              <w:jc w:val="center"/>
              <w:rPr>
                <w:rFonts w:ascii="Times New Roman" w:eastAsia="Calibri" w:hAnsi="Times New Roman" w:cs="Times New Roman"/>
                <w:sz w:val="12"/>
                <w:szCs w:val="12"/>
              </w:rPr>
            </w:pPr>
          </w:p>
        </w:tc>
        <w:tc>
          <w:tcPr>
            <w:tcW w:w="3681" w:type="dxa"/>
            <w:vMerge/>
            <w:hideMark/>
          </w:tcPr>
          <w:p w:rsidR="008D7244" w:rsidRPr="008D7244" w:rsidRDefault="008D7244" w:rsidP="008D7244">
            <w:pPr>
              <w:tabs>
                <w:tab w:val="left" w:pos="284"/>
              </w:tabs>
              <w:jc w:val="center"/>
              <w:rPr>
                <w:rFonts w:ascii="Times New Roman" w:eastAsia="Calibri" w:hAnsi="Times New Roman" w:cs="Times New Roman"/>
                <w:b/>
                <w:bCs/>
                <w:sz w:val="12"/>
                <w:szCs w:val="12"/>
              </w:rPr>
            </w:pPr>
          </w:p>
        </w:tc>
        <w:tc>
          <w:tcPr>
            <w:tcW w:w="504" w:type="dxa"/>
            <w:vMerge/>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p>
        </w:tc>
        <w:tc>
          <w:tcPr>
            <w:tcW w:w="456"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Федеральный бюджет</w:t>
            </w:r>
          </w:p>
        </w:tc>
        <w:tc>
          <w:tcPr>
            <w:tcW w:w="284"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Областной бюджет</w:t>
            </w:r>
          </w:p>
        </w:tc>
        <w:tc>
          <w:tcPr>
            <w:tcW w:w="360"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Местный бюджет</w:t>
            </w:r>
          </w:p>
        </w:tc>
        <w:tc>
          <w:tcPr>
            <w:tcW w:w="490"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Внебюджетные средства</w:t>
            </w:r>
          </w:p>
        </w:tc>
        <w:tc>
          <w:tcPr>
            <w:tcW w:w="426"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Федеральный бюджет</w:t>
            </w:r>
          </w:p>
        </w:tc>
        <w:tc>
          <w:tcPr>
            <w:tcW w:w="283"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Областной бюджет</w:t>
            </w:r>
          </w:p>
        </w:tc>
        <w:tc>
          <w:tcPr>
            <w:tcW w:w="284"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Местный бюджет</w:t>
            </w:r>
          </w:p>
        </w:tc>
        <w:tc>
          <w:tcPr>
            <w:tcW w:w="425" w:type="dxa"/>
            <w:textDirection w:val="btLr"/>
            <w:hideMark/>
          </w:tcPr>
          <w:p w:rsidR="008D7244" w:rsidRPr="008D7244" w:rsidRDefault="008D7244" w:rsidP="008D7244">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Внебюджетные средства</w:t>
            </w:r>
          </w:p>
        </w:tc>
      </w:tr>
      <w:tr w:rsidR="008D7244" w:rsidRPr="008D7244" w:rsidTr="008D7244">
        <w:trPr>
          <w:cantSplit/>
          <w:trHeight w:val="563"/>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557"/>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1.1.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Малоэтажная застройка </w:t>
            </w:r>
            <w:proofErr w:type="spellStart"/>
            <w:r w:rsidRPr="008D7244">
              <w:rPr>
                <w:rFonts w:ascii="Times New Roman" w:eastAsia="Calibri" w:hAnsi="Times New Roman" w:cs="Times New Roman"/>
                <w:sz w:val="12"/>
                <w:szCs w:val="12"/>
              </w:rPr>
              <w:t>пос.Светлодольск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 - 1 очередь</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51"/>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1.2.</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Малоэтажная застройка </w:t>
            </w:r>
            <w:proofErr w:type="spellStart"/>
            <w:r w:rsidRPr="008D7244">
              <w:rPr>
                <w:rFonts w:ascii="Times New Roman" w:eastAsia="Calibri" w:hAnsi="Times New Roman" w:cs="Times New Roman"/>
                <w:sz w:val="12"/>
                <w:szCs w:val="12"/>
              </w:rPr>
              <w:t>пос.Сургут</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 - 2 очередь</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73"/>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благоустройству сельских территорий</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128,57</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128,57</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553"/>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с.Красные</w:t>
            </w:r>
            <w:proofErr w:type="spellEnd"/>
            <w:r w:rsidRPr="008D7244">
              <w:rPr>
                <w:rFonts w:ascii="Times New Roman" w:eastAsia="Calibri" w:hAnsi="Times New Roman" w:cs="Times New Roman"/>
                <w:sz w:val="12"/>
                <w:szCs w:val="12"/>
              </w:rPr>
              <w:t xml:space="preserve"> Дубки муниципального района Сергиевский Самарской</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6,46</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6,46</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689"/>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2.2.</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с.Красный</w:t>
            </w:r>
            <w:proofErr w:type="spellEnd"/>
            <w:r w:rsidRPr="008D7244">
              <w:rPr>
                <w:rFonts w:ascii="Times New Roman" w:eastAsia="Calibri" w:hAnsi="Times New Roman" w:cs="Times New Roman"/>
                <w:sz w:val="12"/>
                <w:szCs w:val="12"/>
              </w:rPr>
              <w:t xml:space="preserve"> Городок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6,46</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6,46</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71"/>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2.3.</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с.Сергиевск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27,81</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27,81</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51"/>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2.4.</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п. </w:t>
            </w:r>
            <w:proofErr w:type="gramStart"/>
            <w:r w:rsidRPr="008D7244">
              <w:rPr>
                <w:rFonts w:ascii="Times New Roman" w:eastAsia="Calibri" w:hAnsi="Times New Roman" w:cs="Times New Roman"/>
                <w:sz w:val="12"/>
                <w:szCs w:val="12"/>
              </w:rPr>
              <w:t>Сургут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27,81</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27,81</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45"/>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2.5.</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Создание детской игровой площадки в п. Серноводск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23,26</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23,26</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53"/>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2.6.</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w:t>
            </w:r>
            <w:proofErr w:type="gramStart"/>
            <w:r w:rsidRPr="008D7244">
              <w:rPr>
                <w:rFonts w:ascii="Times New Roman" w:eastAsia="Calibri" w:hAnsi="Times New Roman" w:cs="Times New Roman"/>
                <w:sz w:val="12"/>
                <w:szCs w:val="12"/>
              </w:rPr>
              <w:t>в  с.</w:t>
            </w:r>
            <w:proofErr w:type="gramEnd"/>
            <w:r w:rsidRPr="008D7244">
              <w:rPr>
                <w:rFonts w:ascii="Times New Roman" w:eastAsia="Calibri" w:hAnsi="Times New Roman" w:cs="Times New Roman"/>
                <w:sz w:val="12"/>
                <w:szCs w:val="12"/>
              </w:rPr>
              <w:t xml:space="preserve"> Антоновка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13,51</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13,51</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61"/>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2.7.</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proofErr w:type="gramStart"/>
            <w:r w:rsidRPr="008D7244">
              <w:rPr>
                <w:rFonts w:ascii="Times New Roman" w:eastAsia="Calibri" w:hAnsi="Times New Roman" w:cs="Times New Roman"/>
                <w:sz w:val="12"/>
                <w:szCs w:val="12"/>
              </w:rPr>
              <w:t>с.Сидоровка</w:t>
            </w:r>
            <w:proofErr w:type="spellEnd"/>
            <w:r w:rsidRPr="008D7244">
              <w:rPr>
                <w:rFonts w:ascii="Times New Roman" w:eastAsia="Calibri" w:hAnsi="Times New Roman" w:cs="Times New Roman"/>
                <w:sz w:val="12"/>
                <w:szCs w:val="12"/>
              </w:rPr>
              <w:t xml:space="preserve">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23,26</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23,26</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69"/>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3</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развитию газификации на сельских территориях</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640"/>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4</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развитию водоснабжения на сельских территориях</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498"/>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4.1.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Строительство сетей </w:t>
            </w:r>
            <w:proofErr w:type="gramStart"/>
            <w:r w:rsidRPr="008D7244">
              <w:rPr>
                <w:rFonts w:ascii="Times New Roman" w:eastAsia="Calibri" w:hAnsi="Times New Roman" w:cs="Times New Roman"/>
                <w:sz w:val="12"/>
                <w:szCs w:val="12"/>
              </w:rPr>
              <w:t xml:space="preserve">водоснабжения  </w:t>
            </w:r>
            <w:proofErr w:type="spellStart"/>
            <w:r w:rsidRPr="008D7244">
              <w:rPr>
                <w:rFonts w:ascii="Times New Roman" w:eastAsia="Calibri" w:hAnsi="Times New Roman" w:cs="Times New Roman"/>
                <w:sz w:val="12"/>
                <w:szCs w:val="12"/>
              </w:rPr>
              <w:t>с.Кармало</w:t>
            </w:r>
            <w:proofErr w:type="gramEnd"/>
            <w:r w:rsidRPr="008D7244">
              <w:rPr>
                <w:rFonts w:ascii="Times New Roman" w:eastAsia="Calibri" w:hAnsi="Times New Roman" w:cs="Times New Roman"/>
                <w:sz w:val="12"/>
                <w:szCs w:val="12"/>
              </w:rPr>
              <w:t>-Аделяково</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47"/>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4.2.</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Строительство сетей </w:t>
            </w:r>
            <w:proofErr w:type="gramStart"/>
            <w:r w:rsidRPr="008D7244">
              <w:rPr>
                <w:rFonts w:ascii="Times New Roman" w:eastAsia="Calibri" w:hAnsi="Times New Roman" w:cs="Times New Roman"/>
                <w:sz w:val="12"/>
                <w:szCs w:val="12"/>
              </w:rPr>
              <w:t xml:space="preserve">водоснабжения  </w:t>
            </w:r>
            <w:proofErr w:type="spellStart"/>
            <w:r w:rsidRPr="008D7244">
              <w:rPr>
                <w:rFonts w:ascii="Times New Roman" w:eastAsia="Calibri" w:hAnsi="Times New Roman" w:cs="Times New Roman"/>
                <w:sz w:val="12"/>
                <w:szCs w:val="12"/>
              </w:rPr>
              <w:t>п.Кутузовский</w:t>
            </w:r>
            <w:proofErr w:type="spellEnd"/>
            <w:proofErr w:type="gram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55"/>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5</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комплексному развитию сельских территорий</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563"/>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5.1.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proofErr w:type="gramStart"/>
            <w:r w:rsidRPr="008D7244">
              <w:rPr>
                <w:rFonts w:ascii="Times New Roman" w:eastAsia="Calibri" w:hAnsi="Times New Roman" w:cs="Times New Roman"/>
                <w:sz w:val="12"/>
                <w:szCs w:val="12"/>
              </w:rPr>
              <w:t>Комплексное  развитие</w:t>
            </w:r>
            <w:proofErr w:type="gramEnd"/>
            <w:r w:rsidRPr="008D7244">
              <w:rPr>
                <w:rFonts w:ascii="Times New Roman" w:eastAsia="Calibri" w:hAnsi="Times New Roman" w:cs="Times New Roman"/>
                <w:sz w:val="12"/>
                <w:szCs w:val="12"/>
              </w:rPr>
              <w:t xml:space="preserve">  пос. </w:t>
            </w:r>
            <w:proofErr w:type="spellStart"/>
            <w:r w:rsidRPr="008D7244">
              <w:rPr>
                <w:rFonts w:ascii="Times New Roman" w:eastAsia="Calibri" w:hAnsi="Times New Roman" w:cs="Times New Roman"/>
                <w:sz w:val="12"/>
                <w:szCs w:val="12"/>
              </w:rPr>
              <w:t>Светлодольск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57"/>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6</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Улучшение жилищных условий </w:t>
            </w:r>
            <w:proofErr w:type="spellStart"/>
            <w:proofErr w:type="gramStart"/>
            <w:r w:rsidRPr="008D7244">
              <w:rPr>
                <w:rFonts w:ascii="Times New Roman" w:eastAsia="Calibri" w:hAnsi="Times New Roman" w:cs="Times New Roman"/>
                <w:b/>
                <w:bCs/>
                <w:sz w:val="12"/>
                <w:szCs w:val="12"/>
              </w:rPr>
              <w:t>граждан,проживающих</w:t>
            </w:r>
            <w:proofErr w:type="spellEnd"/>
            <w:proofErr w:type="gramEnd"/>
            <w:r w:rsidRPr="008D7244">
              <w:rPr>
                <w:rFonts w:ascii="Times New Roman" w:eastAsia="Calibri" w:hAnsi="Times New Roman" w:cs="Times New Roman"/>
                <w:b/>
                <w:bCs/>
                <w:sz w:val="12"/>
                <w:szCs w:val="12"/>
              </w:rPr>
              <w:t xml:space="preserve"> на сельских территориях</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693"/>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7</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Строительство </w:t>
            </w:r>
            <w:proofErr w:type="spellStart"/>
            <w:proofErr w:type="gramStart"/>
            <w:r w:rsidRPr="008D7244">
              <w:rPr>
                <w:rFonts w:ascii="Times New Roman" w:eastAsia="Calibri" w:hAnsi="Times New Roman" w:cs="Times New Roman"/>
                <w:b/>
                <w:bCs/>
                <w:sz w:val="12"/>
                <w:szCs w:val="12"/>
              </w:rPr>
              <w:t>жилья,предоставляемого</w:t>
            </w:r>
            <w:proofErr w:type="spellEnd"/>
            <w:proofErr w:type="gramEnd"/>
            <w:r w:rsidRPr="008D7244">
              <w:rPr>
                <w:rFonts w:ascii="Times New Roman" w:eastAsia="Calibri" w:hAnsi="Times New Roman" w:cs="Times New Roman"/>
                <w:b/>
                <w:bCs/>
                <w:sz w:val="12"/>
                <w:szCs w:val="12"/>
              </w:rPr>
              <w:t xml:space="preserve"> по договору найма жилого помещения</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3 852,00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890,00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70,00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497,00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70,00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844"/>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8</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Предоставление социальных выплат на строительство (приобретение) жилья гражданам, проживающим на сельских территориях </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12 174,00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3 262,00</w:t>
            </w:r>
          </w:p>
        </w:tc>
        <w:tc>
          <w:tcPr>
            <w:tcW w:w="360"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230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3 193,00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230,00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829"/>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9</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"Современных облик сельских территорий"</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185 708,13</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i/>
                <w:iCs/>
                <w:sz w:val="12"/>
                <w:szCs w:val="12"/>
              </w:rPr>
            </w:pPr>
            <w:r w:rsidRPr="008D7244">
              <w:rPr>
                <w:rFonts w:ascii="Times New Roman" w:eastAsia="Calibri" w:hAnsi="Times New Roman" w:cs="Times New Roman"/>
                <w:b/>
                <w:bCs/>
                <w:i/>
                <w:iCs/>
                <w:sz w:val="12"/>
                <w:szCs w:val="12"/>
              </w:rPr>
              <w:t>114 004,00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i/>
                <w:iCs/>
                <w:sz w:val="12"/>
                <w:szCs w:val="12"/>
              </w:rPr>
            </w:pPr>
            <w:r w:rsidRPr="008D7244">
              <w:rPr>
                <w:rFonts w:ascii="Times New Roman" w:eastAsia="Calibri" w:hAnsi="Times New Roman" w:cs="Times New Roman"/>
                <w:b/>
                <w:bCs/>
                <w:i/>
                <w:iCs/>
                <w:sz w:val="12"/>
                <w:szCs w:val="12"/>
              </w:rPr>
              <w:t>61 387,00</w:t>
            </w:r>
          </w:p>
        </w:tc>
        <w:tc>
          <w:tcPr>
            <w:tcW w:w="360"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i/>
                <w:iCs/>
                <w:sz w:val="12"/>
                <w:szCs w:val="12"/>
              </w:rPr>
            </w:pPr>
            <w:r w:rsidRPr="008D7244">
              <w:rPr>
                <w:rFonts w:ascii="Times New Roman" w:eastAsia="Calibri" w:hAnsi="Times New Roman" w:cs="Times New Roman"/>
                <w:b/>
                <w:bCs/>
                <w:i/>
                <w:iCs/>
                <w:sz w:val="12"/>
                <w:szCs w:val="12"/>
              </w:rPr>
              <w:t>10317,13</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i/>
                <w:iCs/>
                <w:sz w:val="12"/>
                <w:szCs w:val="12"/>
              </w:rPr>
            </w:pPr>
            <w:r w:rsidRPr="008D7244">
              <w:rPr>
                <w:rFonts w:ascii="Times New Roman" w:eastAsia="Calibri" w:hAnsi="Times New Roman" w:cs="Times New Roman"/>
                <w:b/>
                <w:bCs/>
                <w:i/>
                <w:iCs/>
                <w:sz w:val="12"/>
                <w:szCs w:val="12"/>
              </w:rPr>
              <w:t> </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8D7244">
        <w:trPr>
          <w:cantSplit/>
          <w:trHeight w:val="557"/>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10</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Здания фельдшерско-акушерских пунктов и офисов врача общей практики </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565"/>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11</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Прочие работы</w:t>
            </w:r>
          </w:p>
        </w:tc>
        <w:tc>
          <w:tcPr>
            <w:tcW w:w="50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100,00</w:t>
            </w:r>
          </w:p>
        </w:tc>
        <w:tc>
          <w:tcPr>
            <w:tcW w:w="45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36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100,00</w:t>
            </w:r>
          </w:p>
        </w:tc>
        <w:tc>
          <w:tcPr>
            <w:tcW w:w="490"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8D7244">
        <w:trPr>
          <w:cantSplit/>
          <w:trHeight w:val="842"/>
        </w:trPr>
        <w:tc>
          <w:tcPr>
            <w:tcW w:w="4077" w:type="dxa"/>
            <w:gridSpan w:val="2"/>
            <w:noWrap/>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ИТОГО</w:t>
            </w:r>
          </w:p>
        </w:tc>
        <w:tc>
          <w:tcPr>
            <w:tcW w:w="504"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201 962,70</w:t>
            </w:r>
          </w:p>
        </w:tc>
        <w:tc>
          <w:tcPr>
            <w:tcW w:w="456"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114 004,00</w:t>
            </w:r>
          </w:p>
        </w:tc>
        <w:tc>
          <w:tcPr>
            <w:tcW w:w="284"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65 539,00</w:t>
            </w:r>
          </w:p>
        </w:tc>
        <w:tc>
          <w:tcPr>
            <w:tcW w:w="360"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10 845,70</w:t>
            </w:r>
          </w:p>
        </w:tc>
        <w:tc>
          <w:tcPr>
            <w:tcW w:w="490"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283"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3 690,00</w:t>
            </w:r>
          </w:p>
        </w:tc>
        <w:tc>
          <w:tcPr>
            <w:tcW w:w="284"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300,00</w:t>
            </w:r>
          </w:p>
        </w:tc>
        <w:tc>
          <w:tcPr>
            <w:tcW w:w="425" w:type="dxa"/>
            <w:noWrap/>
            <w:textDirection w:val="btLr"/>
            <w:hideMark/>
          </w:tcPr>
          <w:p w:rsidR="008D7244" w:rsidRPr="008D7244" w:rsidRDefault="008D7244" w:rsidP="00081A4E">
            <w:pPr>
              <w:tabs>
                <w:tab w:val="left" w:pos="284"/>
              </w:tabs>
              <w:ind w:left="113" w:right="113"/>
              <w:jc w:val="right"/>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bl>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tbl>
      <w:tblPr>
        <w:tblStyle w:val="af7"/>
        <w:tblW w:w="0" w:type="auto"/>
        <w:tblLayout w:type="fixed"/>
        <w:tblLook w:val="04A0" w:firstRow="1" w:lastRow="0" w:firstColumn="1" w:lastColumn="0" w:noHBand="0" w:noVBand="1"/>
      </w:tblPr>
      <w:tblGrid>
        <w:gridCol w:w="396"/>
        <w:gridCol w:w="3681"/>
        <w:gridCol w:w="535"/>
        <w:gridCol w:w="457"/>
        <w:gridCol w:w="426"/>
        <w:gridCol w:w="425"/>
        <w:gridCol w:w="425"/>
        <w:gridCol w:w="426"/>
        <w:gridCol w:w="425"/>
        <w:gridCol w:w="414"/>
      </w:tblGrid>
      <w:tr w:rsidR="008D7244" w:rsidRPr="008D7244" w:rsidTr="004503E6">
        <w:trPr>
          <w:trHeight w:val="120"/>
        </w:trPr>
        <w:tc>
          <w:tcPr>
            <w:tcW w:w="396" w:type="dxa"/>
            <w:vMerge w:val="restart"/>
            <w:noWrap/>
            <w:hideMark/>
          </w:tcPr>
          <w:p w:rsidR="008D7244" w:rsidRPr="008D7244" w:rsidRDefault="008D7244"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 п/п</w:t>
            </w:r>
          </w:p>
        </w:tc>
        <w:tc>
          <w:tcPr>
            <w:tcW w:w="3681" w:type="dxa"/>
            <w:vMerge w:val="restart"/>
            <w:hideMark/>
          </w:tcPr>
          <w:p w:rsidR="008D7244" w:rsidRPr="008D7244" w:rsidRDefault="008D7244" w:rsidP="004503E6">
            <w:pPr>
              <w:tabs>
                <w:tab w:val="left" w:pos="284"/>
              </w:tabs>
              <w:jc w:val="center"/>
              <w:rPr>
                <w:rFonts w:ascii="Times New Roman" w:eastAsia="Calibri" w:hAnsi="Times New Roman" w:cs="Times New Roman"/>
                <w:sz w:val="12"/>
                <w:szCs w:val="12"/>
              </w:rPr>
            </w:pPr>
          </w:p>
          <w:p w:rsidR="008D7244" w:rsidRPr="008D7244" w:rsidRDefault="008D7244"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b/>
                <w:bCs/>
                <w:sz w:val="12"/>
                <w:szCs w:val="12"/>
              </w:rPr>
              <w:t>Наименование учреждения и объекта</w:t>
            </w:r>
          </w:p>
        </w:tc>
        <w:tc>
          <w:tcPr>
            <w:tcW w:w="3533" w:type="dxa"/>
            <w:gridSpan w:val="8"/>
            <w:hideMark/>
          </w:tcPr>
          <w:p w:rsidR="008D7244" w:rsidRPr="008D7244" w:rsidRDefault="008D7244"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Финансирование,</w:t>
            </w:r>
            <w:r>
              <w:rPr>
                <w:rFonts w:ascii="Times New Roman" w:eastAsia="Calibri" w:hAnsi="Times New Roman" w:cs="Times New Roman"/>
                <w:sz w:val="12"/>
                <w:szCs w:val="12"/>
              </w:rPr>
              <w:t xml:space="preserve"> </w:t>
            </w:r>
            <w:proofErr w:type="spellStart"/>
            <w:r w:rsidRPr="008D7244">
              <w:rPr>
                <w:rFonts w:ascii="Times New Roman" w:eastAsia="Calibri" w:hAnsi="Times New Roman" w:cs="Times New Roman"/>
                <w:sz w:val="12"/>
                <w:szCs w:val="12"/>
              </w:rPr>
              <w:t>тыс.руб</w:t>
            </w:r>
            <w:proofErr w:type="spellEnd"/>
            <w:r w:rsidRPr="008D7244">
              <w:rPr>
                <w:rFonts w:ascii="Times New Roman" w:eastAsia="Calibri" w:hAnsi="Times New Roman" w:cs="Times New Roman"/>
                <w:sz w:val="12"/>
                <w:szCs w:val="12"/>
              </w:rPr>
              <w:t>*</w:t>
            </w:r>
          </w:p>
        </w:tc>
      </w:tr>
      <w:tr w:rsidR="008D7244" w:rsidRPr="008D7244" w:rsidTr="004503E6">
        <w:trPr>
          <w:trHeight w:val="70"/>
        </w:trPr>
        <w:tc>
          <w:tcPr>
            <w:tcW w:w="396" w:type="dxa"/>
            <w:vMerge/>
            <w:hideMark/>
          </w:tcPr>
          <w:p w:rsidR="008D7244" w:rsidRPr="008D7244" w:rsidRDefault="008D7244" w:rsidP="004503E6">
            <w:pPr>
              <w:tabs>
                <w:tab w:val="left" w:pos="284"/>
              </w:tabs>
              <w:jc w:val="center"/>
              <w:rPr>
                <w:rFonts w:ascii="Times New Roman" w:eastAsia="Calibri" w:hAnsi="Times New Roman" w:cs="Times New Roman"/>
                <w:sz w:val="12"/>
                <w:szCs w:val="12"/>
              </w:rPr>
            </w:pPr>
          </w:p>
        </w:tc>
        <w:tc>
          <w:tcPr>
            <w:tcW w:w="3681" w:type="dxa"/>
            <w:vMerge/>
            <w:hideMark/>
          </w:tcPr>
          <w:p w:rsidR="008D7244" w:rsidRPr="008D7244" w:rsidRDefault="008D7244" w:rsidP="004503E6">
            <w:pPr>
              <w:tabs>
                <w:tab w:val="left" w:pos="284"/>
              </w:tabs>
              <w:jc w:val="center"/>
              <w:rPr>
                <w:rFonts w:ascii="Times New Roman" w:eastAsia="Calibri" w:hAnsi="Times New Roman" w:cs="Times New Roman"/>
                <w:b/>
                <w:bCs/>
                <w:sz w:val="12"/>
                <w:szCs w:val="12"/>
              </w:rPr>
            </w:pPr>
          </w:p>
        </w:tc>
        <w:tc>
          <w:tcPr>
            <w:tcW w:w="1843" w:type="dxa"/>
            <w:gridSpan w:val="4"/>
            <w:hideMark/>
          </w:tcPr>
          <w:p w:rsidR="008D7244" w:rsidRPr="008D7244" w:rsidRDefault="008D7244"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2022 год</w:t>
            </w:r>
          </w:p>
        </w:tc>
        <w:tc>
          <w:tcPr>
            <w:tcW w:w="1690" w:type="dxa"/>
            <w:gridSpan w:val="4"/>
            <w:hideMark/>
          </w:tcPr>
          <w:p w:rsidR="008D7244" w:rsidRPr="008D7244" w:rsidRDefault="008D7244"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2023 год</w:t>
            </w:r>
          </w:p>
        </w:tc>
      </w:tr>
      <w:tr w:rsidR="008D7244" w:rsidRPr="008D7244" w:rsidTr="004503E6">
        <w:trPr>
          <w:cantSplit/>
          <w:trHeight w:val="961"/>
        </w:trPr>
        <w:tc>
          <w:tcPr>
            <w:tcW w:w="396" w:type="dxa"/>
            <w:vMerge/>
            <w:hideMark/>
          </w:tcPr>
          <w:p w:rsidR="008D7244" w:rsidRPr="008D7244" w:rsidRDefault="008D7244" w:rsidP="004503E6">
            <w:pPr>
              <w:tabs>
                <w:tab w:val="left" w:pos="284"/>
              </w:tabs>
              <w:jc w:val="center"/>
              <w:rPr>
                <w:rFonts w:ascii="Times New Roman" w:eastAsia="Calibri" w:hAnsi="Times New Roman" w:cs="Times New Roman"/>
                <w:sz w:val="12"/>
                <w:szCs w:val="12"/>
              </w:rPr>
            </w:pPr>
          </w:p>
        </w:tc>
        <w:tc>
          <w:tcPr>
            <w:tcW w:w="3681" w:type="dxa"/>
            <w:vMerge/>
            <w:hideMark/>
          </w:tcPr>
          <w:p w:rsidR="008D7244" w:rsidRPr="008D7244" w:rsidRDefault="008D7244" w:rsidP="004503E6">
            <w:pPr>
              <w:tabs>
                <w:tab w:val="left" w:pos="284"/>
              </w:tabs>
              <w:jc w:val="center"/>
              <w:rPr>
                <w:rFonts w:ascii="Times New Roman" w:eastAsia="Calibri" w:hAnsi="Times New Roman" w:cs="Times New Roman"/>
                <w:b/>
                <w:bCs/>
                <w:sz w:val="12"/>
                <w:szCs w:val="12"/>
              </w:rPr>
            </w:pPr>
          </w:p>
        </w:tc>
        <w:tc>
          <w:tcPr>
            <w:tcW w:w="535"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Федеральный бюджет</w:t>
            </w:r>
          </w:p>
        </w:tc>
        <w:tc>
          <w:tcPr>
            <w:tcW w:w="457"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Областной бюджет</w:t>
            </w:r>
          </w:p>
        </w:tc>
        <w:tc>
          <w:tcPr>
            <w:tcW w:w="426"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Местный бюджет</w:t>
            </w:r>
          </w:p>
        </w:tc>
        <w:tc>
          <w:tcPr>
            <w:tcW w:w="425"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Внебюджетные средства</w:t>
            </w:r>
          </w:p>
        </w:tc>
        <w:tc>
          <w:tcPr>
            <w:tcW w:w="425"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Федеральный бюджет</w:t>
            </w:r>
          </w:p>
        </w:tc>
        <w:tc>
          <w:tcPr>
            <w:tcW w:w="426"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Областной бюджет</w:t>
            </w:r>
          </w:p>
        </w:tc>
        <w:tc>
          <w:tcPr>
            <w:tcW w:w="425"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Местный бюджет</w:t>
            </w:r>
          </w:p>
        </w:tc>
        <w:tc>
          <w:tcPr>
            <w:tcW w:w="414" w:type="dxa"/>
            <w:textDirection w:val="btLr"/>
            <w:hideMark/>
          </w:tcPr>
          <w:p w:rsidR="008D7244" w:rsidRPr="008D7244" w:rsidRDefault="008D7244" w:rsidP="004503E6">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Внебюджетные средства</w:t>
            </w:r>
          </w:p>
        </w:tc>
      </w:tr>
      <w:tr w:rsidR="008D7244" w:rsidRPr="008D7244" w:rsidTr="004503E6">
        <w:trPr>
          <w:cantSplit/>
          <w:trHeight w:val="498"/>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640"/>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1.1.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Малоэтажная застройка </w:t>
            </w:r>
            <w:proofErr w:type="spellStart"/>
            <w:r w:rsidRPr="008D7244">
              <w:rPr>
                <w:rFonts w:ascii="Times New Roman" w:eastAsia="Calibri" w:hAnsi="Times New Roman" w:cs="Times New Roman"/>
                <w:sz w:val="12"/>
                <w:szCs w:val="12"/>
              </w:rPr>
              <w:t>пос.Светлодольск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 - 1 очередь</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613"/>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1.2.</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Малоэтажная застройка </w:t>
            </w:r>
            <w:proofErr w:type="spellStart"/>
            <w:r w:rsidRPr="008D7244">
              <w:rPr>
                <w:rFonts w:ascii="Times New Roman" w:eastAsia="Calibri" w:hAnsi="Times New Roman" w:cs="Times New Roman"/>
                <w:sz w:val="12"/>
                <w:szCs w:val="12"/>
              </w:rPr>
              <w:t>пос.Сургут</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 - 2 очередь</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65"/>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lastRenderedPageBreak/>
              <w:t>2</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благоустройству сельских территорий</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545"/>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с.Красные</w:t>
            </w:r>
            <w:proofErr w:type="spellEnd"/>
            <w:r w:rsidRPr="008D7244">
              <w:rPr>
                <w:rFonts w:ascii="Times New Roman" w:eastAsia="Calibri" w:hAnsi="Times New Roman" w:cs="Times New Roman"/>
                <w:sz w:val="12"/>
                <w:szCs w:val="12"/>
              </w:rPr>
              <w:t xml:space="preserve"> Дубки муниципального района Сергиевский Самарской</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53"/>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2.2.</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с.Красный</w:t>
            </w:r>
            <w:proofErr w:type="spellEnd"/>
            <w:r w:rsidRPr="008D7244">
              <w:rPr>
                <w:rFonts w:ascii="Times New Roman" w:eastAsia="Calibri" w:hAnsi="Times New Roman" w:cs="Times New Roman"/>
                <w:sz w:val="12"/>
                <w:szCs w:val="12"/>
              </w:rPr>
              <w:t xml:space="preserve"> Городок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75"/>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2.3.</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с.Сергиевск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55"/>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2.4.</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п. </w:t>
            </w:r>
            <w:proofErr w:type="gramStart"/>
            <w:r w:rsidRPr="008D7244">
              <w:rPr>
                <w:rFonts w:ascii="Times New Roman" w:eastAsia="Calibri" w:hAnsi="Times New Roman" w:cs="Times New Roman"/>
                <w:sz w:val="12"/>
                <w:szCs w:val="12"/>
              </w:rPr>
              <w:t>Сургут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49"/>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2.5.</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Создание детской игровой площадки в п. Серноводск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57"/>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2.6.</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w:t>
            </w:r>
            <w:proofErr w:type="gramStart"/>
            <w:r w:rsidRPr="008D7244">
              <w:rPr>
                <w:rFonts w:ascii="Times New Roman" w:eastAsia="Calibri" w:hAnsi="Times New Roman" w:cs="Times New Roman"/>
                <w:sz w:val="12"/>
                <w:szCs w:val="12"/>
              </w:rPr>
              <w:t>в  с.</w:t>
            </w:r>
            <w:proofErr w:type="gramEnd"/>
            <w:r w:rsidRPr="008D7244">
              <w:rPr>
                <w:rFonts w:ascii="Times New Roman" w:eastAsia="Calibri" w:hAnsi="Times New Roman" w:cs="Times New Roman"/>
                <w:sz w:val="12"/>
                <w:szCs w:val="12"/>
              </w:rPr>
              <w:t xml:space="preserve"> Антоновка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65"/>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2.7.</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proofErr w:type="gramStart"/>
            <w:r w:rsidRPr="008D7244">
              <w:rPr>
                <w:rFonts w:ascii="Times New Roman" w:eastAsia="Calibri" w:hAnsi="Times New Roman" w:cs="Times New Roman"/>
                <w:sz w:val="12"/>
                <w:szCs w:val="12"/>
              </w:rPr>
              <w:t>с.Сидоровка</w:t>
            </w:r>
            <w:proofErr w:type="spellEnd"/>
            <w:r w:rsidRPr="008D7244">
              <w:rPr>
                <w:rFonts w:ascii="Times New Roman" w:eastAsia="Calibri" w:hAnsi="Times New Roman" w:cs="Times New Roman"/>
                <w:sz w:val="12"/>
                <w:szCs w:val="12"/>
              </w:rPr>
              <w:t xml:space="preserve">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59"/>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3</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развитию газификации на сельских территориях</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553"/>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4</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развитию водоснабжения на сельских территориях</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547"/>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4.1.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Строительство сетей </w:t>
            </w:r>
            <w:proofErr w:type="gramStart"/>
            <w:r w:rsidRPr="008D7244">
              <w:rPr>
                <w:rFonts w:ascii="Times New Roman" w:eastAsia="Calibri" w:hAnsi="Times New Roman" w:cs="Times New Roman"/>
                <w:sz w:val="12"/>
                <w:szCs w:val="12"/>
              </w:rPr>
              <w:t xml:space="preserve">водоснабжения  </w:t>
            </w:r>
            <w:proofErr w:type="spellStart"/>
            <w:r w:rsidRPr="008D7244">
              <w:rPr>
                <w:rFonts w:ascii="Times New Roman" w:eastAsia="Calibri" w:hAnsi="Times New Roman" w:cs="Times New Roman"/>
                <w:sz w:val="12"/>
                <w:szCs w:val="12"/>
              </w:rPr>
              <w:t>с.Кармало</w:t>
            </w:r>
            <w:proofErr w:type="gramEnd"/>
            <w:r w:rsidRPr="008D7244">
              <w:rPr>
                <w:rFonts w:ascii="Times New Roman" w:eastAsia="Calibri" w:hAnsi="Times New Roman" w:cs="Times New Roman"/>
                <w:sz w:val="12"/>
                <w:szCs w:val="12"/>
              </w:rPr>
              <w:t>-Аделяково</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69"/>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4.2.</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Строительство сетей </w:t>
            </w:r>
            <w:proofErr w:type="gramStart"/>
            <w:r w:rsidRPr="008D7244">
              <w:rPr>
                <w:rFonts w:ascii="Times New Roman" w:eastAsia="Calibri" w:hAnsi="Times New Roman" w:cs="Times New Roman"/>
                <w:sz w:val="12"/>
                <w:szCs w:val="12"/>
              </w:rPr>
              <w:t xml:space="preserve">водоснабжения  </w:t>
            </w:r>
            <w:proofErr w:type="spellStart"/>
            <w:r w:rsidRPr="008D7244">
              <w:rPr>
                <w:rFonts w:ascii="Times New Roman" w:eastAsia="Calibri" w:hAnsi="Times New Roman" w:cs="Times New Roman"/>
                <w:sz w:val="12"/>
                <w:szCs w:val="12"/>
              </w:rPr>
              <w:t>п.Кутузовский</w:t>
            </w:r>
            <w:proofErr w:type="spellEnd"/>
            <w:proofErr w:type="gram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63"/>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5</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комплексному развитию сельских территорий</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543"/>
        </w:trPr>
        <w:tc>
          <w:tcPr>
            <w:tcW w:w="396" w:type="dxa"/>
            <w:hideMark/>
          </w:tcPr>
          <w:p w:rsidR="008D7244" w:rsidRPr="008D7244" w:rsidRDefault="008D7244" w:rsidP="008D7244">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5.1.</w:t>
            </w:r>
          </w:p>
        </w:tc>
        <w:tc>
          <w:tcPr>
            <w:tcW w:w="3681" w:type="dxa"/>
            <w:hideMark/>
          </w:tcPr>
          <w:p w:rsidR="008D7244" w:rsidRPr="008D7244" w:rsidRDefault="008D7244" w:rsidP="008D7244">
            <w:pPr>
              <w:tabs>
                <w:tab w:val="left" w:pos="284"/>
              </w:tabs>
              <w:rPr>
                <w:rFonts w:ascii="Times New Roman" w:eastAsia="Calibri" w:hAnsi="Times New Roman" w:cs="Times New Roman"/>
                <w:sz w:val="12"/>
                <w:szCs w:val="12"/>
              </w:rPr>
            </w:pPr>
            <w:proofErr w:type="gramStart"/>
            <w:r w:rsidRPr="008D7244">
              <w:rPr>
                <w:rFonts w:ascii="Times New Roman" w:eastAsia="Calibri" w:hAnsi="Times New Roman" w:cs="Times New Roman"/>
                <w:sz w:val="12"/>
                <w:szCs w:val="12"/>
              </w:rPr>
              <w:t>Комплексное  развитие</w:t>
            </w:r>
            <w:proofErr w:type="gramEnd"/>
            <w:r w:rsidRPr="008D7244">
              <w:rPr>
                <w:rFonts w:ascii="Times New Roman" w:eastAsia="Calibri" w:hAnsi="Times New Roman" w:cs="Times New Roman"/>
                <w:sz w:val="12"/>
                <w:szCs w:val="12"/>
              </w:rPr>
              <w:t xml:space="preserve">  пос. </w:t>
            </w:r>
            <w:proofErr w:type="spellStart"/>
            <w:r w:rsidRPr="008D7244">
              <w:rPr>
                <w:rFonts w:ascii="Times New Roman" w:eastAsia="Calibri" w:hAnsi="Times New Roman" w:cs="Times New Roman"/>
                <w:sz w:val="12"/>
                <w:szCs w:val="12"/>
              </w:rPr>
              <w:t>Светлодольск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640"/>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6</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Улучшение жилищных условий </w:t>
            </w:r>
            <w:proofErr w:type="spellStart"/>
            <w:proofErr w:type="gramStart"/>
            <w:r w:rsidRPr="008D7244">
              <w:rPr>
                <w:rFonts w:ascii="Times New Roman" w:eastAsia="Calibri" w:hAnsi="Times New Roman" w:cs="Times New Roman"/>
                <w:b/>
                <w:bCs/>
                <w:sz w:val="12"/>
                <w:szCs w:val="12"/>
              </w:rPr>
              <w:t>граждан,проживающих</w:t>
            </w:r>
            <w:proofErr w:type="spellEnd"/>
            <w:proofErr w:type="gramEnd"/>
            <w:r w:rsidRPr="008D7244">
              <w:rPr>
                <w:rFonts w:ascii="Times New Roman" w:eastAsia="Calibri" w:hAnsi="Times New Roman" w:cs="Times New Roman"/>
                <w:b/>
                <w:bCs/>
                <w:sz w:val="12"/>
                <w:szCs w:val="12"/>
              </w:rPr>
              <w:t xml:space="preserve"> на сельских территориях</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782"/>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7</w:t>
            </w:r>
          </w:p>
        </w:tc>
        <w:tc>
          <w:tcPr>
            <w:tcW w:w="3681" w:type="dxa"/>
            <w:hideMark/>
          </w:tcPr>
          <w:p w:rsidR="008D7244" w:rsidRPr="008D7244" w:rsidRDefault="008D7244" w:rsidP="004503E6">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Строительство </w:t>
            </w:r>
            <w:proofErr w:type="gramStart"/>
            <w:r w:rsidRPr="008D7244">
              <w:rPr>
                <w:rFonts w:ascii="Times New Roman" w:eastAsia="Calibri" w:hAnsi="Times New Roman" w:cs="Times New Roman"/>
                <w:b/>
                <w:bCs/>
                <w:sz w:val="12"/>
                <w:szCs w:val="12"/>
              </w:rPr>
              <w:t>жилья</w:t>
            </w:r>
            <w:r w:rsidR="004503E6">
              <w:rPr>
                <w:rFonts w:ascii="Times New Roman" w:eastAsia="Calibri" w:hAnsi="Times New Roman" w:cs="Times New Roman"/>
                <w:b/>
                <w:bCs/>
                <w:sz w:val="12"/>
                <w:szCs w:val="12"/>
              </w:rPr>
              <w:t xml:space="preserve">  </w:t>
            </w:r>
            <w:r w:rsidRPr="008D7244">
              <w:rPr>
                <w:rFonts w:ascii="Times New Roman" w:eastAsia="Calibri" w:hAnsi="Times New Roman" w:cs="Times New Roman"/>
                <w:b/>
                <w:bCs/>
                <w:sz w:val="12"/>
                <w:szCs w:val="12"/>
              </w:rPr>
              <w:t>предоставляемого</w:t>
            </w:r>
            <w:proofErr w:type="gramEnd"/>
            <w:r w:rsidRPr="008D7244">
              <w:rPr>
                <w:rFonts w:ascii="Times New Roman" w:eastAsia="Calibri" w:hAnsi="Times New Roman" w:cs="Times New Roman"/>
                <w:b/>
                <w:bCs/>
                <w:sz w:val="12"/>
                <w:szCs w:val="12"/>
              </w:rPr>
              <w:t xml:space="preserve"> по договору найма жилого помещения</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2 255,00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70,00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693"/>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8</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Предоставление социальных выплат на строительство (приобретение) жилья гражданам, проживающим на сельских территориях </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5 029,00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230,00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47"/>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9</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"Современных облик сельских территорий"</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8D7244" w:rsidRPr="008D7244" w:rsidTr="004503E6">
        <w:trPr>
          <w:cantSplit/>
          <w:trHeight w:val="569"/>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10</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Здания фельдшерско-акушерских пунктов и офисов врача общей практики </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549"/>
        </w:trPr>
        <w:tc>
          <w:tcPr>
            <w:tcW w:w="396"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11</w:t>
            </w:r>
          </w:p>
        </w:tc>
        <w:tc>
          <w:tcPr>
            <w:tcW w:w="3681" w:type="dxa"/>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Прочие работы</w:t>
            </w:r>
          </w:p>
        </w:tc>
        <w:tc>
          <w:tcPr>
            <w:tcW w:w="53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8D7244" w:rsidRPr="008D7244" w:rsidTr="004503E6">
        <w:trPr>
          <w:cantSplit/>
          <w:trHeight w:val="699"/>
        </w:trPr>
        <w:tc>
          <w:tcPr>
            <w:tcW w:w="4077" w:type="dxa"/>
            <w:gridSpan w:val="2"/>
            <w:noWrap/>
            <w:hideMark/>
          </w:tcPr>
          <w:p w:rsidR="008D7244" w:rsidRPr="008D7244" w:rsidRDefault="008D7244" w:rsidP="008D7244">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ИТОГО</w:t>
            </w:r>
          </w:p>
        </w:tc>
        <w:tc>
          <w:tcPr>
            <w:tcW w:w="535"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7 284,00</w:t>
            </w:r>
          </w:p>
        </w:tc>
        <w:tc>
          <w:tcPr>
            <w:tcW w:w="426"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300,00</w:t>
            </w:r>
          </w:p>
        </w:tc>
        <w:tc>
          <w:tcPr>
            <w:tcW w:w="425"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noWrap/>
            <w:textDirection w:val="btLr"/>
            <w:hideMark/>
          </w:tcPr>
          <w:p w:rsidR="008D7244" w:rsidRPr="008D7244" w:rsidRDefault="008D7244" w:rsidP="008D7244">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bl>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tbl>
      <w:tblPr>
        <w:tblStyle w:val="af7"/>
        <w:tblW w:w="0" w:type="auto"/>
        <w:tblLayout w:type="fixed"/>
        <w:tblLook w:val="04A0" w:firstRow="1" w:lastRow="0" w:firstColumn="1" w:lastColumn="0" w:noHBand="0" w:noVBand="1"/>
      </w:tblPr>
      <w:tblGrid>
        <w:gridCol w:w="396"/>
        <w:gridCol w:w="3681"/>
        <w:gridCol w:w="535"/>
        <w:gridCol w:w="457"/>
        <w:gridCol w:w="426"/>
        <w:gridCol w:w="425"/>
        <w:gridCol w:w="425"/>
        <w:gridCol w:w="426"/>
        <w:gridCol w:w="425"/>
        <w:gridCol w:w="414"/>
      </w:tblGrid>
      <w:tr w:rsidR="004503E6" w:rsidRPr="008D7244" w:rsidTr="00E82AA1">
        <w:trPr>
          <w:trHeight w:val="120"/>
        </w:trPr>
        <w:tc>
          <w:tcPr>
            <w:tcW w:w="396" w:type="dxa"/>
            <w:vMerge w:val="restart"/>
            <w:noWrap/>
            <w:hideMark/>
          </w:tcPr>
          <w:p w:rsidR="004503E6" w:rsidRPr="008D7244" w:rsidRDefault="004503E6" w:rsidP="00E82AA1">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 п/п</w:t>
            </w:r>
          </w:p>
        </w:tc>
        <w:tc>
          <w:tcPr>
            <w:tcW w:w="3681" w:type="dxa"/>
            <w:vMerge w:val="restart"/>
            <w:hideMark/>
          </w:tcPr>
          <w:p w:rsidR="004503E6" w:rsidRPr="008D7244" w:rsidRDefault="004503E6" w:rsidP="00E82AA1">
            <w:pPr>
              <w:tabs>
                <w:tab w:val="left" w:pos="284"/>
              </w:tabs>
              <w:jc w:val="center"/>
              <w:rPr>
                <w:rFonts w:ascii="Times New Roman" w:eastAsia="Calibri" w:hAnsi="Times New Roman" w:cs="Times New Roman"/>
                <w:sz w:val="12"/>
                <w:szCs w:val="12"/>
              </w:rPr>
            </w:pPr>
          </w:p>
          <w:p w:rsidR="004503E6" w:rsidRPr="008D7244" w:rsidRDefault="004503E6" w:rsidP="00E82AA1">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b/>
                <w:bCs/>
                <w:sz w:val="12"/>
                <w:szCs w:val="12"/>
              </w:rPr>
              <w:t>Наименование учреждения и объекта</w:t>
            </w:r>
          </w:p>
        </w:tc>
        <w:tc>
          <w:tcPr>
            <w:tcW w:w="3533" w:type="dxa"/>
            <w:gridSpan w:val="8"/>
            <w:hideMark/>
          </w:tcPr>
          <w:p w:rsidR="004503E6" w:rsidRPr="008D7244" w:rsidRDefault="004503E6" w:rsidP="00E82AA1">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Финансирование,</w:t>
            </w:r>
            <w:r>
              <w:rPr>
                <w:rFonts w:ascii="Times New Roman" w:eastAsia="Calibri" w:hAnsi="Times New Roman" w:cs="Times New Roman"/>
                <w:sz w:val="12"/>
                <w:szCs w:val="12"/>
              </w:rPr>
              <w:t xml:space="preserve"> </w:t>
            </w:r>
            <w:proofErr w:type="spellStart"/>
            <w:r w:rsidRPr="008D7244">
              <w:rPr>
                <w:rFonts w:ascii="Times New Roman" w:eastAsia="Calibri" w:hAnsi="Times New Roman" w:cs="Times New Roman"/>
                <w:sz w:val="12"/>
                <w:szCs w:val="12"/>
              </w:rPr>
              <w:t>тыс.руб</w:t>
            </w:r>
            <w:proofErr w:type="spellEnd"/>
            <w:r w:rsidRPr="008D7244">
              <w:rPr>
                <w:rFonts w:ascii="Times New Roman" w:eastAsia="Calibri" w:hAnsi="Times New Roman" w:cs="Times New Roman"/>
                <w:sz w:val="12"/>
                <w:szCs w:val="12"/>
              </w:rPr>
              <w:t>*</w:t>
            </w:r>
          </w:p>
        </w:tc>
      </w:tr>
      <w:tr w:rsidR="004503E6" w:rsidRPr="008D7244" w:rsidTr="00E82AA1">
        <w:trPr>
          <w:trHeight w:val="70"/>
        </w:trPr>
        <w:tc>
          <w:tcPr>
            <w:tcW w:w="396" w:type="dxa"/>
            <w:vMerge/>
            <w:hideMark/>
          </w:tcPr>
          <w:p w:rsidR="004503E6" w:rsidRPr="008D7244" w:rsidRDefault="004503E6" w:rsidP="00E82AA1">
            <w:pPr>
              <w:tabs>
                <w:tab w:val="left" w:pos="284"/>
              </w:tabs>
              <w:jc w:val="center"/>
              <w:rPr>
                <w:rFonts w:ascii="Times New Roman" w:eastAsia="Calibri" w:hAnsi="Times New Roman" w:cs="Times New Roman"/>
                <w:sz w:val="12"/>
                <w:szCs w:val="12"/>
              </w:rPr>
            </w:pPr>
          </w:p>
        </w:tc>
        <w:tc>
          <w:tcPr>
            <w:tcW w:w="3681" w:type="dxa"/>
            <w:vMerge/>
            <w:hideMark/>
          </w:tcPr>
          <w:p w:rsidR="004503E6" w:rsidRPr="008D7244" w:rsidRDefault="004503E6" w:rsidP="00E82AA1">
            <w:pPr>
              <w:tabs>
                <w:tab w:val="left" w:pos="284"/>
              </w:tabs>
              <w:jc w:val="center"/>
              <w:rPr>
                <w:rFonts w:ascii="Times New Roman" w:eastAsia="Calibri" w:hAnsi="Times New Roman" w:cs="Times New Roman"/>
                <w:b/>
                <w:bCs/>
                <w:sz w:val="12"/>
                <w:szCs w:val="12"/>
              </w:rPr>
            </w:pPr>
          </w:p>
        </w:tc>
        <w:tc>
          <w:tcPr>
            <w:tcW w:w="1843" w:type="dxa"/>
            <w:gridSpan w:val="4"/>
            <w:hideMark/>
          </w:tcPr>
          <w:p w:rsidR="004503E6" w:rsidRPr="008D7244" w:rsidRDefault="004503E6"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202</w:t>
            </w:r>
            <w:r>
              <w:rPr>
                <w:rFonts w:ascii="Times New Roman" w:eastAsia="Calibri" w:hAnsi="Times New Roman" w:cs="Times New Roman"/>
                <w:sz w:val="12"/>
                <w:szCs w:val="12"/>
              </w:rPr>
              <w:t>4</w:t>
            </w:r>
            <w:r w:rsidRPr="008D7244">
              <w:rPr>
                <w:rFonts w:ascii="Times New Roman" w:eastAsia="Calibri" w:hAnsi="Times New Roman" w:cs="Times New Roman"/>
                <w:sz w:val="12"/>
                <w:szCs w:val="12"/>
              </w:rPr>
              <w:t xml:space="preserve"> год</w:t>
            </w:r>
          </w:p>
        </w:tc>
        <w:tc>
          <w:tcPr>
            <w:tcW w:w="1690" w:type="dxa"/>
            <w:gridSpan w:val="4"/>
            <w:hideMark/>
          </w:tcPr>
          <w:p w:rsidR="004503E6" w:rsidRPr="008D7244" w:rsidRDefault="004503E6" w:rsidP="004503E6">
            <w:pPr>
              <w:tabs>
                <w:tab w:val="left" w:pos="284"/>
              </w:tabs>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202</w:t>
            </w:r>
            <w:r>
              <w:rPr>
                <w:rFonts w:ascii="Times New Roman" w:eastAsia="Calibri" w:hAnsi="Times New Roman" w:cs="Times New Roman"/>
                <w:sz w:val="12"/>
                <w:szCs w:val="12"/>
              </w:rPr>
              <w:t>5</w:t>
            </w:r>
            <w:r w:rsidRPr="008D7244">
              <w:rPr>
                <w:rFonts w:ascii="Times New Roman" w:eastAsia="Calibri" w:hAnsi="Times New Roman" w:cs="Times New Roman"/>
                <w:sz w:val="12"/>
                <w:szCs w:val="12"/>
              </w:rPr>
              <w:t xml:space="preserve"> год</w:t>
            </w:r>
          </w:p>
        </w:tc>
      </w:tr>
      <w:tr w:rsidR="004503E6" w:rsidRPr="008D7244" w:rsidTr="00E82AA1">
        <w:trPr>
          <w:cantSplit/>
          <w:trHeight w:val="961"/>
        </w:trPr>
        <w:tc>
          <w:tcPr>
            <w:tcW w:w="396" w:type="dxa"/>
            <w:vMerge/>
            <w:hideMark/>
          </w:tcPr>
          <w:p w:rsidR="004503E6" w:rsidRPr="008D7244" w:rsidRDefault="004503E6" w:rsidP="00E82AA1">
            <w:pPr>
              <w:tabs>
                <w:tab w:val="left" w:pos="284"/>
              </w:tabs>
              <w:jc w:val="center"/>
              <w:rPr>
                <w:rFonts w:ascii="Times New Roman" w:eastAsia="Calibri" w:hAnsi="Times New Roman" w:cs="Times New Roman"/>
                <w:sz w:val="12"/>
                <w:szCs w:val="12"/>
              </w:rPr>
            </w:pPr>
          </w:p>
        </w:tc>
        <w:tc>
          <w:tcPr>
            <w:tcW w:w="3681" w:type="dxa"/>
            <w:vMerge/>
            <w:hideMark/>
          </w:tcPr>
          <w:p w:rsidR="004503E6" w:rsidRPr="008D7244" w:rsidRDefault="004503E6" w:rsidP="00E82AA1">
            <w:pPr>
              <w:tabs>
                <w:tab w:val="left" w:pos="284"/>
              </w:tabs>
              <w:jc w:val="center"/>
              <w:rPr>
                <w:rFonts w:ascii="Times New Roman" w:eastAsia="Calibri" w:hAnsi="Times New Roman" w:cs="Times New Roman"/>
                <w:b/>
                <w:bCs/>
                <w:sz w:val="12"/>
                <w:szCs w:val="12"/>
              </w:rPr>
            </w:pPr>
          </w:p>
        </w:tc>
        <w:tc>
          <w:tcPr>
            <w:tcW w:w="535"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Федеральный бюджет</w:t>
            </w:r>
          </w:p>
        </w:tc>
        <w:tc>
          <w:tcPr>
            <w:tcW w:w="457"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Областной бюджет</w:t>
            </w:r>
          </w:p>
        </w:tc>
        <w:tc>
          <w:tcPr>
            <w:tcW w:w="426"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Местный бюджет</w:t>
            </w:r>
          </w:p>
        </w:tc>
        <w:tc>
          <w:tcPr>
            <w:tcW w:w="425"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Внебюджетные средства</w:t>
            </w:r>
          </w:p>
        </w:tc>
        <w:tc>
          <w:tcPr>
            <w:tcW w:w="425"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Федеральный бюджет</w:t>
            </w:r>
          </w:p>
        </w:tc>
        <w:tc>
          <w:tcPr>
            <w:tcW w:w="426"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Областной бюджет</w:t>
            </w:r>
          </w:p>
        </w:tc>
        <w:tc>
          <w:tcPr>
            <w:tcW w:w="425"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Местный бюджет</w:t>
            </w:r>
          </w:p>
        </w:tc>
        <w:tc>
          <w:tcPr>
            <w:tcW w:w="414" w:type="dxa"/>
            <w:textDirection w:val="btLr"/>
            <w:hideMark/>
          </w:tcPr>
          <w:p w:rsidR="004503E6" w:rsidRPr="008D7244" w:rsidRDefault="004503E6" w:rsidP="00E82AA1">
            <w:pPr>
              <w:tabs>
                <w:tab w:val="left" w:pos="284"/>
              </w:tabs>
              <w:ind w:left="113" w:right="113"/>
              <w:jc w:val="center"/>
              <w:rPr>
                <w:rFonts w:ascii="Times New Roman" w:eastAsia="Calibri" w:hAnsi="Times New Roman" w:cs="Times New Roman"/>
                <w:sz w:val="12"/>
                <w:szCs w:val="12"/>
              </w:rPr>
            </w:pPr>
            <w:r w:rsidRPr="008D7244">
              <w:rPr>
                <w:rFonts w:ascii="Times New Roman" w:eastAsia="Calibri" w:hAnsi="Times New Roman" w:cs="Times New Roman"/>
                <w:sz w:val="12"/>
                <w:szCs w:val="12"/>
              </w:rPr>
              <w:t>Внебюджетные средства</w:t>
            </w:r>
          </w:p>
        </w:tc>
      </w:tr>
      <w:tr w:rsidR="004503E6" w:rsidRPr="008D7244" w:rsidTr="00E82AA1">
        <w:trPr>
          <w:cantSplit/>
          <w:trHeight w:val="498"/>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081A4E">
        <w:trPr>
          <w:cantSplit/>
          <w:trHeight w:val="545"/>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1.1.</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Малоэтажная застройка </w:t>
            </w:r>
            <w:proofErr w:type="spellStart"/>
            <w:r w:rsidRPr="008D7244">
              <w:rPr>
                <w:rFonts w:ascii="Times New Roman" w:eastAsia="Calibri" w:hAnsi="Times New Roman" w:cs="Times New Roman"/>
                <w:sz w:val="12"/>
                <w:szCs w:val="12"/>
              </w:rPr>
              <w:t>пос.Светлодольск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 - 1 очередь</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081A4E">
        <w:trPr>
          <w:cantSplit/>
          <w:trHeight w:val="469"/>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1.2.</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Малоэтажная застройка </w:t>
            </w:r>
            <w:proofErr w:type="spellStart"/>
            <w:r w:rsidRPr="008D7244">
              <w:rPr>
                <w:rFonts w:ascii="Times New Roman" w:eastAsia="Calibri" w:hAnsi="Times New Roman" w:cs="Times New Roman"/>
                <w:sz w:val="12"/>
                <w:szCs w:val="12"/>
              </w:rPr>
              <w:t>пос.Сургут</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 - 2 очередь</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65"/>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2</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благоустройству сельских территорий</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E82AA1">
        <w:trPr>
          <w:cantSplit/>
          <w:trHeight w:val="545"/>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2.1.</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с.Красные</w:t>
            </w:r>
            <w:proofErr w:type="spellEnd"/>
            <w:r w:rsidRPr="008D7244">
              <w:rPr>
                <w:rFonts w:ascii="Times New Roman" w:eastAsia="Calibri" w:hAnsi="Times New Roman" w:cs="Times New Roman"/>
                <w:sz w:val="12"/>
                <w:szCs w:val="12"/>
              </w:rPr>
              <w:t xml:space="preserve"> Дубки муниципального района Сергиевский Самарской</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53"/>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2.2.</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с.Красный</w:t>
            </w:r>
            <w:proofErr w:type="spellEnd"/>
            <w:r w:rsidRPr="008D7244">
              <w:rPr>
                <w:rFonts w:ascii="Times New Roman" w:eastAsia="Calibri" w:hAnsi="Times New Roman" w:cs="Times New Roman"/>
                <w:sz w:val="12"/>
                <w:szCs w:val="12"/>
              </w:rPr>
              <w:t xml:space="preserve"> Городок муниципального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75"/>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2.3.</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r w:rsidRPr="008D7244">
              <w:rPr>
                <w:rFonts w:ascii="Times New Roman" w:eastAsia="Calibri" w:hAnsi="Times New Roman" w:cs="Times New Roman"/>
                <w:sz w:val="12"/>
                <w:szCs w:val="12"/>
              </w:rPr>
              <w:t>с.Сергиевск</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55"/>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2.4.</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п. </w:t>
            </w:r>
            <w:proofErr w:type="gramStart"/>
            <w:r w:rsidRPr="008D7244">
              <w:rPr>
                <w:rFonts w:ascii="Times New Roman" w:eastAsia="Calibri" w:hAnsi="Times New Roman" w:cs="Times New Roman"/>
                <w:sz w:val="12"/>
                <w:szCs w:val="12"/>
              </w:rPr>
              <w:t>Сургут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49"/>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2.5.</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Создание детской игровой площадки в п. Серноводск муниципального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57"/>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2.6.</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w:t>
            </w:r>
            <w:proofErr w:type="gramStart"/>
            <w:r w:rsidRPr="008D7244">
              <w:rPr>
                <w:rFonts w:ascii="Times New Roman" w:eastAsia="Calibri" w:hAnsi="Times New Roman" w:cs="Times New Roman"/>
                <w:sz w:val="12"/>
                <w:szCs w:val="12"/>
              </w:rPr>
              <w:t>в  с.</w:t>
            </w:r>
            <w:proofErr w:type="gramEnd"/>
            <w:r w:rsidRPr="008D7244">
              <w:rPr>
                <w:rFonts w:ascii="Times New Roman" w:eastAsia="Calibri" w:hAnsi="Times New Roman" w:cs="Times New Roman"/>
                <w:sz w:val="12"/>
                <w:szCs w:val="12"/>
              </w:rPr>
              <w:t xml:space="preserve"> Антоновка муниципального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65"/>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2.7.</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Создание детской игровой площадки в </w:t>
            </w:r>
            <w:proofErr w:type="spellStart"/>
            <w:proofErr w:type="gramStart"/>
            <w:r w:rsidRPr="008D7244">
              <w:rPr>
                <w:rFonts w:ascii="Times New Roman" w:eastAsia="Calibri" w:hAnsi="Times New Roman" w:cs="Times New Roman"/>
                <w:sz w:val="12"/>
                <w:szCs w:val="12"/>
              </w:rPr>
              <w:t>с.Сидоровка</w:t>
            </w:r>
            <w:proofErr w:type="spellEnd"/>
            <w:r w:rsidRPr="008D7244">
              <w:rPr>
                <w:rFonts w:ascii="Times New Roman" w:eastAsia="Calibri" w:hAnsi="Times New Roman" w:cs="Times New Roman"/>
                <w:sz w:val="12"/>
                <w:szCs w:val="12"/>
              </w:rPr>
              <w:t xml:space="preserve">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59"/>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lastRenderedPageBreak/>
              <w:t>3</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развитию газификации на сельских территориях</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E82AA1">
        <w:trPr>
          <w:cantSplit/>
          <w:trHeight w:val="553"/>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4</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развитию водоснабжения на сельских территориях</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E82AA1">
        <w:trPr>
          <w:cantSplit/>
          <w:trHeight w:val="547"/>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4.1.</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Строительство сетей </w:t>
            </w:r>
            <w:proofErr w:type="gramStart"/>
            <w:r w:rsidRPr="008D7244">
              <w:rPr>
                <w:rFonts w:ascii="Times New Roman" w:eastAsia="Calibri" w:hAnsi="Times New Roman" w:cs="Times New Roman"/>
                <w:sz w:val="12"/>
                <w:szCs w:val="12"/>
              </w:rPr>
              <w:t>водоснабжения  с.</w:t>
            </w:r>
            <w:proofErr w:type="gramEnd"/>
            <w:r w:rsidR="00081A4E">
              <w:rPr>
                <w:rFonts w:ascii="Times New Roman" w:eastAsia="Calibri" w:hAnsi="Times New Roman" w:cs="Times New Roman"/>
                <w:sz w:val="12"/>
                <w:szCs w:val="12"/>
              </w:rPr>
              <w:t xml:space="preserve"> </w:t>
            </w:r>
            <w:proofErr w:type="spellStart"/>
            <w:r w:rsidRPr="008D7244">
              <w:rPr>
                <w:rFonts w:ascii="Times New Roman" w:eastAsia="Calibri" w:hAnsi="Times New Roman" w:cs="Times New Roman"/>
                <w:sz w:val="12"/>
                <w:szCs w:val="12"/>
              </w:rPr>
              <w:t>Кармало-Аделяково</w:t>
            </w:r>
            <w:proofErr w:type="spellEnd"/>
            <w:r w:rsidRPr="008D7244">
              <w:rPr>
                <w:rFonts w:ascii="Times New Roman" w:eastAsia="Calibri" w:hAnsi="Times New Roman" w:cs="Times New Roman"/>
                <w:sz w:val="12"/>
                <w:szCs w:val="12"/>
              </w:rPr>
              <w:t xml:space="preserve"> муниципального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69"/>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4.2.</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 xml:space="preserve">Строительство сетей </w:t>
            </w:r>
            <w:proofErr w:type="gramStart"/>
            <w:r w:rsidRPr="008D7244">
              <w:rPr>
                <w:rFonts w:ascii="Times New Roman" w:eastAsia="Calibri" w:hAnsi="Times New Roman" w:cs="Times New Roman"/>
                <w:sz w:val="12"/>
                <w:szCs w:val="12"/>
              </w:rPr>
              <w:t>водоснабжения  п.</w:t>
            </w:r>
            <w:proofErr w:type="gramEnd"/>
            <w:r w:rsidR="00081A4E">
              <w:rPr>
                <w:rFonts w:ascii="Times New Roman" w:eastAsia="Calibri" w:hAnsi="Times New Roman" w:cs="Times New Roman"/>
                <w:sz w:val="12"/>
                <w:szCs w:val="12"/>
              </w:rPr>
              <w:t xml:space="preserve"> </w:t>
            </w:r>
            <w:r w:rsidRPr="008D7244">
              <w:rPr>
                <w:rFonts w:ascii="Times New Roman" w:eastAsia="Calibri" w:hAnsi="Times New Roman" w:cs="Times New Roman"/>
                <w:sz w:val="12"/>
                <w:szCs w:val="12"/>
              </w:rPr>
              <w:t>Кутузовский муниципального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63"/>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5</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Мероприятия по комплексному развитию сельских территорий</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E82AA1">
        <w:trPr>
          <w:cantSplit/>
          <w:trHeight w:val="543"/>
        </w:trPr>
        <w:tc>
          <w:tcPr>
            <w:tcW w:w="396" w:type="dxa"/>
            <w:hideMark/>
          </w:tcPr>
          <w:p w:rsidR="004503E6" w:rsidRPr="008D7244" w:rsidRDefault="004503E6" w:rsidP="00E82AA1">
            <w:pPr>
              <w:tabs>
                <w:tab w:val="left" w:pos="284"/>
              </w:tabs>
              <w:rPr>
                <w:rFonts w:ascii="Times New Roman" w:eastAsia="Calibri" w:hAnsi="Times New Roman" w:cs="Times New Roman"/>
                <w:sz w:val="12"/>
                <w:szCs w:val="12"/>
              </w:rPr>
            </w:pPr>
            <w:r w:rsidRPr="008D7244">
              <w:rPr>
                <w:rFonts w:ascii="Times New Roman" w:eastAsia="Calibri" w:hAnsi="Times New Roman" w:cs="Times New Roman"/>
                <w:sz w:val="12"/>
                <w:szCs w:val="12"/>
              </w:rPr>
              <w:t>5.1.</w:t>
            </w:r>
          </w:p>
        </w:tc>
        <w:tc>
          <w:tcPr>
            <w:tcW w:w="3681" w:type="dxa"/>
            <w:hideMark/>
          </w:tcPr>
          <w:p w:rsidR="004503E6" w:rsidRPr="008D7244" w:rsidRDefault="004503E6" w:rsidP="00E82AA1">
            <w:pPr>
              <w:tabs>
                <w:tab w:val="left" w:pos="284"/>
              </w:tabs>
              <w:rPr>
                <w:rFonts w:ascii="Times New Roman" w:eastAsia="Calibri" w:hAnsi="Times New Roman" w:cs="Times New Roman"/>
                <w:sz w:val="12"/>
                <w:szCs w:val="12"/>
              </w:rPr>
            </w:pPr>
            <w:proofErr w:type="gramStart"/>
            <w:r w:rsidRPr="008D7244">
              <w:rPr>
                <w:rFonts w:ascii="Times New Roman" w:eastAsia="Calibri" w:hAnsi="Times New Roman" w:cs="Times New Roman"/>
                <w:sz w:val="12"/>
                <w:szCs w:val="12"/>
              </w:rPr>
              <w:t>Комплексное  развитие</w:t>
            </w:r>
            <w:proofErr w:type="gramEnd"/>
            <w:r w:rsidRPr="008D7244">
              <w:rPr>
                <w:rFonts w:ascii="Times New Roman" w:eastAsia="Calibri" w:hAnsi="Times New Roman" w:cs="Times New Roman"/>
                <w:sz w:val="12"/>
                <w:szCs w:val="12"/>
              </w:rPr>
              <w:t xml:space="preserve">  пос. </w:t>
            </w:r>
            <w:r w:rsidR="00081A4E">
              <w:rPr>
                <w:rFonts w:ascii="Times New Roman" w:eastAsia="Calibri" w:hAnsi="Times New Roman" w:cs="Times New Roman"/>
                <w:sz w:val="12"/>
                <w:szCs w:val="12"/>
              </w:rPr>
              <w:t xml:space="preserve"> </w:t>
            </w:r>
            <w:proofErr w:type="spellStart"/>
            <w:proofErr w:type="gramStart"/>
            <w:r w:rsidRPr="008D7244">
              <w:rPr>
                <w:rFonts w:ascii="Times New Roman" w:eastAsia="Calibri" w:hAnsi="Times New Roman" w:cs="Times New Roman"/>
                <w:sz w:val="12"/>
                <w:szCs w:val="12"/>
              </w:rPr>
              <w:t>Светлодольск</w:t>
            </w:r>
            <w:proofErr w:type="spellEnd"/>
            <w:r w:rsidRPr="008D7244">
              <w:rPr>
                <w:rFonts w:ascii="Times New Roman" w:eastAsia="Calibri" w:hAnsi="Times New Roman" w:cs="Times New Roman"/>
                <w:sz w:val="12"/>
                <w:szCs w:val="12"/>
              </w:rPr>
              <w:t xml:space="preserve">  муниципального</w:t>
            </w:r>
            <w:proofErr w:type="gramEnd"/>
            <w:r w:rsidRPr="008D7244">
              <w:rPr>
                <w:rFonts w:ascii="Times New Roman" w:eastAsia="Calibri" w:hAnsi="Times New Roman" w:cs="Times New Roman"/>
                <w:sz w:val="12"/>
                <w:szCs w:val="12"/>
              </w:rPr>
              <w:t xml:space="preserve">  района  Сергиевский  Самарской  области</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081A4E">
        <w:trPr>
          <w:cantSplit/>
          <w:trHeight w:val="489"/>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6</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Улучшение жилищных условий граждан,</w:t>
            </w:r>
            <w:r w:rsidR="00081A4E">
              <w:rPr>
                <w:rFonts w:ascii="Times New Roman" w:eastAsia="Calibri" w:hAnsi="Times New Roman" w:cs="Times New Roman"/>
                <w:b/>
                <w:bCs/>
                <w:sz w:val="12"/>
                <w:szCs w:val="12"/>
              </w:rPr>
              <w:t xml:space="preserve"> </w:t>
            </w:r>
            <w:r w:rsidRPr="008D7244">
              <w:rPr>
                <w:rFonts w:ascii="Times New Roman" w:eastAsia="Calibri" w:hAnsi="Times New Roman" w:cs="Times New Roman"/>
                <w:b/>
                <w:bCs/>
                <w:sz w:val="12"/>
                <w:szCs w:val="12"/>
              </w:rPr>
              <w:t>проживающих на сельских территориях</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4503E6">
        <w:trPr>
          <w:cantSplit/>
          <w:trHeight w:val="555"/>
        </w:trPr>
        <w:tc>
          <w:tcPr>
            <w:tcW w:w="396" w:type="dxa"/>
            <w:hideMark/>
          </w:tcPr>
          <w:p w:rsidR="004503E6" w:rsidRPr="008D7244" w:rsidRDefault="004503E6" w:rsidP="004503E6">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7</w:t>
            </w:r>
          </w:p>
        </w:tc>
        <w:tc>
          <w:tcPr>
            <w:tcW w:w="3681" w:type="dxa"/>
            <w:hideMark/>
          </w:tcPr>
          <w:p w:rsidR="004503E6" w:rsidRPr="008D7244" w:rsidRDefault="004503E6" w:rsidP="004503E6">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Строительство </w:t>
            </w:r>
            <w:proofErr w:type="gramStart"/>
            <w:r w:rsidRPr="008D7244">
              <w:rPr>
                <w:rFonts w:ascii="Times New Roman" w:eastAsia="Calibri" w:hAnsi="Times New Roman" w:cs="Times New Roman"/>
                <w:b/>
                <w:bCs/>
                <w:sz w:val="12"/>
                <w:szCs w:val="12"/>
              </w:rPr>
              <w:t>жилья</w:t>
            </w:r>
            <w:r>
              <w:rPr>
                <w:rFonts w:ascii="Times New Roman" w:eastAsia="Calibri" w:hAnsi="Times New Roman" w:cs="Times New Roman"/>
                <w:b/>
                <w:bCs/>
                <w:sz w:val="12"/>
                <w:szCs w:val="12"/>
              </w:rPr>
              <w:t xml:space="preserve">  </w:t>
            </w:r>
            <w:r w:rsidRPr="008D7244">
              <w:rPr>
                <w:rFonts w:ascii="Times New Roman" w:eastAsia="Calibri" w:hAnsi="Times New Roman" w:cs="Times New Roman"/>
                <w:b/>
                <w:bCs/>
                <w:sz w:val="12"/>
                <w:szCs w:val="12"/>
              </w:rPr>
              <w:t>предоставляемого</w:t>
            </w:r>
            <w:proofErr w:type="gramEnd"/>
            <w:r w:rsidRPr="008D7244">
              <w:rPr>
                <w:rFonts w:ascii="Times New Roman" w:eastAsia="Calibri" w:hAnsi="Times New Roman" w:cs="Times New Roman"/>
                <w:b/>
                <w:bCs/>
                <w:sz w:val="12"/>
                <w:szCs w:val="12"/>
              </w:rPr>
              <w:t xml:space="preserve"> по договору найма жилого помещения</w:t>
            </w:r>
          </w:p>
        </w:tc>
        <w:tc>
          <w:tcPr>
            <w:tcW w:w="53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tcPr>
          <w:p w:rsidR="004503E6" w:rsidRDefault="004503E6" w:rsidP="004503E6">
            <w:pPr>
              <w:ind w:left="113" w:right="113"/>
            </w:pPr>
            <w:r w:rsidRPr="00727D54">
              <w:rPr>
                <w:rFonts w:ascii="Times New Roman" w:eastAsia="Calibri" w:hAnsi="Times New Roman" w:cs="Times New Roman"/>
                <w:sz w:val="12"/>
                <w:szCs w:val="12"/>
              </w:rPr>
              <w:t>0,00</w:t>
            </w:r>
          </w:p>
        </w:tc>
        <w:tc>
          <w:tcPr>
            <w:tcW w:w="426" w:type="dxa"/>
            <w:textDirection w:val="btLr"/>
          </w:tcPr>
          <w:p w:rsidR="004503E6" w:rsidRDefault="004503E6" w:rsidP="004503E6">
            <w:pPr>
              <w:ind w:left="113" w:right="113"/>
            </w:pPr>
            <w:r w:rsidRPr="00727D54">
              <w:rPr>
                <w:rFonts w:ascii="Times New Roman" w:eastAsia="Calibri" w:hAnsi="Times New Roman" w:cs="Times New Roman"/>
                <w:sz w:val="12"/>
                <w:szCs w:val="12"/>
              </w:rPr>
              <w:t>0,00</w:t>
            </w:r>
          </w:p>
        </w:tc>
        <w:tc>
          <w:tcPr>
            <w:tcW w:w="42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4503E6">
        <w:trPr>
          <w:cantSplit/>
          <w:trHeight w:val="549"/>
        </w:trPr>
        <w:tc>
          <w:tcPr>
            <w:tcW w:w="396" w:type="dxa"/>
            <w:hideMark/>
          </w:tcPr>
          <w:p w:rsidR="004503E6" w:rsidRPr="008D7244" w:rsidRDefault="004503E6" w:rsidP="004503E6">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8</w:t>
            </w:r>
          </w:p>
        </w:tc>
        <w:tc>
          <w:tcPr>
            <w:tcW w:w="3681" w:type="dxa"/>
            <w:hideMark/>
          </w:tcPr>
          <w:p w:rsidR="004503E6" w:rsidRPr="008D7244" w:rsidRDefault="004503E6" w:rsidP="004503E6">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Предоставление социальных выплат на строительство (приобретение) жилья гражданам, проживающим на сельских территориях </w:t>
            </w:r>
          </w:p>
        </w:tc>
        <w:tc>
          <w:tcPr>
            <w:tcW w:w="53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tcPr>
          <w:p w:rsidR="004503E6" w:rsidRDefault="004503E6" w:rsidP="004503E6">
            <w:pPr>
              <w:ind w:left="113" w:right="113"/>
            </w:pPr>
            <w:r w:rsidRPr="00727D54">
              <w:rPr>
                <w:rFonts w:ascii="Times New Roman" w:eastAsia="Calibri" w:hAnsi="Times New Roman" w:cs="Times New Roman"/>
                <w:sz w:val="12"/>
                <w:szCs w:val="12"/>
              </w:rPr>
              <w:t>0,00</w:t>
            </w:r>
          </w:p>
        </w:tc>
        <w:tc>
          <w:tcPr>
            <w:tcW w:w="426" w:type="dxa"/>
            <w:textDirection w:val="btLr"/>
          </w:tcPr>
          <w:p w:rsidR="004503E6" w:rsidRDefault="004503E6" w:rsidP="004503E6">
            <w:pPr>
              <w:ind w:left="113" w:right="113"/>
            </w:pPr>
            <w:r w:rsidRPr="00727D54">
              <w:rPr>
                <w:rFonts w:ascii="Times New Roman" w:eastAsia="Calibri" w:hAnsi="Times New Roman" w:cs="Times New Roman"/>
                <w:sz w:val="12"/>
                <w:szCs w:val="12"/>
              </w:rPr>
              <w:t>0,00</w:t>
            </w:r>
          </w:p>
        </w:tc>
        <w:tc>
          <w:tcPr>
            <w:tcW w:w="42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4503E6">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47"/>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9</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"Современных облик сельских территорий"</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sz w:val="12"/>
                <w:szCs w:val="12"/>
              </w:rPr>
            </w:pPr>
            <w:r w:rsidRPr="008D7244">
              <w:rPr>
                <w:rFonts w:ascii="Times New Roman" w:eastAsia="Calibri" w:hAnsi="Times New Roman" w:cs="Times New Roman"/>
                <w:sz w:val="12"/>
                <w:szCs w:val="12"/>
              </w:rPr>
              <w:t>0,00</w:t>
            </w:r>
          </w:p>
        </w:tc>
      </w:tr>
      <w:tr w:rsidR="004503E6" w:rsidRPr="008D7244" w:rsidTr="00E82AA1">
        <w:trPr>
          <w:cantSplit/>
          <w:trHeight w:val="569"/>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10</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 xml:space="preserve">Здания фельдшерско-акушерских пунктов и офисов врача общей практики </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E82AA1">
        <w:trPr>
          <w:cantSplit/>
          <w:trHeight w:val="549"/>
        </w:trPr>
        <w:tc>
          <w:tcPr>
            <w:tcW w:w="396"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11</w:t>
            </w:r>
          </w:p>
        </w:tc>
        <w:tc>
          <w:tcPr>
            <w:tcW w:w="3681" w:type="dxa"/>
            <w:hideMark/>
          </w:tcPr>
          <w:p w:rsidR="004503E6" w:rsidRPr="008D7244" w:rsidRDefault="004503E6" w:rsidP="00E82AA1">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Прочие работы</w:t>
            </w:r>
          </w:p>
        </w:tc>
        <w:tc>
          <w:tcPr>
            <w:tcW w:w="53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textDirection w:val="btLr"/>
            <w:hideMark/>
          </w:tcPr>
          <w:p w:rsidR="004503E6" w:rsidRPr="008D7244" w:rsidRDefault="004503E6" w:rsidP="00E82AA1">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r w:rsidR="004503E6" w:rsidRPr="008D7244" w:rsidTr="004503E6">
        <w:trPr>
          <w:cantSplit/>
          <w:trHeight w:val="567"/>
        </w:trPr>
        <w:tc>
          <w:tcPr>
            <w:tcW w:w="4077" w:type="dxa"/>
            <w:gridSpan w:val="2"/>
            <w:noWrap/>
            <w:hideMark/>
          </w:tcPr>
          <w:p w:rsidR="004503E6" w:rsidRPr="008D7244" w:rsidRDefault="004503E6" w:rsidP="004503E6">
            <w:pPr>
              <w:tabs>
                <w:tab w:val="left" w:pos="284"/>
              </w:tabs>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ИТОГО</w:t>
            </w:r>
          </w:p>
        </w:tc>
        <w:tc>
          <w:tcPr>
            <w:tcW w:w="535" w:type="dxa"/>
            <w:noWrap/>
            <w:textDirection w:val="btLr"/>
            <w:hideMark/>
          </w:tcPr>
          <w:p w:rsidR="004503E6" w:rsidRPr="008D7244" w:rsidRDefault="004503E6" w:rsidP="004503E6">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57" w:type="dxa"/>
            <w:noWrap/>
            <w:textDirection w:val="btLr"/>
          </w:tcPr>
          <w:p w:rsidR="004503E6" w:rsidRPr="004503E6" w:rsidRDefault="004503E6" w:rsidP="004503E6">
            <w:pPr>
              <w:ind w:left="113" w:right="113"/>
              <w:rPr>
                <w:rFonts w:ascii="Times New Roman" w:hAnsi="Times New Roman" w:cs="Times New Roman"/>
                <w:sz w:val="12"/>
                <w:szCs w:val="12"/>
              </w:rPr>
            </w:pPr>
            <w:r w:rsidRPr="004503E6">
              <w:rPr>
                <w:rFonts w:ascii="Times New Roman" w:hAnsi="Times New Roman" w:cs="Times New Roman"/>
                <w:sz w:val="12"/>
                <w:szCs w:val="12"/>
              </w:rPr>
              <w:t>0,00</w:t>
            </w:r>
          </w:p>
        </w:tc>
        <w:tc>
          <w:tcPr>
            <w:tcW w:w="426" w:type="dxa"/>
            <w:noWrap/>
            <w:textDirection w:val="btLr"/>
          </w:tcPr>
          <w:p w:rsidR="004503E6" w:rsidRPr="004503E6" w:rsidRDefault="004503E6" w:rsidP="004503E6">
            <w:pPr>
              <w:ind w:left="113" w:right="113"/>
              <w:rPr>
                <w:rFonts w:ascii="Times New Roman" w:hAnsi="Times New Roman" w:cs="Times New Roman"/>
                <w:sz w:val="12"/>
                <w:szCs w:val="12"/>
              </w:rPr>
            </w:pPr>
            <w:r w:rsidRPr="004503E6">
              <w:rPr>
                <w:rFonts w:ascii="Times New Roman" w:hAnsi="Times New Roman" w:cs="Times New Roman"/>
                <w:sz w:val="12"/>
                <w:szCs w:val="12"/>
              </w:rPr>
              <w:t>0,00</w:t>
            </w:r>
          </w:p>
        </w:tc>
        <w:tc>
          <w:tcPr>
            <w:tcW w:w="425" w:type="dxa"/>
            <w:noWrap/>
            <w:textDirection w:val="btLr"/>
            <w:hideMark/>
          </w:tcPr>
          <w:p w:rsidR="004503E6" w:rsidRPr="008D7244" w:rsidRDefault="004503E6" w:rsidP="004503E6">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noWrap/>
            <w:textDirection w:val="btLr"/>
            <w:hideMark/>
          </w:tcPr>
          <w:p w:rsidR="004503E6" w:rsidRPr="008D7244" w:rsidRDefault="004503E6" w:rsidP="004503E6">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6" w:type="dxa"/>
            <w:noWrap/>
            <w:textDirection w:val="btLr"/>
            <w:hideMark/>
          </w:tcPr>
          <w:p w:rsidR="004503E6" w:rsidRPr="008D7244" w:rsidRDefault="004503E6" w:rsidP="004503E6">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25" w:type="dxa"/>
            <w:noWrap/>
            <w:textDirection w:val="btLr"/>
            <w:hideMark/>
          </w:tcPr>
          <w:p w:rsidR="004503E6" w:rsidRPr="008D7244" w:rsidRDefault="004503E6" w:rsidP="004503E6">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c>
          <w:tcPr>
            <w:tcW w:w="414" w:type="dxa"/>
            <w:noWrap/>
            <w:textDirection w:val="btLr"/>
            <w:hideMark/>
          </w:tcPr>
          <w:p w:rsidR="004503E6" w:rsidRPr="008D7244" w:rsidRDefault="004503E6" w:rsidP="004503E6">
            <w:pPr>
              <w:tabs>
                <w:tab w:val="left" w:pos="284"/>
              </w:tabs>
              <w:ind w:left="113" w:right="113"/>
              <w:rPr>
                <w:rFonts w:ascii="Times New Roman" w:eastAsia="Calibri" w:hAnsi="Times New Roman" w:cs="Times New Roman"/>
                <w:b/>
                <w:bCs/>
                <w:sz w:val="12"/>
                <w:szCs w:val="12"/>
              </w:rPr>
            </w:pPr>
            <w:r w:rsidRPr="008D7244">
              <w:rPr>
                <w:rFonts w:ascii="Times New Roman" w:eastAsia="Calibri" w:hAnsi="Times New Roman" w:cs="Times New Roman"/>
                <w:b/>
                <w:bCs/>
                <w:sz w:val="12"/>
                <w:szCs w:val="12"/>
              </w:rPr>
              <w:t>0,00</w:t>
            </w:r>
          </w:p>
        </w:tc>
      </w:tr>
    </w:tbl>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4503E6" w:rsidRDefault="004503E6" w:rsidP="008063DB">
      <w:pPr>
        <w:tabs>
          <w:tab w:val="left" w:pos="284"/>
        </w:tabs>
        <w:spacing w:after="0" w:line="240" w:lineRule="auto"/>
        <w:ind w:firstLine="284"/>
        <w:jc w:val="right"/>
        <w:rPr>
          <w:rFonts w:ascii="Times New Roman" w:eastAsia="Calibri" w:hAnsi="Times New Roman" w:cs="Times New Roman"/>
          <w:sz w:val="12"/>
          <w:szCs w:val="12"/>
        </w:rPr>
      </w:pPr>
    </w:p>
    <w:p w:rsidR="00081A4E" w:rsidRDefault="00081A4E" w:rsidP="008063DB">
      <w:pPr>
        <w:tabs>
          <w:tab w:val="left" w:pos="284"/>
        </w:tabs>
        <w:spacing w:after="0" w:line="240" w:lineRule="auto"/>
        <w:ind w:firstLine="284"/>
        <w:jc w:val="right"/>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Приложение 2 </w:t>
      </w:r>
    </w:p>
    <w:p w:rsid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к муниципальной программе «Комплексное развитие </w:t>
      </w:r>
    </w:p>
    <w:p w:rsidR="008063DB" w:rsidRPr="008063DB" w:rsidRDefault="008063DB" w:rsidP="008063DB">
      <w:pPr>
        <w:tabs>
          <w:tab w:val="left" w:pos="284"/>
        </w:tabs>
        <w:spacing w:after="0" w:line="240" w:lineRule="auto"/>
        <w:ind w:firstLine="284"/>
        <w:jc w:val="right"/>
        <w:rPr>
          <w:rFonts w:ascii="Times New Roman" w:eastAsia="Calibri" w:hAnsi="Times New Roman" w:cs="Times New Roman"/>
          <w:sz w:val="12"/>
          <w:szCs w:val="12"/>
        </w:rPr>
      </w:pPr>
      <w:r w:rsidRPr="008063DB">
        <w:rPr>
          <w:rFonts w:ascii="Times New Roman" w:eastAsia="Calibri" w:hAnsi="Times New Roman" w:cs="Times New Roman"/>
          <w:sz w:val="12"/>
          <w:szCs w:val="12"/>
        </w:rPr>
        <w:t xml:space="preserve">сельских территорий в </w:t>
      </w:r>
      <w:proofErr w:type="spellStart"/>
      <w:r w:rsidRPr="008063DB">
        <w:rPr>
          <w:rFonts w:ascii="Times New Roman" w:eastAsia="Calibri" w:hAnsi="Times New Roman" w:cs="Times New Roman"/>
          <w:sz w:val="12"/>
          <w:szCs w:val="12"/>
        </w:rPr>
        <w:t>м.р</w:t>
      </w:r>
      <w:proofErr w:type="spellEnd"/>
      <w:r w:rsidRPr="008063DB">
        <w:rPr>
          <w:rFonts w:ascii="Times New Roman" w:eastAsia="Calibri" w:hAnsi="Times New Roman" w:cs="Times New Roman"/>
          <w:sz w:val="12"/>
          <w:szCs w:val="12"/>
        </w:rPr>
        <w:t>. Сергиевский Самарской области»</w:t>
      </w:r>
    </w:p>
    <w:p w:rsidR="008063DB" w:rsidRPr="008063DB" w:rsidRDefault="008063DB" w:rsidP="008063DB">
      <w:pPr>
        <w:tabs>
          <w:tab w:val="left" w:pos="284"/>
        </w:tabs>
        <w:spacing w:after="0" w:line="240" w:lineRule="auto"/>
        <w:ind w:firstLine="284"/>
        <w:rPr>
          <w:rFonts w:ascii="Times New Roman" w:eastAsia="Calibri" w:hAnsi="Times New Roman" w:cs="Times New Roman"/>
          <w:sz w:val="12"/>
          <w:szCs w:val="12"/>
        </w:rPr>
      </w:pPr>
    </w:p>
    <w:p w:rsidR="008063DB" w:rsidRDefault="008063DB" w:rsidP="008063DB">
      <w:pPr>
        <w:tabs>
          <w:tab w:val="left" w:pos="284"/>
        </w:tabs>
        <w:spacing w:after="0" w:line="240" w:lineRule="auto"/>
        <w:ind w:firstLine="284"/>
        <w:jc w:val="center"/>
        <w:rPr>
          <w:rFonts w:ascii="Times New Roman" w:eastAsia="Calibri" w:hAnsi="Times New Roman" w:cs="Times New Roman"/>
          <w:b/>
          <w:sz w:val="12"/>
          <w:szCs w:val="12"/>
        </w:rPr>
      </w:pPr>
      <w:r w:rsidRPr="008063DB">
        <w:rPr>
          <w:rFonts w:ascii="Times New Roman" w:eastAsia="Calibri" w:hAnsi="Times New Roman" w:cs="Times New Roman"/>
          <w:b/>
          <w:sz w:val="12"/>
          <w:szCs w:val="12"/>
        </w:rPr>
        <w:t>Перечень целевых индикаторов (показателей), характеризующих ежегодный ход и итоги реализации программы</w:t>
      </w:r>
    </w:p>
    <w:p w:rsidR="008063DB" w:rsidRDefault="008063DB" w:rsidP="008063DB">
      <w:pPr>
        <w:tabs>
          <w:tab w:val="left" w:pos="284"/>
        </w:tabs>
        <w:spacing w:after="0" w:line="240" w:lineRule="auto"/>
        <w:ind w:firstLine="284"/>
        <w:jc w:val="center"/>
        <w:rPr>
          <w:rFonts w:ascii="Times New Roman" w:eastAsia="Calibri" w:hAnsi="Times New Roman" w:cs="Times New Roman"/>
          <w:b/>
          <w:sz w:val="12"/>
          <w:szCs w:val="12"/>
        </w:rPr>
      </w:pPr>
      <w:r w:rsidRPr="008063DB">
        <w:rPr>
          <w:rFonts w:ascii="Times New Roman" w:eastAsia="Calibri" w:hAnsi="Times New Roman" w:cs="Times New Roman"/>
          <w:b/>
          <w:noProof/>
          <w:sz w:val="12"/>
          <w:szCs w:val="12"/>
          <w:lang w:eastAsia="ru-RU"/>
        </w:rPr>
        <w:drawing>
          <wp:inline distT="0" distB="0" distL="0" distR="0">
            <wp:extent cx="4505325" cy="3143142"/>
            <wp:effectExtent l="0" t="0" r="0" b="0"/>
            <wp:docPr id="19" name="Рисунок 19" descr="C:\Users\79372\Desktop\бю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79372\Desktop\бюж.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6553" cy="3150975"/>
                    </a:xfrm>
                    <a:prstGeom prst="rect">
                      <a:avLst/>
                    </a:prstGeom>
                    <a:noFill/>
                    <a:ln>
                      <a:noFill/>
                    </a:ln>
                  </pic:spPr>
                </pic:pic>
              </a:graphicData>
            </a:graphic>
          </wp:inline>
        </w:drawing>
      </w: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p w:rsidR="00D70B8C"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D70B8C" w:rsidRPr="0004653A" w:rsidTr="00E82AA1">
        <w:tc>
          <w:tcPr>
            <w:tcW w:w="2410" w:type="dxa"/>
            <w:shd w:val="clear" w:color="auto" w:fill="F2F2F2" w:themeFill="background1" w:themeFillShade="F2"/>
          </w:tcPr>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Соучредители:</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552" w:type="dxa"/>
            <w:shd w:val="clear" w:color="auto" w:fill="F2F2F2" w:themeFill="background1" w:themeFillShade="F2"/>
          </w:tcPr>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Тел: (84655) 2-15-35</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 xml:space="preserve">Гл. редактор: К.Н. </w:t>
            </w:r>
            <w:proofErr w:type="spellStart"/>
            <w:r w:rsidRPr="0004653A">
              <w:rPr>
                <w:rFonts w:ascii="Times New Roman" w:eastAsia="Calibri" w:hAnsi="Times New Roman" w:cs="Times New Roman"/>
                <w:sz w:val="12"/>
                <w:szCs w:val="12"/>
              </w:rPr>
              <w:t>Щетинкина</w:t>
            </w:r>
            <w:proofErr w:type="spellEnd"/>
          </w:p>
        </w:tc>
        <w:tc>
          <w:tcPr>
            <w:tcW w:w="2551" w:type="dxa"/>
            <w:shd w:val="clear" w:color="auto" w:fill="F2F2F2" w:themeFill="background1" w:themeFillShade="F2"/>
          </w:tcPr>
          <w:p w:rsidR="00D70B8C" w:rsidRPr="0004653A" w:rsidRDefault="00D70B8C" w:rsidP="00E82AA1">
            <w:pPr>
              <w:tabs>
                <w:tab w:val="left" w:pos="284"/>
              </w:tabs>
              <w:spacing w:after="0" w:line="240" w:lineRule="auto"/>
              <w:rPr>
                <w:rFonts w:ascii="Times New Roman" w:eastAsia="Calibri" w:hAnsi="Times New Roman" w:cs="Times New Roman"/>
                <w:sz w:val="12"/>
                <w:szCs w:val="12"/>
                <w:u w:val="single"/>
              </w:rPr>
            </w:pPr>
            <w:r w:rsidRPr="0004653A">
              <w:rPr>
                <w:rFonts w:ascii="Times New Roman" w:eastAsia="Calibri" w:hAnsi="Times New Roman" w:cs="Times New Roman"/>
                <w:sz w:val="12"/>
                <w:szCs w:val="12"/>
                <w:u w:val="single"/>
              </w:rPr>
              <w:t>«Сергиевский вестник»</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 xml:space="preserve">Номер подписан в печать </w:t>
            </w:r>
            <w:r>
              <w:rPr>
                <w:rFonts w:ascii="Times New Roman" w:eastAsia="Calibri" w:hAnsi="Times New Roman" w:cs="Times New Roman"/>
                <w:sz w:val="12"/>
                <w:szCs w:val="12"/>
              </w:rPr>
              <w:t>04.09</w:t>
            </w:r>
            <w:bookmarkStart w:id="491" w:name="_GoBack"/>
            <w:bookmarkEnd w:id="491"/>
            <w:r>
              <w:rPr>
                <w:rFonts w:ascii="Times New Roman" w:eastAsia="Calibri" w:hAnsi="Times New Roman" w:cs="Times New Roman"/>
                <w:sz w:val="12"/>
                <w:szCs w:val="12"/>
              </w:rPr>
              <w:t>.</w:t>
            </w:r>
            <w:r w:rsidRPr="0004653A">
              <w:rPr>
                <w:rFonts w:ascii="Times New Roman" w:eastAsia="Calibri" w:hAnsi="Times New Roman" w:cs="Times New Roman"/>
                <w:sz w:val="12"/>
                <w:szCs w:val="12"/>
              </w:rPr>
              <w:t>2019 г.</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в 09:00, по графику - в 09:00.</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Тираж 18 экз.</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Адрес редакции и издателя: с. Сергиевск,</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ул. Ленина, 22.</w:t>
            </w:r>
          </w:p>
          <w:p w:rsidR="00D70B8C" w:rsidRPr="0004653A" w:rsidRDefault="00D70B8C" w:rsidP="00E82AA1">
            <w:pPr>
              <w:tabs>
                <w:tab w:val="left" w:pos="284"/>
              </w:tabs>
              <w:spacing w:after="0" w:line="240" w:lineRule="auto"/>
              <w:rPr>
                <w:rFonts w:ascii="Times New Roman" w:eastAsia="Calibri" w:hAnsi="Times New Roman" w:cs="Times New Roman"/>
                <w:sz w:val="12"/>
                <w:szCs w:val="12"/>
              </w:rPr>
            </w:pPr>
            <w:r w:rsidRPr="0004653A">
              <w:rPr>
                <w:rFonts w:ascii="Times New Roman" w:eastAsia="Calibri" w:hAnsi="Times New Roman" w:cs="Times New Roman"/>
                <w:sz w:val="12"/>
                <w:szCs w:val="12"/>
              </w:rPr>
              <w:t>«Бесплатно»</w:t>
            </w:r>
          </w:p>
        </w:tc>
      </w:tr>
    </w:tbl>
    <w:p w:rsidR="00D70B8C" w:rsidRPr="008063DB" w:rsidRDefault="00D70B8C" w:rsidP="008063DB">
      <w:pPr>
        <w:tabs>
          <w:tab w:val="left" w:pos="284"/>
        </w:tabs>
        <w:spacing w:after="0" w:line="240" w:lineRule="auto"/>
        <w:ind w:firstLine="284"/>
        <w:jc w:val="center"/>
        <w:rPr>
          <w:rFonts w:ascii="Times New Roman" w:eastAsia="Calibri" w:hAnsi="Times New Roman" w:cs="Times New Roman"/>
          <w:b/>
          <w:sz w:val="12"/>
          <w:szCs w:val="12"/>
        </w:rPr>
      </w:pPr>
    </w:p>
    <w:sectPr w:rsidR="00D70B8C" w:rsidRPr="008063DB" w:rsidSect="00BA3265">
      <w:headerReference w:type="default" r:id="rId57"/>
      <w:headerReference w:type="first" r:id="rId5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B6B" w:rsidRDefault="002B5B6B" w:rsidP="000F23DD">
      <w:pPr>
        <w:spacing w:after="0" w:line="240" w:lineRule="auto"/>
      </w:pPr>
      <w:r>
        <w:separator/>
      </w:r>
    </w:p>
  </w:endnote>
  <w:endnote w:type="continuationSeparator" w:id="0">
    <w:p w:rsidR="002B5B6B" w:rsidRDefault="002B5B6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B6B" w:rsidRDefault="002B5B6B" w:rsidP="000F23DD">
      <w:pPr>
        <w:spacing w:after="0" w:line="240" w:lineRule="auto"/>
      </w:pPr>
      <w:r>
        <w:separator/>
      </w:r>
    </w:p>
  </w:footnote>
  <w:footnote w:type="continuationSeparator" w:id="0">
    <w:p w:rsidR="002B5B6B" w:rsidRDefault="002B5B6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244" w:rsidRDefault="008D7244" w:rsidP="009F1ADE">
    <w:pPr>
      <w:pStyle w:val="ad"/>
      <w:tabs>
        <w:tab w:val="clear" w:pos="4677"/>
        <w:tab w:val="clear" w:pos="9355"/>
        <w:tab w:val="left" w:pos="1190"/>
      </w:tabs>
    </w:pPr>
    <w:sdt>
      <w:sdtPr>
        <w:id w:val="1722084840"/>
        <w:docPartObj>
          <w:docPartGallery w:val="Page Numbers (Top of Page)"/>
          <w:docPartUnique/>
        </w:docPartObj>
      </w:sdtPr>
      <w:sdtContent>
        <w:r>
          <w:fldChar w:fldCharType="begin"/>
        </w:r>
        <w:r>
          <w:instrText>PAGE   \* MERGEFORMAT</w:instrText>
        </w:r>
        <w:r>
          <w:fldChar w:fldCharType="separate"/>
        </w:r>
        <w:r w:rsidR="00D70B8C">
          <w:rPr>
            <w:noProof/>
          </w:rPr>
          <w:t>35</w:t>
        </w:r>
        <w:r>
          <w:rPr>
            <w:noProof/>
          </w:rPr>
          <w:fldChar w:fldCharType="end"/>
        </w:r>
      </w:sdtContent>
    </w:sdt>
  </w:p>
  <w:p w:rsidR="008D7244" w:rsidRDefault="008D7244"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D7244" w:rsidRPr="00C13344" w:rsidRDefault="008D7244" w:rsidP="00C13344">
    <w:pPr>
      <w:pStyle w:val="ad"/>
      <w:rPr>
        <w:rFonts w:ascii="Times New Roman" w:hAnsi="Times New Roman" w:cs="Times New Roman"/>
        <w:b/>
        <w:sz w:val="16"/>
        <w:szCs w:val="16"/>
      </w:rPr>
    </w:pPr>
    <w:r>
      <w:rPr>
        <w:rFonts w:ascii="Times New Roman" w:hAnsi="Times New Roman" w:cs="Times New Roman"/>
        <w:i/>
        <w:sz w:val="16"/>
        <w:szCs w:val="16"/>
      </w:rPr>
      <w:t>Среда, 04 сентября 2019 года, №44</w:t>
    </w:r>
    <w:r w:rsidRPr="006D47B1">
      <w:rPr>
        <w:rFonts w:ascii="Times New Roman" w:hAnsi="Times New Roman" w:cs="Times New Roman"/>
        <w:i/>
        <w:sz w:val="16"/>
        <w:szCs w:val="16"/>
      </w:rPr>
      <w:t>(</w:t>
    </w:r>
    <w:r>
      <w:rPr>
        <w:rFonts w:ascii="Times New Roman" w:hAnsi="Times New Roman" w:cs="Times New Roman"/>
        <w:i/>
        <w:sz w:val="16"/>
        <w:szCs w:val="16"/>
      </w:rPr>
      <w:t>356</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202081"/>
      <w:docPartObj>
        <w:docPartGallery w:val="Page Numbers (Top of Page)"/>
        <w:docPartUnique/>
      </w:docPartObj>
    </w:sdtPr>
    <w:sdtContent>
      <w:p w:rsidR="008D7244" w:rsidRDefault="008D7244">
        <w:pPr>
          <w:pStyle w:val="ad"/>
        </w:pPr>
        <w:r>
          <w:fldChar w:fldCharType="begin"/>
        </w:r>
        <w:r>
          <w:instrText>PAGE   \* MERGEFORMAT</w:instrText>
        </w:r>
        <w:r>
          <w:fldChar w:fldCharType="separate"/>
        </w:r>
        <w:r>
          <w:rPr>
            <w:noProof/>
          </w:rPr>
          <w:t>8</w:t>
        </w:r>
        <w:r>
          <w:rPr>
            <w:noProof/>
          </w:rPr>
          <w:fldChar w:fldCharType="end"/>
        </w:r>
      </w:p>
    </w:sdtContent>
  </w:sdt>
  <w:p w:rsidR="008D7244" w:rsidRPr="000443FC" w:rsidRDefault="008D7244"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D7244" w:rsidRPr="00263DC0" w:rsidRDefault="008D7244"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p w:rsidR="008D7244" w:rsidRDefault="008D72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15F3EE0"/>
    <w:multiLevelType w:val="hybridMultilevel"/>
    <w:tmpl w:val="B75A82E4"/>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023B3F9E"/>
    <w:multiLevelType w:val="multilevel"/>
    <w:tmpl w:val="6A26A108"/>
    <w:lvl w:ilvl="0">
      <w:start w:val="1"/>
      <w:numFmt w:val="decimal"/>
      <w:lvlText w:val="%1."/>
      <w:lvlJc w:val="left"/>
      <w:pPr>
        <w:tabs>
          <w:tab w:val="num" w:pos="1185"/>
        </w:tabs>
        <w:ind w:left="118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6"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15:restartNumberingAfterBreak="0">
    <w:nsid w:val="2A485246"/>
    <w:multiLevelType w:val="hybridMultilevel"/>
    <w:tmpl w:val="3726FB82"/>
    <w:lvl w:ilvl="0" w:tplc="6A8040F6">
      <w:start w:val="1"/>
      <w:numFmt w:val="bullet"/>
      <w:lvlText w:val=""/>
      <w:lvlJc w:val="left"/>
      <w:pPr>
        <w:tabs>
          <w:tab w:val="num" w:pos="2160"/>
        </w:tabs>
        <w:ind w:left="720" w:firstLine="720"/>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15:restartNumberingAfterBreak="0">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31973BD4"/>
    <w:multiLevelType w:val="hybridMultilevel"/>
    <w:tmpl w:val="F50A435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15:restartNumberingAfterBreak="0">
    <w:nsid w:val="31C3419C"/>
    <w:multiLevelType w:val="multilevel"/>
    <w:tmpl w:val="8E48C356"/>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abstractNum w:abstractNumId="40"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2"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3"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15:restartNumberingAfterBreak="0">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440CA2"/>
    <w:multiLevelType w:val="singleLevel"/>
    <w:tmpl w:val="2CAC0CE6"/>
    <w:lvl w:ilvl="0">
      <w:start w:val="1"/>
      <w:numFmt w:val="decimal"/>
      <w:pStyle w:val="a4"/>
      <w:lvlText w:val="%1)"/>
      <w:lvlJc w:val="left"/>
      <w:pPr>
        <w:tabs>
          <w:tab w:val="num" w:pos="1071"/>
        </w:tabs>
        <w:ind w:left="0" w:firstLine="709"/>
      </w:pPr>
    </w:lvl>
  </w:abstractNum>
  <w:abstractNum w:abstractNumId="46" w15:restartNumberingAfterBreak="0">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48" w15:restartNumberingAfterBreak="0">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0821A94"/>
    <w:multiLevelType w:val="hybridMultilevel"/>
    <w:tmpl w:val="B1603058"/>
    <w:lvl w:ilvl="0" w:tplc="FFFFFFFF">
      <w:start w:val="1"/>
      <w:numFmt w:val="bullet"/>
      <w:lvlText w:val=""/>
      <w:lvlJc w:val="left"/>
      <w:pPr>
        <w:tabs>
          <w:tab w:val="num" w:pos="1072"/>
        </w:tabs>
        <w:ind w:left="0" w:firstLine="720"/>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2"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6D29188B"/>
    <w:multiLevelType w:val="hybridMultilevel"/>
    <w:tmpl w:val="013C9D14"/>
    <w:lvl w:ilvl="0" w:tplc="7FF2DD0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6FD33890"/>
    <w:multiLevelType w:val="hybridMultilevel"/>
    <w:tmpl w:val="4F5CFABC"/>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6"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74565E05"/>
    <w:multiLevelType w:val="hybridMultilevel"/>
    <w:tmpl w:val="6812047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9" w15:restartNumberingAfterBreak="0">
    <w:nsid w:val="778207C9"/>
    <w:multiLevelType w:val="hybridMultilevel"/>
    <w:tmpl w:val="95428D7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1" w15:restartNumberingAfterBreak="0">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0"/>
  </w:num>
  <w:num w:numId="3">
    <w:abstractNumId w:val="27"/>
  </w:num>
  <w:num w:numId="4">
    <w:abstractNumId w:val="41"/>
  </w:num>
  <w:num w:numId="5">
    <w:abstractNumId w:val="8"/>
  </w:num>
  <w:num w:numId="6">
    <w:abstractNumId w:val="50"/>
  </w:num>
  <w:num w:numId="7">
    <w:abstractNumId w:val="52"/>
  </w:num>
  <w:num w:numId="8">
    <w:abstractNumId w:val="34"/>
  </w:num>
  <w:num w:numId="9">
    <w:abstractNumId w:val="43"/>
  </w:num>
  <w:num w:numId="10">
    <w:abstractNumId w:val="4"/>
  </w:num>
  <w:num w:numId="11">
    <w:abstractNumId w:val="28"/>
  </w:num>
  <w:num w:numId="12">
    <w:abstractNumId w:val="4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8"/>
  </w:num>
  <w:num w:numId="20">
    <w:abstractNumId w:val="42"/>
  </w:num>
  <w:num w:numId="21">
    <w:abstractNumId w:val="7"/>
  </w:num>
  <w:num w:numId="22">
    <w:abstractNumId w:val="60"/>
  </w:num>
  <w:num w:numId="23">
    <w:abstractNumId w:val="51"/>
  </w:num>
  <w:num w:numId="24">
    <w:abstractNumId w:val="32"/>
  </w:num>
  <w:num w:numId="25">
    <w:abstractNumId w:val="30"/>
  </w:num>
  <w:num w:numId="26">
    <w:abstractNumId w:val="48"/>
  </w:num>
  <w:num w:numId="27">
    <w:abstractNumId w:val="36"/>
  </w:num>
  <w:num w:numId="28">
    <w:abstractNumId w:val="61"/>
  </w:num>
  <w:num w:numId="29">
    <w:abstractNumId w:val="29"/>
  </w:num>
  <w:num w:numId="30">
    <w:abstractNumId w:val="56"/>
  </w:num>
  <w:num w:numId="31">
    <w:abstractNumId w:val="31"/>
  </w:num>
  <w:num w:numId="32">
    <w:abstractNumId w:val="25"/>
  </w:num>
  <w:num w:numId="33">
    <w:abstractNumId w:val="47"/>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37"/>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49"/>
  </w:num>
  <w:num w:numId="40">
    <w:abstractNumId w:val="53"/>
  </w:num>
  <w:num w:numId="41">
    <w:abstractNumId w:val="35"/>
  </w:num>
  <w:num w:numId="42">
    <w:abstractNumId w:val="39"/>
  </w:num>
  <w:num w:numId="43">
    <w:abstractNumId w:val="24"/>
  </w:num>
  <w:num w:numId="44">
    <w:abstractNumId w:val="59"/>
  </w:num>
  <w:num w:numId="45">
    <w:abstractNumId w:val="57"/>
  </w:num>
  <w:num w:numId="46">
    <w:abstractNumId w:val="54"/>
  </w:num>
  <w:num w:numId="47">
    <w:abstractNumId w:val="38"/>
  </w:num>
  <w:num w:numId="48">
    <w:abstractNumId w:val="5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4C3C"/>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A4E"/>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3F2"/>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8DE"/>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249"/>
    <w:rsid w:val="00182387"/>
    <w:rsid w:val="001823D8"/>
    <w:rsid w:val="0018245D"/>
    <w:rsid w:val="0018247B"/>
    <w:rsid w:val="00182704"/>
    <w:rsid w:val="0018271D"/>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4EAF"/>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7D6"/>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706"/>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13"/>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4EDE"/>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B6B"/>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B7"/>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1D4"/>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0F2A"/>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D66"/>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1DF"/>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BE4"/>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3E6"/>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14B"/>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05"/>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187"/>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133"/>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4A8"/>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67"/>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26"/>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BA5"/>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DE5"/>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DF8"/>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AC5"/>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63"/>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DFF"/>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089"/>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118"/>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58F"/>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65"/>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3DB"/>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BE2"/>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081"/>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1EF"/>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244"/>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44C"/>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464"/>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79"/>
    <w:rsid w:val="009427D6"/>
    <w:rsid w:val="009427F0"/>
    <w:rsid w:val="00942E0B"/>
    <w:rsid w:val="0094312E"/>
    <w:rsid w:val="00943284"/>
    <w:rsid w:val="0094341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73"/>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C6D"/>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D63"/>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57"/>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784"/>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898"/>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BCA"/>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EA4"/>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93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1CA8"/>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7D5"/>
    <w:rsid w:val="00B51893"/>
    <w:rsid w:val="00B51A4D"/>
    <w:rsid w:val="00B51CC6"/>
    <w:rsid w:val="00B51E14"/>
    <w:rsid w:val="00B51F08"/>
    <w:rsid w:val="00B52386"/>
    <w:rsid w:val="00B52673"/>
    <w:rsid w:val="00B52799"/>
    <w:rsid w:val="00B528FE"/>
    <w:rsid w:val="00B52D46"/>
    <w:rsid w:val="00B52E70"/>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655"/>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8F3"/>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9E5"/>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3C7B"/>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8C"/>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2F9E"/>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47"/>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A17"/>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05"/>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B42"/>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CAD"/>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5FB"/>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196"/>
    <w:rsid w:val="00FB4299"/>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2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B53216A-25A2-4C46-B873-9885F54C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50F2A"/>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rsid w:val="000F23DD"/>
  </w:style>
  <w:style w:type="paragraph" w:styleId="af">
    <w:name w:val="footer"/>
    <w:aliases w:val=" Знак1"/>
    <w:basedOn w:val="a7"/>
    <w:link w:val="af0"/>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uiPriority w:val="59"/>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9"/>
    <w:next w:val="af7"/>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7"/>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9"/>
    <w:next w:val="af7"/>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9"/>
    <w:next w:val="af7"/>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7"/>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9"/>
    <w:next w:val="af7"/>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7"/>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9"/>
    <w:next w:val="af7"/>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7"/>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9"/>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9"/>
    <w:next w:val="af7"/>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uiPriority w:val="99"/>
    <w:rsid w:val="00EC3D1F"/>
    <w:rPr>
      <w:b/>
      <w:bCs/>
    </w:rPr>
  </w:style>
  <w:style w:type="character" w:customStyle="1" w:styleId="afffffffffb">
    <w:name w:val="Тема примечания Знак"/>
    <w:basedOn w:val="afffffffff9"/>
    <w:link w:val="afffffffffa"/>
    <w:uiPriority w:val="99"/>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9"/>
    <w:next w:val="af7"/>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c">
    <w:name w:val="annotation reference"/>
    <w:basedOn w:val="a8"/>
    <w:uiPriority w:val="99"/>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9"/>
    <w:next w:val="af7"/>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9"/>
    <w:next w:val="af7"/>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9"/>
    <w:next w:val="af7"/>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a">
    <w:name w:val="Знак Знак Знак Знак1"/>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7"/>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a"/>
    <w:uiPriority w:val="99"/>
    <w:semiHidden/>
    <w:unhideWhenUsed/>
    <w:rsid w:val="00DB609C"/>
  </w:style>
  <w:style w:type="character" w:customStyle="1" w:styleId="extended-textshort">
    <w:name w:val="extended-text__short"/>
    <w:basedOn w:val="a8"/>
    <w:rsid w:val="00671089"/>
  </w:style>
  <w:style w:type="character" w:styleId="afffffffffffffff1">
    <w:name w:val="Placeholder Text"/>
    <w:basedOn w:val="a8"/>
    <w:uiPriority w:val="99"/>
    <w:semiHidden/>
    <w:rsid w:val="00671089"/>
    <w:rPr>
      <w:color w:val="808080"/>
    </w:rPr>
  </w:style>
  <w:style w:type="character" w:customStyle="1" w:styleId="2ffa">
    <w:name w:val="Основной текст Знак2"/>
    <w:aliases w:val="Абзац Знак2"/>
    <w:rsid w:val="00671089"/>
    <w:rPr>
      <w:rFonts w:ascii="Arial" w:hAnsi="Arial"/>
    </w:rPr>
  </w:style>
  <w:style w:type="paragraph" w:customStyle="1" w:styleId="TableParagraph">
    <w:name w:val="Table Paragraph"/>
    <w:basedOn w:val="a7"/>
    <w:uiPriority w:val="1"/>
    <w:qFormat/>
    <w:rsid w:val="006710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7"/>
    <w:uiPriority w:val="99"/>
    <w:rsid w:val="00671089"/>
    <w:pPr>
      <w:spacing w:after="0" w:line="240" w:lineRule="auto"/>
      <w:ind w:left="720"/>
      <w:contextualSpacing/>
    </w:pPr>
    <w:rPr>
      <w:rFonts w:ascii="Cambria" w:eastAsia="MS Mincho" w:hAnsi="Cambria" w:cs="Times New Roman"/>
      <w:sz w:val="24"/>
      <w:szCs w:val="24"/>
      <w:lang w:eastAsia="ru-RU"/>
    </w:rPr>
  </w:style>
  <w:style w:type="paragraph" w:customStyle="1" w:styleId="afffffffffffffff2">
    <w:name w:val="ГОЧС Основной текст"/>
    <w:basedOn w:val="a7"/>
    <w:link w:val="afffffffffffffff3"/>
    <w:autoRedefine/>
    <w:qFormat/>
    <w:rsid w:val="00671089"/>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3">
    <w:name w:val="ГОЧС Основной текст Знак"/>
    <w:link w:val="afffffffffffffff2"/>
    <w:rsid w:val="00671089"/>
    <w:rPr>
      <w:rFonts w:ascii="Arial" w:eastAsia="Times New Roman" w:hAnsi="Arial" w:cs="Times New Roman"/>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73276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8803">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77506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233968">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16317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596142">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747854">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96448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gievsk.ru/"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oleObject" Target="embeddings/oleObject4.bin"/><Relationship Id="rId21" Type="http://schemas.openxmlformats.org/officeDocument/2006/relationships/hyperlink" Target="http://www.neftegorskadm.ru/area/town_planning/doc/STP.zip" TargetMode="External"/><Relationship Id="rId34" Type="http://schemas.openxmlformats.org/officeDocument/2006/relationships/image" Target="media/image12.wmf"/><Relationship Id="rId42" Type="http://schemas.openxmlformats.org/officeDocument/2006/relationships/image" Target="media/image17.wmf"/><Relationship Id="rId47" Type="http://schemas.openxmlformats.org/officeDocument/2006/relationships/oleObject" Target="embeddings/oleObject5.bin"/><Relationship Id="rId50" Type="http://schemas.openxmlformats.org/officeDocument/2006/relationships/image" Target="media/image23.wmf"/><Relationship Id="rId55"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rgievsk.ru/" TargetMode="External"/><Relationship Id="rId29" Type="http://schemas.openxmlformats.org/officeDocument/2006/relationships/image" Target="media/image9.png"/><Relationship Id="rId11" Type="http://schemas.openxmlformats.org/officeDocument/2006/relationships/hyperlink" Target="http://sergievsk.ru/" TargetMode="External"/><Relationship Id="rId24" Type="http://schemas.openxmlformats.org/officeDocument/2006/relationships/hyperlink" Target="normacs://normacs.ru/6ag" TargetMode="External"/><Relationship Id="rId32" Type="http://schemas.openxmlformats.org/officeDocument/2006/relationships/image" Target="media/image11.wmf"/><Relationship Id="rId37" Type="http://schemas.openxmlformats.org/officeDocument/2006/relationships/oleObject" Target="embeddings/oleObject3.bin"/><Relationship Id="rId40" Type="http://schemas.openxmlformats.org/officeDocument/2006/relationships/image" Target="media/image15.png"/><Relationship Id="rId45" Type="http://schemas.openxmlformats.org/officeDocument/2006/relationships/image" Target="media/image20.wmf"/><Relationship Id="rId53" Type="http://schemas.openxmlformats.org/officeDocument/2006/relationships/oleObject" Target="embeddings/oleObject8.bin"/><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rgievsk.ru/" TargetMode="External"/><Relationship Id="rId14" Type="http://schemas.openxmlformats.org/officeDocument/2006/relationships/hyperlink" Target="http://www.sergievsk.ru" TargetMode="External"/><Relationship Id="rId22" Type="http://schemas.openxmlformats.org/officeDocument/2006/relationships/image" Target="media/image6.jpeg"/><Relationship Id="rId27" Type="http://schemas.openxmlformats.org/officeDocument/2006/relationships/hyperlink" Target="http://www.consultant.ru/document/cons_doc_LAW_304066/3d0cac60971a511280cbba229d9b6329c07731f7/" TargetMode="External"/><Relationship Id="rId30" Type="http://schemas.openxmlformats.org/officeDocument/2006/relationships/hyperlink" Target="file:///C:\Users\Kassirovsm\AppData\Local\Microsoft\Windows\INetCache\Content.Outlook\H9O2O0DW\%D0%9C%D0%9F%20%D0%9E%D0%B1%D1%80%D0%B0%D0%B7%D0%BE%D0%B2%D0%B0%D0%BD%D0%B8%D0%B5-%D0%BA%D1%80%D0%B0%D1%82%D0%BA%D0%BE.docx" TargetMode="External"/><Relationship Id="rId35" Type="http://schemas.openxmlformats.org/officeDocument/2006/relationships/oleObject" Target="embeddings/oleObject2.bin"/><Relationship Id="rId43" Type="http://schemas.openxmlformats.org/officeDocument/2006/relationships/image" Target="media/image18.wmf"/><Relationship Id="rId48" Type="http://schemas.openxmlformats.org/officeDocument/2006/relationships/hyperlink" Target="consultantplus://offline/main?base=RLAW256;n=35354;fld=134;dst=100125" TargetMode="External"/><Relationship Id="rId56" Type="http://schemas.openxmlformats.org/officeDocument/2006/relationships/image" Target="media/image24.png"/><Relationship Id="rId8" Type="http://schemas.openxmlformats.org/officeDocument/2006/relationships/hyperlink" Target="http://sergievsk.ru/" TargetMode="Externa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emf"/><Relationship Id="rId25" Type="http://schemas.openxmlformats.org/officeDocument/2006/relationships/hyperlink" Target="normacs://normacs.ru/uhh7" TargetMode="External"/><Relationship Id="rId33" Type="http://schemas.openxmlformats.org/officeDocument/2006/relationships/oleObject" Target="embeddings/oleObject1.bin"/><Relationship Id="rId38" Type="http://schemas.openxmlformats.org/officeDocument/2006/relationships/image" Target="media/image14.wmf"/><Relationship Id="rId46" Type="http://schemas.openxmlformats.org/officeDocument/2006/relationships/image" Target="media/image21.wmf"/><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6.wmf"/><Relationship Id="rId54"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ovinc.sergievsk.ru/poseleniya/sergievsk/dokumentyi_territorialnogo_planirovaniya_i_gradostroitelnogo_zonirovaniya/predostavlenie_razresheniya_na_uslovno_razreshennyij_vid_ispolzovaniya_zemelnogo_uchastka_" TargetMode="External"/><Relationship Id="rId23" Type="http://schemas.openxmlformats.org/officeDocument/2006/relationships/image" Target="media/image7.jpeg"/><Relationship Id="rId28" Type="http://schemas.openxmlformats.org/officeDocument/2006/relationships/hyperlink" Target="http://www.consultant.ru/document/cons_doc_LAW_304066/3d0cac60971a511280cbba229d9b6329c07731f7/" TargetMode="External"/><Relationship Id="rId36" Type="http://schemas.openxmlformats.org/officeDocument/2006/relationships/image" Target="media/image13.wmf"/><Relationship Id="rId49" Type="http://schemas.openxmlformats.org/officeDocument/2006/relationships/image" Target="media/image22.png"/><Relationship Id="rId57" Type="http://schemas.openxmlformats.org/officeDocument/2006/relationships/header" Target="header1.xml"/><Relationship Id="rId10" Type="http://schemas.openxmlformats.org/officeDocument/2006/relationships/hyperlink" Target="http://sergievsk.ru/" TargetMode="External"/><Relationship Id="rId31" Type="http://schemas.openxmlformats.org/officeDocument/2006/relationships/image" Target="media/image10.png"/><Relationship Id="rId44" Type="http://schemas.openxmlformats.org/officeDocument/2006/relationships/image" Target="media/image19.wmf"/><Relationship Id="rId52" Type="http://schemas.openxmlformats.org/officeDocument/2006/relationships/oleObject" Target="embeddings/oleObject7.bin"/><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CB283-0896-4180-8AE2-E0391576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43652</Words>
  <Characters>248821</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88</cp:revision>
  <cp:lastPrinted>2019-06-13T12:17:00Z</cp:lastPrinted>
  <dcterms:created xsi:type="dcterms:W3CDTF">2019-08-12T05:54:00Z</dcterms:created>
  <dcterms:modified xsi:type="dcterms:W3CDTF">2020-01-21T22:47:00Z</dcterms:modified>
</cp:coreProperties>
</file>